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1C1AE6" w14:textId="77777777" w:rsidR="00445E86" w:rsidRPr="003B3B97" w:rsidRDefault="00445E86" w:rsidP="00CC057D">
      <w:pPr>
        <w:pStyle w:val="Sansinterligne"/>
        <w:rPr>
          <w:rFonts w:ascii="Times New Roman" w:hAnsi="Times New Roman"/>
        </w:rPr>
      </w:pPr>
    </w:p>
    <w:p w14:paraId="6E3771F6" w14:textId="77777777" w:rsidR="009B7C1B" w:rsidRPr="003B3B97" w:rsidRDefault="009B7C1B" w:rsidP="00CC057D">
      <w:pPr>
        <w:pStyle w:val="Sansinterligne"/>
        <w:rPr>
          <w:rFonts w:ascii="Times New Roman" w:hAnsi="Times New Roman"/>
          <w:lang w:val="sv-SE" w:eastAsia="zh-TW"/>
        </w:rPr>
      </w:pPr>
    </w:p>
    <w:p w14:paraId="51D200D5" w14:textId="58166542" w:rsidR="00333A40" w:rsidRPr="00E33303" w:rsidRDefault="00D83777" w:rsidP="00CC057D">
      <w:pPr>
        <w:pStyle w:val="Sansinterligne"/>
        <w:jc w:val="center"/>
        <w:rPr>
          <w:rFonts w:ascii="Times New Roman" w:hAnsi="Times New Roman"/>
          <w:b/>
          <w:sz w:val="24"/>
          <w:lang w:val="sv-SE" w:eastAsia="zh-TW"/>
        </w:rPr>
      </w:pPr>
      <w:r w:rsidRPr="00E33303">
        <w:rPr>
          <w:rFonts w:ascii="Times New Roman" w:hAnsi="Times New Roman"/>
          <w:b/>
          <w:sz w:val="24"/>
          <w:lang w:val="sv-SE" w:eastAsia="zh-TW"/>
        </w:rPr>
        <w:t xml:space="preserve">UR-220 </w:t>
      </w:r>
      <w:r w:rsidR="00333A40" w:rsidRPr="00E33303">
        <w:rPr>
          <w:rFonts w:ascii="Times New Roman" w:hAnsi="Times New Roman"/>
          <w:b/>
          <w:sz w:val="24"/>
          <w:lang w:val="sv-SE" w:eastAsia="zh-TW"/>
        </w:rPr>
        <w:t>SL Asimov</w:t>
      </w:r>
    </w:p>
    <w:p w14:paraId="0E1589EB" w14:textId="207FB887" w:rsidR="00D83777" w:rsidRPr="00E33303" w:rsidRDefault="00CC057D" w:rsidP="00CC057D">
      <w:pPr>
        <w:pStyle w:val="Sansinterligne"/>
        <w:jc w:val="center"/>
        <w:rPr>
          <w:rFonts w:ascii="Times New Roman" w:hAnsi="Times New Roman"/>
          <w:b/>
          <w:sz w:val="24"/>
          <w:lang w:val="sv-SE" w:eastAsia="zh-TW"/>
        </w:rPr>
      </w:pPr>
      <w:r w:rsidRPr="00E33303">
        <w:rPr>
          <w:rFonts w:ascii="Times New Roman" w:eastAsia="SimSun" w:hAnsi="Times New Roman"/>
          <w:b/>
          <w:sz w:val="24"/>
          <w:lang w:val="sv-SE" w:eastAsia="zh-CN"/>
        </w:rPr>
        <w:t>夜明珠</w:t>
      </w:r>
    </w:p>
    <w:p w14:paraId="6B58A282" w14:textId="77777777" w:rsidR="00D83777" w:rsidRPr="003B3B97" w:rsidRDefault="00D83777" w:rsidP="00CC057D">
      <w:pPr>
        <w:pStyle w:val="Sansinterligne"/>
        <w:rPr>
          <w:rFonts w:ascii="Times New Roman" w:hAnsi="Times New Roman"/>
          <w:lang w:val="sv-SE" w:eastAsia="zh-TW"/>
        </w:rPr>
      </w:pPr>
      <w:r w:rsidRPr="003B3B97">
        <w:rPr>
          <w:rFonts w:ascii="Times New Roman" w:hAnsi="Times New Roman"/>
          <w:lang w:val="sv-SE" w:eastAsia="zh-TW"/>
        </w:rPr>
        <w:tab/>
      </w:r>
    </w:p>
    <w:p w14:paraId="10811ED0" w14:textId="77777777" w:rsidR="00CC59CE" w:rsidRPr="003B3B97" w:rsidRDefault="00CC59CE" w:rsidP="00CC057D">
      <w:pPr>
        <w:pStyle w:val="Sansinterligne"/>
        <w:rPr>
          <w:rFonts w:ascii="Times New Roman" w:hAnsi="Times New Roman"/>
          <w:lang w:val="sv-SE" w:eastAsia="zh-TW"/>
        </w:rPr>
      </w:pPr>
    </w:p>
    <w:p w14:paraId="425F4086" w14:textId="576FC012" w:rsidR="00D83777" w:rsidRPr="003B3B97" w:rsidRDefault="00CC057D" w:rsidP="00CC057D">
      <w:pPr>
        <w:pStyle w:val="Sansinterligne"/>
        <w:rPr>
          <w:rFonts w:ascii="Times New Roman" w:hAnsi="Times New Roman"/>
          <w:lang w:val="sv-SE" w:eastAsia="zh-TW"/>
        </w:rPr>
      </w:pPr>
      <w:r w:rsidRPr="003B3B97">
        <w:rPr>
          <w:rFonts w:ascii="Times New Roman" w:eastAsia="SimSun" w:hAnsi="Times New Roman"/>
          <w:lang w:val="en-US" w:eastAsia="zh-CN"/>
        </w:rPr>
        <w:t>日内瓦</w:t>
      </w:r>
      <w:r w:rsidR="00072129" w:rsidRPr="003B3B97">
        <w:rPr>
          <w:rFonts w:ascii="Times New Roman" w:eastAsia="SimSun" w:hAnsi="Times New Roman"/>
          <w:lang w:val="sv-SE" w:eastAsia="zh-CN"/>
        </w:rPr>
        <w:t xml:space="preserve"> - 2021</w:t>
      </w:r>
      <w:r w:rsidRPr="003B3B97">
        <w:rPr>
          <w:rFonts w:ascii="Times New Roman" w:eastAsia="SimSun" w:hAnsi="Times New Roman"/>
          <w:lang w:val="en-US" w:eastAsia="zh-CN"/>
        </w:rPr>
        <w:t>年</w:t>
      </w:r>
      <w:r w:rsidR="00072129" w:rsidRPr="003B3B97">
        <w:rPr>
          <w:rFonts w:ascii="Times New Roman" w:eastAsia="SimSun" w:hAnsi="Times New Roman"/>
          <w:lang w:val="sv-SE" w:eastAsia="zh-CN"/>
        </w:rPr>
        <w:t>6</w:t>
      </w:r>
      <w:r w:rsidRPr="003B3B97">
        <w:rPr>
          <w:rFonts w:ascii="Times New Roman" w:eastAsia="SimSun" w:hAnsi="Times New Roman"/>
          <w:lang w:val="en-US" w:eastAsia="zh-CN"/>
        </w:rPr>
        <w:t>月</w:t>
      </w:r>
      <w:r w:rsidR="00072129" w:rsidRPr="003B3B97">
        <w:rPr>
          <w:rFonts w:ascii="Times New Roman" w:eastAsia="SimSun" w:hAnsi="Times New Roman"/>
          <w:lang w:val="sv-SE" w:eastAsia="zh-CN"/>
        </w:rPr>
        <w:t>30</w:t>
      </w:r>
      <w:r w:rsidRPr="003B3B97">
        <w:rPr>
          <w:rFonts w:ascii="Times New Roman" w:eastAsia="SimSun" w:hAnsi="Times New Roman"/>
          <w:lang w:val="en-US" w:eastAsia="zh-CN"/>
        </w:rPr>
        <w:t>日</w:t>
      </w:r>
    </w:p>
    <w:p w14:paraId="5B3B32B7" w14:textId="77777777" w:rsidR="00D83777" w:rsidRPr="003B3B97" w:rsidRDefault="00D83777" w:rsidP="00CC057D">
      <w:pPr>
        <w:pStyle w:val="Sansinterligne"/>
        <w:rPr>
          <w:rFonts w:ascii="Times New Roman" w:hAnsi="Times New Roman"/>
          <w:lang w:val="sv-SE" w:eastAsia="zh-TW"/>
        </w:rPr>
      </w:pPr>
    </w:p>
    <w:p w14:paraId="03798046" w14:textId="780341E6" w:rsidR="005553D1" w:rsidRPr="003B3B97" w:rsidRDefault="00CC057D" w:rsidP="00CC057D">
      <w:pPr>
        <w:pStyle w:val="Sansinterligne"/>
        <w:rPr>
          <w:rFonts w:ascii="Times New Roman" w:hAnsi="Times New Roman"/>
          <w:lang w:val="sv-SE" w:eastAsia="zh-TW"/>
        </w:rPr>
      </w:pPr>
      <w:r w:rsidRPr="003B3B97">
        <w:rPr>
          <w:rFonts w:ascii="Times New Roman" w:eastAsia="SimSun" w:hAnsi="Times New Roman"/>
          <w:lang w:val="en-US" w:eastAsia="zh-CN"/>
        </w:rPr>
        <w:t>夜色降临</w:t>
      </w:r>
      <w:r w:rsidRPr="003B3B97">
        <w:rPr>
          <w:rFonts w:ascii="Times New Roman" w:eastAsia="SimSun" w:hAnsi="Times New Roman"/>
          <w:lang w:val="sv-SE" w:eastAsia="zh-CN"/>
        </w:rPr>
        <w:t>，</w:t>
      </w:r>
      <w:r w:rsidRPr="003B3B97">
        <w:rPr>
          <w:rFonts w:ascii="Times New Roman" w:eastAsia="SimSun" w:hAnsi="Times New Roman"/>
          <w:lang w:val="en-US" w:eastAsia="zh-CN"/>
        </w:rPr>
        <w:t>就是</w:t>
      </w:r>
      <w:r w:rsidR="00072129" w:rsidRPr="003B3B97">
        <w:rPr>
          <w:rFonts w:ascii="Times New Roman" w:eastAsia="SimSun" w:hAnsi="Times New Roman"/>
          <w:lang w:val="sv-SE" w:eastAsia="zh-CN"/>
        </w:rPr>
        <w:t xml:space="preserve">UR-220 SL Asimov </w:t>
      </w:r>
      <w:r w:rsidRPr="003B3B97">
        <w:rPr>
          <w:rFonts w:ascii="Times New Roman" w:eastAsia="SimSun" w:hAnsi="Times New Roman"/>
          <w:lang w:val="en-US" w:eastAsia="zh-CN"/>
        </w:rPr>
        <w:t>大放光明之时</w:t>
      </w:r>
      <w:r w:rsidR="00072129" w:rsidRPr="003B3B97">
        <w:rPr>
          <w:rFonts w:ascii="Times New Roman" w:eastAsia="SimSun" w:hAnsi="Times New Roman"/>
          <w:lang w:val="sv-SE" w:eastAsia="zh-CN"/>
        </w:rPr>
        <w:t xml:space="preserve"> --  Super-LumiNova®</w:t>
      </w:r>
      <w:r w:rsidRPr="003B3B97">
        <w:rPr>
          <w:rFonts w:ascii="Times New Roman" w:eastAsia="SimSun" w:hAnsi="Times New Roman"/>
          <w:lang w:val="en-US" w:eastAsia="zh-CN"/>
        </w:rPr>
        <w:t>夜光卫星小时转头在日间尽情吸光</w:t>
      </w:r>
      <w:r w:rsidRPr="003B3B97">
        <w:rPr>
          <w:rFonts w:ascii="Times New Roman" w:eastAsia="SimSun" w:hAnsi="Times New Roman"/>
          <w:lang w:val="sv-SE" w:eastAsia="zh-CN"/>
        </w:rPr>
        <w:t>，</w:t>
      </w:r>
      <w:r w:rsidRPr="003B3B97">
        <w:rPr>
          <w:rFonts w:ascii="Times New Roman" w:eastAsia="SimSun" w:hAnsi="Times New Roman"/>
          <w:lang w:val="en-US" w:eastAsia="zh-CN"/>
        </w:rPr>
        <w:t>在黑暗环境中发出柔和亮光</w:t>
      </w:r>
      <w:r w:rsidRPr="003B3B97">
        <w:rPr>
          <w:rFonts w:ascii="Times New Roman" w:eastAsia="SimSun" w:hAnsi="Times New Roman"/>
          <w:lang w:val="sv-SE" w:eastAsia="zh-CN"/>
        </w:rPr>
        <w:t>，</w:t>
      </w:r>
      <w:r w:rsidRPr="003B3B97">
        <w:rPr>
          <w:rFonts w:ascii="Times New Roman" w:eastAsia="SimSun" w:hAnsi="Times New Roman"/>
          <w:lang w:val="en-US" w:eastAsia="zh-CN"/>
        </w:rPr>
        <w:t>小时数字清晰可见</w:t>
      </w:r>
      <w:r w:rsidRPr="003B3B97">
        <w:rPr>
          <w:rFonts w:ascii="Times New Roman" w:eastAsia="SimSun" w:hAnsi="Times New Roman"/>
          <w:lang w:val="sv-SE" w:eastAsia="zh-CN"/>
        </w:rPr>
        <w:t>，</w:t>
      </w:r>
      <w:r w:rsidRPr="003B3B97">
        <w:rPr>
          <w:rFonts w:ascii="Times New Roman" w:eastAsia="SimSun" w:hAnsi="Times New Roman"/>
          <w:lang w:val="en-US" w:eastAsia="zh-CN"/>
        </w:rPr>
        <w:t>有如表盘上的一颗颗夜明珠。</w:t>
      </w:r>
    </w:p>
    <w:p w14:paraId="3D6E0457" w14:textId="77777777" w:rsidR="005553D1" w:rsidRPr="003B3B97" w:rsidRDefault="005553D1" w:rsidP="00CC057D">
      <w:pPr>
        <w:pStyle w:val="Sansinterligne"/>
        <w:rPr>
          <w:rFonts w:ascii="Times New Roman" w:hAnsi="Times New Roman"/>
          <w:lang w:val="sv-SE" w:eastAsia="zh-TW"/>
        </w:rPr>
      </w:pPr>
    </w:p>
    <w:p w14:paraId="3E09ABE2" w14:textId="77777777" w:rsidR="00D83777" w:rsidRPr="003B3B97" w:rsidRDefault="00D83777" w:rsidP="00CC057D">
      <w:pPr>
        <w:pStyle w:val="Sansinterligne"/>
        <w:rPr>
          <w:rFonts w:ascii="Times New Roman" w:hAnsi="Times New Roman"/>
          <w:lang w:val="sv-SE"/>
        </w:rPr>
      </w:pPr>
    </w:p>
    <w:p w14:paraId="0CFA558E" w14:textId="77777777" w:rsidR="00843C38" w:rsidRPr="003B3B97" w:rsidRDefault="00843C38" w:rsidP="00CC057D">
      <w:pPr>
        <w:pStyle w:val="Sansinterligne"/>
        <w:rPr>
          <w:rFonts w:ascii="Times New Roman" w:hAnsi="Times New Roman"/>
          <w:noProof/>
          <w:lang w:val="sv-SE" w:eastAsia="fr-CH"/>
        </w:rPr>
      </w:pPr>
    </w:p>
    <w:p w14:paraId="7AB0E653" w14:textId="77777777" w:rsidR="00C947E9" w:rsidRPr="003B3B97" w:rsidRDefault="00AD75BA" w:rsidP="003251FF">
      <w:pPr>
        <w:pStyle w:val="Sansinterligne"/>
        <w:jc w:val="center"/>
        <w:rPr>
          <w:rFonts w:ascii="Times New Roman" w:hAnsi="Times New Roman"/>
          <w:noProof/>
          <w:lang w:eastAsia="fr-CH"/>
        </w:rPr>
      </w:pPr>
      <w:r w:rsidRPr="003B3B97">
        <w:rPr>
          <w:rFonts w:ascii="Times New Roman" w:hAnsi="Times New Roman"/>
          <w:noProof/>
          <w:lang w:eastAsia="fr-CH"/>
        </w:rPr>
        <w:drawing>
          <wp:inline distT="0" distB="0" distL="0" distR="0" wp14:anchorId="44E9753D" wp14:editId="4B438179">
            <wp:extent cx="4320000" cy="5750712"/>
            <wp:effectExtent l="0" t="0" r="4445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R-220-SuperLu_night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75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4B89" w14:textId="77777777" w:rsidR="00970710" w:rsidRPr="003B3B97" w:rsidRDefault="00970710" w:rsidP="00CC057D">
      <w:pPr>
        <w:pStyle w:val="Sansinterligne"/>
        <w:rPr>
          <w:rFonts w:ascii="Times New Roman" w:eastAsia="Times New Roman" w:hAnsi="Times New Roman"/>
          <w:i/>
          <w:lang w:eastAsia="fr-CH"/>
        </w:rPr>
      </w:pPr>
    </w:p>
    <w:p w14:paraId="6F80F1C4" w14:textId="39AE08ED" w:rsidR="00F74A2F" w:rsidRPr="00642957" w:rsidRDefault="00072129" w:rsidP="003251FF">
      <w:pPr>
        <w:pStyle w:val="Sansinterligne"/>
        <w:jc w:val="center"/>
        <w:rPr>
          <w:rFonts w:ascii="Times New Roman" w:eastAsia="Times New Roman" w:hAnsi="Times New Roman"/>
          <w:i/>
          <w:lang w:val="en-US" w:eastAsia="fr-CH"/>
        </w:rPr>
      </w:pPr>
      <w:r w:rsidRPr="00642957">
        <w:rPr>
          <w:rFonts w:ascii="Times New Roman" w:eastAsia="SimSun" w:hAnsi="Times New Roman"/>
          <w:i/>
          <w:lang w:val="en-US" w:eastAsia="zh-CN"/>
        </w:rPr>
        <w:lastRenderedPageBreak/>
        <w:t>Someone clawed at the torch, and it</w:t>
      </w:r>
    </w:p>
    <w:p w14:paraId="40C7D088" w14:textId="5CE2F910" w:rsidR="00F74A2F" w:rsidRPr="00642957" w:rsidRDefault="00072129" w:rsidP="003251FF">
      <w:pPr>
        <w:pStyle w:val="Sansinterligne"/>
        <w:jc w:val="center"/>
        <w:rPr>
          <w:rFonts w:ascii="Times New Roman" w:eastAsia="Times New Roman" w:hAnsi="Times New Roman"/>
          <w:i/>
          <w:lang w:val="en-US" w:eastAsia="fr-CH"/>
        </w:rPr>
      </w:pPr>
      <w:r w:rsidRPr="00642957">
        <w:rPr>
          <w:rFonts w:ascii="Times New Roman" w:eastAsia="SimSun" w:hAnsi="Times New Roman"/>
          <w:i/>
          <w:lang w:val="en-US" w:eastAsia="zh-CN"/>
        </w:rPr>
        <w:t>fell and snuffed out. In the instant, the</w:t>
      </w:r>
    </w:p>
    <w:p w14:paraId="4C97D3A3" w14:textId="0A79BD6C" w:rsidR="00F74A2F" w:rsidRPr="00642957" w:rsidRDefault="00072129" w:rsidP="003251FF">
      <w:pPr>
        <w:pStyle w:val="Sansinterligne"/>
        <w:jc w:val="center"/>
        <w:rPr>
          <w:rFonts w:ascii="Times New Roman" w:eastAsia="Times New Roman" w:hAnsi="Times New Roman"/>
          <w:i/>
          <w:lang w:val="en-US" w:eastAsia="fr-CH"/>
        </w:rPr>
      </w:pPr>
      <w:r w:rsidRPr="00642957">
        <w:rPr>
          <w:rFonts w:ascii="Times New Roman" w:eastAsia="SimSun" w:hAnsi="Times New Roman"/>
          <w:i/>
          <w:lang w:val="en-US" w:eastAsia="zh-CN"/>
        </w:rPr>
        <w:t>awful splendor of the indifferent Stars</w:t>
      </w:r>
    </w:p>
    <w:p w14:paraId="779EF312" w14:textId="64739D0A" w:rsidR="00F74A2F" w:rsidRPr="00642957" w:rsidRDefault="00072129" w:rsidP="003251FF">
      <w:pPr>
        <w:pStyle w:val="Sansinterligne"/>
        <w:jc w:val="center"/>
        <w:rPr>
          <w:rFonts w:ascii="Times New Roman" w:eastAsia="Times New Roman" w:hAnsi="Times New Roman"/>
          <w:i/>
          <w:lang w:val="en-US" w:eastAsia="fr-CH"/>
        </w:rPr>
      </w:pPr>
      <w:r w:rsidRPr="00642957">
        <w:rPr>
          <w:rFonts w:ascii="Times New Roman" w:eastAsia="SimSun" w:hAnsi="Times New Roman"/>
          <w:i/>
          <w:lang w:val="en-US" w:eastAsia="zh-CN"/>
        </w:rPr>
        <w:t>leaped nearer to them.</w:t>
      </w:r>
    </w:p>
    <w:p w14:paraId="27DFF818" w14:textId="6EE9BA3A" w:rsidR="00F74A2F" w:rsidRPr="00642957" w:rsidRDefault="00072129" w:rsidP="003251FF">
      <w:pPr>
        <w:pStyle w:val="Sansinterligne"/>
        <w:jc w:val="center"/>
        <w:rPr>
          <w:rFonts w:ascii="Times New Roman" w:eastAsia="Times New Roman" w:hAnsi="Times New Roman"/>
          <w:i/>
          <w:lang w:val="en-US" w:eastAsia="fr-CH"/>
        </w:rPr>
      </w:pPr>
      <w:r w:rsidRPr="00642957">
        <w:rPr>
          <w:rFonts w:ascii="Times New Roman" w:eastAsia="SimSun" w:hAnsi="Times New Roman"/>
          <w:i/>
          <w:lang w:val="en-US" w:eastAsia="zh-CN"/>
        </w:rPr>
        <w:t>On the horizon outside the window, in</w:t>
      </w:r>
    </w:p>
    <w:p w14:paraId="563D829D" w14:textId="7B648D35" w:rsidR="00F74A2F" w:rsidRPr="00642957" w:rsidRDefault="00072129" w:rsidP="003251FF">
      <w:pPr>
        <w:pStyle w:val="Sansinterligne"/>
        <w:jc w:val="center"/>
        <w:rPr>
          <w:rFonts w:ascii="Times New Roman" w:eastAsia="Times New Roman" w:hAnsi="Times New Roman"/>
          <w:i/>
          <w:lang w:val="en-US" w:eastAsia="fr-CH"/>
        </w:rPr>
      </w:pPr>
      <w:r w:rsidRPr="00642957">
        <w:rPr>
          <w:rFonts w:ascii="Times New Roman" w:eastAsia="SimSun" w:hAnsi="Times New Roman"/>
          <w:i/>
          <w:lang w:val="en-US" w:eastAsia="zh-CN"/>
        </w:rPr>
        <w:t>the direction of Saro City, a crimson glow</w:t>
      </w:r>
    </w:p>
    <w:p w14:paraId="10C8AF55" w14:textId="6D37C22A" w:rsidR="00F74A2F" w:rsidRPr="00642957" w:rsidRDefault="00072129" w:rsidP="003251FF">
      <w:pPr>
        <w:pStyle w:val="Sansinterligne"/>
        <w:jc w:val="center"/>
        <w:rPr>
          <w:rFonts w:ascii="Times New Roman" w:eastAsia="Times New Roman" w:hAnsi="Times New Roman"/>
          <w:i/>
          <w:lang w:val="en-US" w:eastAsia="fr-CH"/>
        </w:rPr>
      </w:pPr>
      <w:r w:rsidRPr="00642957">
        <w:rPr>
          <w:rFonts w:ascii="Times New Roman" w:eastAsia="SimSun" w:hAnsi="Times New Roman"/>
          <w:i/>
          <w:lang w:val="en-US" w:eastAsia="zh-CN"/>
        </w:rPr>
        <w:t>began growing, strengthening in</w:t>
      </w:r>
    </w:p>
    <w:p w14:paraId="7DFB11BD" w14:textId="5B8A1433" w:rsidR="00F74A2F" w:rsidRPr="00642957" w:rsidRDefault="00072129" w:rsidP="003251FF">
      <w:pPr>
        <w:pStyle w:val="Sansinterligne"/>
        <w:jc w:val="center"/>
        <w:rPr>
          <w:rFonts w:ascii="Times New Roman" w:eastAsia="Times New Roman" w:hAnsi="Times New Roman"/>
          <w:i/>
          <w:lang w:val="en-US" w:eastAsia="fr-CH"/>
        </w:rPr>
      </w:pPr>
      <w:r w:rsidRPr="00642957">
        <w:rPr>
          <w:rFonts w:ascii="Times New Roman" w:eastAsia="SimSun" w:hAnsi="Times New Roman"/>
          <w:i/>
          <w:lang w:val="en-US" w:eastAsia="zh-CN"/>
        </w:rPr>
        <w:t>brightness, that was not the glow of a sun.</w:t>
      </w:r>
    </w:p>
    <w:p w14:paraId="23E472E7" w14:textId="5B35E2BC" w:rsidR="00F74A2F" w:rsidRPr="00642957" w:rsidRDefault="00072129" w:rsidP="003251FF">
      <w:pPr>
        <w:pStyle w:val="Sansinterligne"/>
        <w:jc w:val="center"/>
        <w:rPr>
          <w:rFonts w:ascii="Times New Roman" w:eastAsia="Times New Roman" w:hAnsi="Times New Roman"/>
          <w:i/>
          <w:lang w:val="en-US" w:eastAsia="fr-CH"/>
        </w:rPr>
      </w:pPr>
      <w:r w:rsidRPr="00642957">
        <w:rPr>
          <w:rFonts w:ascii="Times New Roman" w:eastAsia="SimSun" w:hAnsi="Times New Roman"/>
          <w:i/>
          <w:lang w:val="en-US" w:eastAsia="zh-CN"/>
        </w:rPr>
        <w:t>The long night had come again.</w:t>
      </w:r>
    </w:p>
    <w:p w14:paraId="0E18C97C" w14:textId="77777777" w:rsidR="005325CD" w:rsidRPr="00642957" w:rsidRDefault="005325CD" w:rsidP="003251FF">
      <w:pPr>
        <w:pStyle w:val="Sansinterligne"/>
        <w:jc w:val="center"/>
        <w:rPr>
          <w:rFonts w:ascii="Times New Roman" w:eastAsia="Times New Roman" w:hAnsi="Times New Roman"/>
          <w:lang w:val="en-US" w:eastAsia="fr-CH"/>
        </w:rPr>
      </w:pPr>
    </w:p>
    <w:p w14:paraId="67F64B0C" w14:textId="3D4829F4" w:rsidR="005325CD" w:rsidRPr="00642957" w:rsidRDefault="00CC057D" w:rsidP="003251FF">
      <w:pPr>
        <w:pStyle w:val="Sansinterligne"/>
        <w:jc w:val="center"/>
        <w:rPr>
          <w:rFonts w:ascii="Times New Roman" w:eastAsia="Times New Roman" w:hAnsi="Times New Roman"/>
          <w:iCs/>
          <w:lang w:val="en-US" w:eastAsia="fr-CH"/>
        </w:rPr>
      </w:pPr>
      <w:r w:rsidRPr="003B3B97">
        <w:rPr>
          <w:rFonts w:ascii="Times New Roman" w:eastAsia="SimSun" w:hAnsi="Times New Roman"/>
          <w:iCs/>
          <w:lang w:eastAsia="zh-CN"/>
        </w:rPr>
        <w:t>节录自</w:t>
      </w:r>
      <w:r w:rsidR="00072129" w:rsidRPr="00642957">
        <w:rPr>
          <w:rFonts w:ascii="Times New Roman" w:eastAsia="SimSun" w:hAnsi="Times New Roman"/>
          <w:iCs/>
          <w:lang w:val="en-US" w:eastAsia="zh-CN"/>
        </w:rPr>
        <w:t xml:space="preserve">Isaac Asimov </w:t>
      </w:r>
      <w:r w:rsidRPr="003B3B97">
        <w:rPr>
          <w:rFonts w:ascii="Times New Roman" w:eastAsia="SimSun" w:hAnsi="Times New Roman"/>
          <w:iCs/>
          <w:lang w:eastAsia="zh-CN"/>
        </w:rPr>
        <w:t>科幻小说《</w:t>
      </w:r>
      <w:r w:rsidR="00072129" w:rsidRPr="00642957">
        <w:rPr>
          <w:rFonts w:ascii="Times New Roman" w:eastAsia="SimSun" w:hAnsi="Times New Roman"/>
          <w:iCs/>
          <w:lang w:val="en-US" w:eastAsia="zh-CN"/>
        </w:rPr>
        <w:t>Nightfall</w:t>
      </w:r>
      <w:r w:rsidRPr="003B3B97">
        <w:rPr>
          <w:rFonts w:ascii="Times New Roman" w:eastAsia="SimSun" w:hAnsi="Times New Roman"/>
          <w:iCs/>
          <w:lang w:eastAsia="zh-CN"/>
        </w:rPr>
        <w:t>》</w:t>
      </w:r>
      <w:r w:rsidR="00072129" w:rsidRPr="00642957">
        <w:rPr>
          <w:rFonts w:ascii="Times New Roman" w:eastAsia="SimSun" w:hAnsi="Times New Roman"/>
          <w:iCs/>
          <w:lang w:val="en-US" w:eastAsia="zh-CN"/>
        </w:rPr>
        <w:t>(1941</w:t>
      </w:r>
      <w:r w:rsidRPr="003B3B97">
        <w:rPr>
          <w:rFonts w:ascii="Times New Roman" w:eastAsia="SimSun" w:hAnsi="Times New Roman"/>
          <w:iCs/>
          <w:lang w:eastAsia="zh-CN"/>
        </w:rPr>
        <w:t>年</w:t>
      </w:r>
      <w:r w:rsidR="00072129" w:rsidRPr="00642957">
        <w:rPr>
          <w:rFonts w:ascii="Times New Roman" w:eastAsia="SimSun" w:hAnsi="Times New Roman"/>
          <w:iCs/>
          <w:lang w:val="en-US" w:eastAsia="zh-CN"/>
        </w:rPr>
        <w:t>)</w:t>
      </w:r>
    </w:p>
    <w:p w14:paraId="6EAA039E" w14:textId="77777777" w:rsidR="00F74A2F" w:rsidRPr="00642957" w:rsidRDefault="00F74A2F" w:rsidP="00CC057D">
      <w:pPr>
        <w:pStyle w:val="Sansinterligne"/>
        <w:rPr>
          <w:rFonts w:ascii="Times New Roman" w:eastAsia="Times New Roman" w:hAnsi="Times New Roman"/>
          <w:i/>
          <w:lang w:val="en-US" w:eastAsia="fr-CH"/>
        </w:rPr>
      </w:pPr>
    </w:p>
    <w:p w14:paraId="0B291888" w14:textId="77777777" w:rsidR="00F74A2F" w:rsidRPr="00642957" w:rsidRDefault="00F74A2F" w:rsidP="00CC057D">
      <w:pPr>
        <w:pStyle w:val="Sansinterligne"/>
        <w:rPr>
          <w:rFonts w:ascii="Times New Roman" w:eastAsia="Times New Roman" w:hAnsi="Times New Roman"/>
          <w:i/>
          <w:lang w:val="en-US" w:eastAsia="fr-CH"/>
        </w:rPr>
      </w:pPr>
    </w:p>
    <w:p w14:paraId="21219A31" w14:textId="0A900031" w:rsidR="00B90081" w:rsidRPr="003B3B97" w:rsidRDefault="00072129" w:rsidP="00CC057D">
      <w:pPr>
        <w:pStyle w:val="Sansinterligne"/>
        <w:rPr>
          <w:rFonts w:ascii="Times New Roman" w:eastAsiaTheme="minorEastAsia" w:hAnsi="Times New Roman"/>
          <w:lang w:eastAsia="zh-CN"/>
        </w:rPr>
      </w:pPr>
      <w:r w:rsidRPr="00642957">
        <w:rPr>
          <w:rFonts w:ascii="Times New Roman" w:hAnsi="Times New Roman"/>
          <w:lang w:val="en-US" w:eastAsia="zh-CN"/>
        </w:rPr>
        <w:t xml:space="preserve">UR-220 </w:t>
      </w:r>
      <w:r w:rsidR="00CC057D" w:rsidRPr="003B3B97">
        <w:rPr>
          <w:rFonts w:ascii="Times New Roman" w:eastAsia="SimSun" w:hAnsi="Times New Roman"/>
          <w:lang w:eastAsia="zh-CN"/>
        </w:rPr>
        <w:t>系列第三个变奏表款</w:t>
      </w:r>
      <w:r w:rsidRPr="00642957">
        <w:rPr>
          <w:rFonts w:ascii="Times New Roman" w:hAnsi="Times New Roman"/>
          <w:lang w:val="en-US" w:eastAsia="zh-CN"/>
        </w:rPr>
        <w:t>SL Asimov</w:t>
      </w:r>
      <w:r w:rsidR="00CC057D" w:rsidRPr="003B3B97">
        <w:rPr>
          <w:rFonts w:ascii="Times New Roman" w:eastAsia="SimSun" w:hAnsi="Times New Roman"/>
          <w:lang w:eastAsia="zh-CN"/>
        </w:rPr>
        <w:t>在日间像只隐形</w:t>
      </w:r>
      <w:r w:rsidR="00A544F8">
        <w:rPr>
          <w:rFonts w:asciiTheme="minorEastAsia" w:eastAsiaTheme="minorEastAsia" w:hAnsiTheme="minorEastAsia" w:hint="eastAsia"/>
          <w:lang w:eastAsia="zh-CN"/>
        </w:rPr>
        <w:t>太空</w:t>
      </w:r>
      <w:r w:rsidR="00CC057D" w:rsidRPr="003B3B97">
        <w:rPr>
          <w:rFonts w:ascii="Times New Roman" w:eastAsia="SimSun" w:hAnsi="Times New Roman"/>
          <w:lang w:eastAsia="zh-CN"/>
        </w:rPr>
        <w:t>船</w:t>
      </w:r>
      <w:r w:rsidR="00CC057D" w:rsidRPr="00642957">
        <w:rPr>
          <w:rFonts w:ascii="Times New Roman" w:eastAsia="SimSun" w:hAnsi="Times New Roman"/>
          <w:lang w:val="en-US" w:eastAsia="zh-CN"/>
        </w:rPr>
        <w:t>，</w:t>
      </w:r>
      <w:r w:rsidR="00CC057D" w:rsidRPr="003B3B97">
        <w:rPr>
          <w:rFonts w:ascii="Times New Roman" w:eastAsia="SimSun" w:hAnsi="Times New Roman"/>
          <w:lang w:eastAsia="zh-CN"/>
        </w:rPr>
        <w:t>夜色之下变身如发光的雕塑装置。</w:t>
      </w:r>
      <w:r w:rsidRPr="003B3B97">
        <w:rPr>
          <w:rFonts w:ascii="Times New Roman" w:eastAsia="SimSun" w:hAnsi="Times New Roman"/>
          <w:lang w:eastAsia="zh-CN"/>
        </w:rPr>
        <w:t>URWERK</w:t>
      </w:r>
      <w:r w:rsidR="00CC057D" w:rsidRPr="003B3B97">
        <w:rPr>
          <w:rFonts w:ascii="Times New Roman" w:eastAsia="SimSun" w:hAnsi="Times New Roman"/>
          <w:lang w:eastAsia="zh-CN"/>
        </w:rPr>
        <w:t>创办人兼首席设计师</w:t>
      </w:r>
      <w:r w:rsidRPr="003B3B97">
        <w:rPr>
          <w:rFonts w:ascii="Times New Roman" w:eastAsia="SimSun" w:hAnsi="Times New Roman"/>
          <w:lang w:eastAsia="zh-CN"/>
        </w:rPr>
        <w:t>Martin Frei</w:t>
      </w:r>
      <w:r w:rsidR="00CC057D" w:rsidRPr="003B3B97">
        <w:rPr>
          <w:rFonts w:ascii="Times New Roman" w:eastAsia="SimSun" w:hAnsi="Times New Roman"/>
          <w:lang w:eastAsia="zh-CN"/>
        </w:rPr>
        <w:t>提出的新构思，物料应用、颜色组合、打磨修饰及美学细节皆有微妙改变，黑色碳纤维表壳衬托，质感与光暗对比效果令人眼前一亮。</w:t>
      </w:r>
    </w:p>
    <w:p w14:paraId="4D9C8A13" w14:textId="77777777" w:rsidR="00F11E84" w:rsidRPr="003B3B97" w:rsidRDefault="00F11E84" w:rsidP="00CC057D">
      <w:pPr>
        <w:pStyle w:val="Sansinterligne"/>
        <w:rPr>
          <w:rFonts w:ascii="Times New Roman" w:hAnsi="Times New Roman"/>
          <w:cs/>
        </w:rPr>
      </w:pPr>
    </w:p>
    <w:p w14:paraId="3FD65C12" w14:textId="69DBB0C8" w:rsidR="003C00FD" w:rsidRPr="003B3B97" w:rsidRDefault="00CC057D" w:rsidP="00CC057D">
      <w:pPr>
        <w:pStyle w:val="Sansinterligne"/>
        <w:rPr>
          <w:rFonts w:ascii="Times New Roman" w:hAnsi="Times New Roman"/>
          <w:lang w:eastAsia="zh-CN"/>
        </w:rPr>
      </w:pPr>
      <w:r w:rsidRPr="003B3B97">
        <w:rPr>
          <w:rFonts w:ascii="Times New Roman" w:eastAsia="SimSun" w:hAnsi="Times New Roman"/>
          <w:lang w:eastAsia="zh-CN"/>
        </w:rPr>
        <w:t>角锥形夜光小时转头是</w:t>
      </w:r>
      <w:r w:rsidR="00072129" w:rsidRPr="003B3B97">
        <w:rPr>
          <w:rFonts w:ascii="Times New Roman" w:hAnsi="Times New Roman"/>
          <w:lang w:eastAsia="zh-CN"/>
        </w:rPr>
        <w:t>UR-220 SL Asimov</w:t>
      </w:r>
      <w:r w:rsidRPr="003B3B97">
        <w:rPr>
          <w:rFonts w:ascii="Times New Roman" w:eastAsia="SimSun" w:hAnsi="Times New Roman"/>
          <w:lang w:eastAsia="zh-CN"/>
        </w:rPr>
        <w:t>时间显示模式的灵魂。之前</w:t>
      </w:r>
      <w:r w:rsidR="00072129" w:rsidRPr="003B3B97">
        <w:rPr>
          <w:rFonts w:ascii="Times New Roman" w:eastAsia="SimSun" w:hAnsi="Times New Roman"/>
          <w:lang w:eastAsia="zh-CN"/>
        </w:rPr>
        <w:t>UR-220</w:t>
      </w:r>
      <w:r w:rsidRPr="003B3B97">
        <w:rPr>
          <w:rFonts w:ascii="Times New Roman" w:eastAsia="SimSun" w:hAnsi="Times New Roman"/>
          <w:lang w:eastAsia="zh-CN"/>
        </w:rPr>
        <w:t>表款的小时转头由</w:t>
      </w:r>
      <w:r w:rsidR="00072129" w:rsidRPr="003B3B97">
        <w:rPr>
          <w:rFonts w:ascii="Times New Roman" w:eastAsia="SimSun" w:hAnsi="Times New Roman"/>
          <w:lang w:eastAsia="zh-CN"/>
        </w:rPr>
        <w:t>URWERK</w:t>
      </w:r>
      <w:r w:rsidRPr="003B3B97">
        <w:rPr>
          <w:rFonts w:ascii="Times New Roman" w:eastAsia="SimSun" w:hAnsi="Times New Roman"/>
          <w:lang w:eastAsia="zh-CN"/>
        </w:rPr>
        <w:t>表厂的</w:t>
      </w:r>
      <w:r w:rsidR="00D8101F">
        <w:rPr>
          <w:rFonts w:asciiTheme="minorEastAsia" w:eastAsiaTheme="minorEastAsia" w:hAnsiTheme="minorEastAsia" w:hint="eastAsia"/>
          <w:lang w:eastAsia="zh-CN"/>
        </w:rPr>
        <w:t>电脑</w:t>
      </w:r>
      <w:r w:rsidRPr="003B3B97">
        <w:rPr>
          <w:rFonts w:ascii="Times New Roman" w:eastAsia="SimSun" w:hAnsi="Times New Roman"/>
          <w:lang w:eastAsia="zh-CN"/>
        </w:rPr>
        <w:t>车床制作，</w:t>
      </w:r>
      <w:r w:rsidR="00072129" w:rsidRPr="003B3B97">
        <w:rPr>
          <w:rFonts w:ascii="Times New Roman" w:eastAsia="SimSun" w:hAnsi="Times New Roman"/>
          <w:lang w:eastAsia="zh-CN"/>
        </w:rPr>
        <w:t>SL Asimov</w:t>
      </w:r>
      <w:r w:rsidRPr="003B3B97">
        <w:rPr>
          <w:rFonts w:ascii="Times New Roman" w:eastAsia="SimSun" w:hAnsi="Times New Roman"/>
          <w:lang w:eastAsia="zh-CN"/>
        </w:rPr>
        <w:t>的小时转头则以硅质铸模铸制而成，没有锐利边角，经人手微调修饰至完美，其硬度与陶瓷物料接近，这尖端制作技术由瑞士</w:t>
      </w:r>
      <w:r w:rsidR="00072129" w:rsidRPr="003B3B97">
        <w:rPr>
          <w:rFonts w:ascii="Times New Roman" w:eastAsia="SimSun" w:hAnsi="Times New Roman"/>
          <w:lang w:eastAsia="zh-CN"/>
        </w:rPr>
        <w:t xml:space="preserve">RC </w:t>
      </w:r>
      <w:proofErr w:type="spellStart"/>
      <w:r w:rsidR="00072129" w:rsidRPr="003B3B97">
        <w:rPr>
          <w:rFonts w:ascii="Times New Roman" w:eastAsia="SimSun" w:hAnsi="Times New Roman"/>
          <w:lang w:eastAsia="zh-CN"/>
        </w:rPr>
        <w:t>Tritec</w:t>
      </w:r>
      <w:proofErr w:type="spellEnd"/>
      <w:r w:rsidRPr="003B3B97">
        <w:rPr>
          <w:rFonts w:ascii="Times New Roman" w:eastAsia="SimSun" w:hAnsi="Times New Roman"/>
          <w:lang w:eastAsia="zh-CN"/>
        </w:rPr>
        <w:t>公司研发，后者有</w:t>
      </w:r>
      <w:r w:rsidR="00072129" w:rsidRPr="003B3B97">
        <w:rPr>
          <w:rFonts w:ascii="Times New Roman" w:eastAsia="SimSun" w:hAnsi="Times New Roman"/>
          <w:lang w:eastAsia="zh-CN"/>
        </w:rPr>
        <w:t>80</w:t>
      </w:r>
      <w:r w:rsidRPr="003B3B97">
        <w:rPr>
          <w:rFonts w:ascii="Times New Roman" w:eastAsia="SimSun" w:hAnsi="Times New Roman"/>
          <w:lang w:eastAsia="zh-CN"/>
        </w:rPr>
        <w:t>年研发这类技术的经验。</w:t>
      </w:r>
    </w:p>
    <w:p w14:paraId="4AA1F9AA" w14:textId="77777777" w:rsidR="007B3F6E" w:rsidRPr="003B3B97" w:rsidRDefault="007B3F6E" w:rsidP="00CC057D">
      <w:pPr>
        <w:pStyle w:val="Sansinterligne"/>
        <w:rPr>
          <w:rFonts w:ascii="Times New Roman" w:hAnsi="Times New Roman"/>
          <w:lang w:eastAsia="zh-CN"/>
        </w:rPr>
      </w:pPr>
    </w:p>
    <w:p w14:paraId="33ABB1AD" w14:textId="7A588858" w:rsidR="00F23EE6" w:rsidRPr="003B3B97" w:rsidRDefault="00CC057D" w:rsidP="00CC057D">
      <w:pPr>
        <w:pStyle w:val="Sansinterligne"/>
        <w:rPr>
          <w:rFonts w:ascii="Times New Roman" w:hAnsi="Times New Roman"/>
          <w:lang w:eastAsia="zh-TW"/>
        </w:rPr>
      </w:pPr>
      <w:r w:rsidRPr="003B3B97">
        <w:rPr>
          <w:rFonts w:ascii="Times New Roman" w:eastAsia="SimSun" w:hAnsi="Times New Roman"/>
          <w:lang w:eastAsia="zh-CN"/>
        </w:rPr>
        <w:t>三个小时转头经瑞士</w:t>
      </w:r>
      <w:r w:rsidR="00F23EE6" w:rsidRPr="003B3B97">
        <w:rPr>
          <w:rFonts w:ascii="Times New Roman" w:hAnsi="Times New Roman"/>
          <w:lang w:eastAsia="zh-TW"/>
        </w:rPr>
        <w:t xml:space="preserve"> Super-</w:t>
      </w:r>
      <w:proofErr w:type="spellStart"/>
      <w:r w:rsidR="00F23EE6" w:rsidRPr="003B3B97">
        <w:rPr>
          <w:rFonts w:ascii="Times New Roman" w:hAnsi="Times New Roman"/>
          <w:lang w:eastAsia="zh-TW"/>
        </w:rPr>
        <w:t>LumiNova</w:t>
      </w:r>
      <w:proofErr w:type="spellEnd"/>
      <w:r w:rsidR="00F23EE6" w:rsidRPr="003B3B97">
        <w:rPr>
          <w:rFonts w:ascii="Times New Roman" w:hAnsi="Times New Roman"/>
          <w:lang w:eastAsia="zh-TW"/>
        </w:rPr>
        <w:t xml:space="preserve"> ® Grade X1 BL</w:t>
      </w:r>
      <w:r w:rsidRPr="003B3B97">
        <w:rPr>
          <w:rFonts w:ascii="Times New Roman" w:eastAsia="SimSun" w:hAnsi="Times New Roman"/>
          <w:lang w:eastAsia="zh-CN"/>
        </w:rPr>
        <w:t>夜光物料处理，在夜间及黑暗环境中绽放光芒；每个小时转头的荧光剂有卓越的吸光及放光性能，在黑暗中发出悦目光华，时间显示保持清楚易读。</w:t>
      </w:r>
    </w:p>
    <w:p w14:paraId="0D824439" w14:textId="77777777" w:rsidR="00C22B72" w:rsidRPr="003B3B97" w:rsidRDefault="00C22B72" w:rsidP="00CC057D">
      <w:pPr>
        <w:pStyle w:val="Sansinterligne"/>
        <w:rPr>
          <w:rFonts w:ascii="Times New Roman" w:hAnsi="Times New Roman"/>
          <w:lang w:eastAsia="zh-TW"/>
        </w:rPr>
      </w:pPr>
    </w:p>
    <w:p w14:paraId="2AF6F65F" w14:textId="77777777" w:rsidR="0096021B" w:rsidRPr="003B3B97" w:rsidRDefault="00F35ED1" w:rsidP="00D8101F">
      <w:pPr>
        <w:pStyle w:val="Sansinterligne"/>
        <w:jc w:val="center"/>
        <w:rPr>
          <w:rFonts w:ascii="Times New Roman" w:hAnsi="Times New Roman"/>
        </w:rPr>
      </w:pPr>
      <w:r w:rsidRPr="003B3B97">
        <w:rPr>
          <w:rFonts w:ascii="Times New Roman" w:hAnsi="Times New Roman"/>
          <w:noProof/>
          <w:lang w:eastAsia="fr-CH"/>
        </w:rPr>
        <w:drawing>
          <wp:inline distT="0" distB="0" distL="0" distR="0" wp14:anchorId="77CAD067" wp14:editId="3AA9EA44">
            <wp:extent cx="3960000" cy="2978926"/>
            <wp:effectExtent l="0" t="0" r="2540" b="0"/>
            <wp:docPr id="3" name="Image 3" descr="C:\Users\YS\AppData\Local\Temp\eM Client temporary files\12by1spy\20210517_1614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YS\AppData\Local\Temp\eM Client temporary files\12by1spy\20210517_161409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C32A6" w14:textId="77777777" w:rsidR="007F037F" w:rsidRPr="003B3B97" w:rsidRDefault="007F037F" w:rsidP="00CC057D">
      <w:pPr>
        <w:pStyle w:val="Sansinterligne"/>
        <w:rPr>
          <w:rFonts w:ascii="Times New Roman" w:hAnsi="Times New Roman"/>
        </w:rPr>
      </w:pPr>
    </w:p>
    <w:p w14:paraId="5F566391" w14:textId="77777777" w:rsidR="00A73EEE" w:rsidRPr="003B3B97" w:rsidRDefault="00A73EEE" w:rsidP="00CC057D">
      <w:pPr>
        <w:pStyle w:val="Sansinterligne"/>
        <w:rPr>
          <w:rFonts w:ascii="Times New Roman" w:hAnsi="Times New Roman"/>
        </w:rPr>
      </w:pPr>
    </w:p>
    <w:p w14:paraId="20071DE2" w14:textId="77777777" w:rsidR="00C22B72" w:rsidRPr="003B3B97" w:rsidRDefault="00C22B72" w:rsidP="00CC057D">
      <w:pPr>
        <w:pStyle w:val="Sansinterligne"/>
        <w:rPr>
          <w:rFonts w:ascii="Times New Roman" w:hAnsi="Times New Roman"/>
          <w:lang w:eastAsia="zh-TW"/>
        </w:rPr>
      </w:pPr>
    </w:p>
    <w:p w14:paraId="6DD1AE97" w14:textId="77777777" w:rsidR="00C22B72" w:rsidRPr="003B3B97" w:rsidRDefault="00C22B72" w:rsidP="00CC057D">
      <w:pPr>
        <w:pStyle w:val="Sansinterligne"/>
        <w:rPr>
          <w:rFonts w:ascii="Times New Roman" w:hAnsi="Times New Roman"/>
          <w:lang w:eastAsia="zh-TW"/>
        </w:rPr>
      </w:pPr>
    </w:p>
    <w:p w14:paraId="17D64508" w14:textId="77777777" w:rsidR="00C22B72" w:rsidRPr="003B3B97" w:rsidRDefault="00C22B72" w:rsidP="00CC057D">
      <w:pPr>
        <w:pStyle w:val="Sansinterligne"/>
        <w:rPr>
          <w:rFonts w:ascii="Times New Roman" w:hAnsi="Times New Roman"/>
          <w:lang w:eastAsia="zh-TW"/>
        </w:rPr>
      </w:pPr>
    </w:p>
    <w:p w14:paraId="1B64DC87" w14:textId="56153908" w:rsidR="00DC72D6" w:rsidRPr="003B3B97" w:rsidRDefault="00CC057D" w:rsidP="00CC057D">
      <w:pPr>
        <w:pStyle w:val="Sansinterligne"/>
        <w:rPr>
          <w:rFonts w:ascii="Times New Roman" w:hAnsi="Times New Roman"/>
          <w:lang w:eastAsia="zh-TW"/>
        </w:rPr>
      </w:pPr>
      <w:r w:rsidRPr="003B3B97">
        <w:rPr>
          <w:rFonts w:ascii="Times New Roman" w:eastAsia="SimSun" w:hAnsi="Times New Roman"/>
          <w:lang w:eastAsia="zh-CN"/>
        </w:rPr>
        <w:lastRenderedPageBreak/>
        <w:t>这设计突显了</w:t>
      </w:r>
      <w:r w:rsidR="00072129" w:rsidRPr="003B3B97">
        <w:rPr>
          <w:rFonts w:ascii="Times New Roman" w:eastAsia="SimSun" w:hAnsi="Times New Roman"/>
          <w:lang w:eastAsia="zh-CN"/>
        </w:rPr>
        <w:t>URWERK</w:t>
      </w:r>
      <w:r w:rsidRPr="003B3B97">
        <w:rPr>
          <w:rFonts w:ascii="Times New Roman" w:eastAsia="SimSun" w:hAnsi="Times New Roman"/>
          <w:lang w:eastAsia="zh-CN"/>
        </w:rPr>
        <w:t>专利漫游卫星小时显示技术的特色：三个角锥形卫星转头各有</w:t>
      </w:r>
      <w:r w:rsidR="00072129" w:rsidRPr="003B3B97">
        <w:rPr>
          <w:rFonts w:ascii="Times New Roman" w:eastAsia="SimSun" w:hAnsi="Times New Roman"/>
          <w:lang w:eastAsia="zh-CN"/>
        </w:rPr>
        <w:t>4</w:t>
      </w:r>
      <w:r w:rsidRPr="003B3B97">
        <w:rPr>
          <w:rFonts w:ascii="Times New Roman" w:eastAsia="SimSun" w:hAnsi="Times New Roman"/>
          <w:lang w:eastAsia="zh-CN"/>
        </w:rPr>
        <w:t>个小时数字，转头与</w:t>
      </w:r>
      <w:r w:rsidR="00072129" w:rsidRPr="003B3B97">
        <w:rPr>
          <w:rFonts w:ascii="Times New Roman" w:eastAsia="SimSun" w:hAnsi="Times New Roman"/>
          <w:lang w:eastAsia="zh-CN"/>
        </w:rPr>
        <w:t>3D</w:t>
      </w:r>
      <w:r w:rsidRPr="003B3B97">
        <w:rPr>
          <w:rFonts w:ascii="Times New Roman" w:eastAsia="SimSun" w:hAnsi="Times New Roman"/>
          <w:lang w:eastAsia="zh-CN"/>
        </w:rPr>
        <w:t>立体回拨分针一起沿着逾</w:t>
      </w:r>
      <w:r w:rsidR="00072129" w:rsidRPr="003B3B97">
        <w:rPr>
          <w:rFonts w:ascii="Times New Roman" w:eastAsia="SimSun" w:hAnsi="Times New Roman"/>
          <w:lang w:eastAsia="zh-CN"/>
        </w:rPr>
        <w:t>120</w:t>
      </w:r>
      <w:r w:rsidRPr="003B3B97">
        <w:rPr>
          <w:rFonts w:ascii="Times New Roman" w:eastAsia="SimSun" w:hAnsi="Times New Roman"/>
          <w:lang w:eastAsia="zh-CN"/>
        </w:rPr>
        <w:t>度的分钟刻度推进，至</w:t>
      </w:r>
      <w:r w:rsidR="00072129" w:rsidRPr="003B3B97">
        <w:rPr>
          <w:rFonts w:ascii="Times New Roman" w:eastAsia="SimSun" w:hAnsi="Times New Roman"/>
          <w:lang w:eastAsia="zh-CN"/>
        </w:rPr>
        <w:t xml:space="preserve"> 60 </w:t>
      </w:r>
      <w:r w:rsidRPr="003B3B97">
        <w:rPr>
          <w:rFonts w:ascii="Times New Roman" w:eastAsia="SimSun" w:hAnsi="Times New Roman"/>
          <w:lang w:eastAsia="zh-CN"/>
        </w:rPr>
        <w:t>分钟一剎那分针瞬间弹回至</w:t>
      </w:r>
      <w:r w:rsidR="00072129" w:rsidRPr="003B3B97">
        <w:rPr>
          <w:rFonts w:ascii="Times New Roman" w:eastAsia="SimSun" w:hAnsi="Times New Roman"/>
          <w:lang w:eastAsia="zh-CN"/>
        </w:rPr>
        <w:t>0</w:t>
      </w:r>
      <w:r w:rsidRPr="003B3B97">
        <w:rPr>
          <w:rFonts w:ascii="Times New Roman" w:eastAsia="SimSun" w:hAnsi="Times New Roman"/>
          <w:lang w:eastAsia="zh-CN"/>
        </w:rPr>
        <w:t>分钟起点，与下一个小时转头开始下一个小时旅程，镂空分针瞬间高速回弹，视觉效果令人激赏。</w:t>
      </w:r>
    </w:p>
    <w:p w14:paraId="03BBBE0E" w14:textId="77777777" w:rsidR="00975225" w:rsidRPr="003B3B97" w:rsidRDefault="00975225" w:rsidP="00CC057D">
      <w:pPr>
        <w:pStyle w:val="Sansinterligne"/>
        <w:rPr>
          <w:rFonts w:ascii="Times New Roman" w:hAnsi="Times New Roman"/>
        </w:rPr>
      </w:pPr>
    </w:p>
    <w:p w14:paraId="685C5031" w14:textId="022475AE" w:rsidR="006D5C37" w:rsidRPr="003B3B97" w:rsidRDefault="00CC057D" w:rsidP="00CC057D">
      <w:pPr>
        <w:pStyle w:val="Sansinterligne"/>
        <w:rPr>
          <w:rFonts w:ascii="Times New Roman" w:hAnsi="Times New Roman"/>
          <w:cs/>
        </w:rPr>
      </w:pPr>
      <w:r w:rsidRPr="003B3B97">
        <w:rPr>
          <w:rFonts w:ascii="Times New Roman" w:eastAsia="SimSun" w:hAnsi="Times New Roman"/>
          <w:lang w:eastAsia="zh-CN"/>
        </w:rPr>
        <w:t>表盘上有</w:t>
      </w:r>
      <w:r w:rsidR="00072129" w:rsidRPr="003B3B97">
        <w:rPr>
          <w:rFonts w:ascii="Times New Roman" w:hAnsi="Times New Roman"/>
          <w:lang w:eastAsia="zh-CN"/>
        </w:rPr>
        <w:t>48</w:t>
      </w:r>
      <w:r w:rsidRPr="003B3B97">
        <w:rPr>
          <w:rFonts w:ascii="Times New Roman" w:eastAsia="SimSun" w:hAnsi="Times New Roman"/>
          <w:lang w:eastAsia="zh-CN"/>
        </w:rPr>
        <w:t>小时动力储备显示，由左右两边指针接力显示：为机芯上链时右边指针首先反应，至旋满</w:t>
      </w:r>
      <w:r w:rsidR="00072129" w:rsidRPr="003B3B97">
        <w:rPr>
          <w:rFonts w:ascii="Times New Roman" w:hAnsi="Times New Roman"/>
          <w:lang w:eastAsia="zh-CN"/>
        </w:rPr>
        <w:t>24</w:t>
      </w:r>
      <w:r w:rsidRPr="003B3B97">
        <w:rPr>
          <w:rFonts w:ascii="Times New Roman" w:eastAsia="SimSun" w:hAnsi="Times New Roman"/>
          <w:lang w:eastAsia="zh-CN"/>
        </w:rPr>
        <w:t>小时动力后，左边指针接力显示余下</w:t>
      </w:r>
      <w:r w:rsidR="00072129" w:rsidRPr="003B3B97">
        <w:rPr>
          <w:rFonts w:ascii="Times New Roman" w:hAnsi="Times New Roman"/>
          <w:lang w:eastAsia="zh-CN"/>
        </w:rPr>
        <w:t>24</w:t>
      </w:r>
      <w:r w:rsidRPr="003B3B97">
        <w:rPr>
          <w:rFonts w:ascii="Times New Roman" w:eastAsia="SimSun" w:hAnsi="Times New Roman"/>
          <w:lang w:eastAsia="zh-CN"/>
        </w:rPr>
        <w:t>小时动力。将动力储备显示一分为二，技术研发相当复杂，当中涉及</w:t>
      </w:r>
      <w:r w:rsidR="00072129" w:rsidRPr="003B3B97">
        <w:rPr>
          <w:rFonts w:ascii="Times New Roman" w:hAnsi="Times New Roman"/>
          <w:lang w:eastAsia="zh-CN"/>
        </w:rPr>
        <w:t>83</w:t>
      </w:r>
      <w:r w:rsidRPr="003B3B97">
        <w:rPr>
          <w:rFonts w:ascii="Times New Roman" w:eastAsia="SimSun" w:hAnsi="Times New Roman"/>
          <w:lang w:eastAsia="zh-CN"/>
        </w:rPr>
        <w:t>个零件操作。</w:t>
      </w:r>
    </w:p>
    <w:p w14:paraId="2EA0E62F" w14:textId="77777777" w:rsidR="00EE028F" w:rsidRPr="003B3B97" w:rsidRDefault="00EE028F" w:rsidP="00CC057D">
      <w:pPr>
        <w:pStyle w:val="Sansinterligne"/>
        <w:rPr>
          <w:rFonts w:ascii="Times New Roman" w:hAnsi="Times New Roman"/>
          <w:cs/>
        </w:rPr>
      </w:pPr>
    </w:p>
    <w:p w14:paraId="792BA3EF" w14:textId="18560836" w:rsidR="00A73EEE" w:rsidRPr="003B3B97" w:rsidRDefault="00120B2C" w:rsidP="00D553C8">
      <w:pPr>
        <w:pStyle w:val="Sansinterligne"/>
        <w:jc w:val="center"/>
        <w:rPr>
          <w:rFonts w:ascii="Times New Roman" w:hAnsi="Times New Roman"/>
          <w:lang w:val="en-US"/>
        </w:rPr>
      </w:pPr>
      <w:r w:rsidRPr="003B3B97">
        <w:rPr>
          <w:rFonts w:ascii="Times New Roman" w:hAnsi="Times New Roman"/>
          <w:noProof/>
          <w:lang w:eastAsia="fr-CH"/>
        </w:rPr>
        <w:drawing>
          <wp:inline distT="0" distB="0" distL="0" distR="0" wp14:anchorId="3785CC7F" wp14:editId="2A5BE249">
            <wp:extent cx="4320000" cy="5399567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39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1BA7" w14:textId="77777777" w:rsidR="00120B2C" w:rsidRPr="003B3B97" w:rsidRDefault="00120B2C" w:rsidP="00CC057D">
      <w:pPr>
        <w:pStyle w:val="Sansinterligne"/>
        <w:rPr>
          <w:rFonts w:ascii="Times New Roman" w:hAnsi="Times New Roman"/>
          <w:lang w:val="en-US"/>
        </w:rPr>
      </w:pPr>
    </w:p>
    <w:p w14:paraId="76A2A155" w14:textId="77777777" w:rsidR="00120B2C" w:rsidRPr="003B3B97" w:rsidRDefault="00120B2C" w:rsidP="00CC057D">
      <w:pPr>
        <w:pStyle w:val="Sansinterligne"/>
        <w:rPr>
          <w:rFonts w:ascii="Times New Roman" w:hAnsi="Times New Roman"/>
          <w:lang w:val="en-US"/>
        </w:rPr>
      </w:pPr>
    </w:p>
    <w:p w14:paraId="6139DCA8" w14:textId="77777777" w:rsidR="00EE028F" w:rsidRPr="003B3B97" w:rsidRDefault="00EE028F" w:rsidP="00CC057D">
      <w:pPr>
        <w:pStyle w:val="Sansinterligne"/>
        <w:rPr>
          <w:rFonts w:ascii="Times New Roman" w:hAnsi="Times New Roman"/>
        </w:rPr>
      </w:pPr>
    </w:p>
    <w:p w14:paraId="5395EED0" w14:textId="77777777" w:rsidR="00EE028F" w:rsidRPr="003B3B97" w:rsidRDefault="00EE028F" w:rsidP="00CC057D">
      <w:pPr>
        <w:pStyle w:val="Sansinterligne"/>
        <w:rPr>
          <w:rFonts w:ascii="Times New Roman" w:hAnsi="Times New Roman"/>
        </w:rPr>
      </w:pPr>
    </w:p>
    <w:p w14:paraId="699E898C" w14:textId="77777777" w:rsidR="00EE028F" w:rsidRPr="003B3B97" w:rsidRDefault="00EE028F" w:rsidP="00CC057D">
      <w:pPr>
        <w:pStyle w:val="Sansinterligne"/>
        <w:rPr>
          <w:rFonts w:ascii="Times New Roman" w:hAnsi="Times New Roman"/>
        </w:rPr>
      </w:pPr>
    </w:p>
    <w:p w14:paraId="3125790A" w14:textId="77777777" w:rsidR="00EE028F" w:rsidRPr="003B3B97" w:rsidRDefault="00EE028F" w:rsidP="00CC057D">
      <w:pPr>
        <w:pStyle w:val="Sansinterligne"/>
        <w:rPr>
          <w:rFonts w:ascii="Times New Roman" w:hAnsi="Times New Roman"/>
        </w:rPr>
      </w:pPr>
    </w:p>
    <w:p w14:paraId="1424D07C" w14:textId="77777777" w:rsidR="00EE028F" w:rsidRPr="003B3B97" w:rsidRDefault="00EE028F" w:rsidP="00CC057D">
      <w:pPr>
        <w:pStyle w:val="Sansinterligne"/>
        <w:rPr>
          <w:rFonts w:ascii="Times New Roman" w:hAnsi="Times New Roman"/>
        </w:rPr>
      </w:pPr>
    </w:p>
    <w:p w14:paraId="778829FE" w14:textId="6CD4732D" w:rsidR="004105B3" w:rsidRPr="003B3B97" w:rsidRDefault="00072129" w:rsidP="00CC057D">
      <w:pPr>
        <w:pStyle w:val="Sansinterligne"/>
        <w:rPr>
          <w:rFonts w:ascii="Times New Roman" w:hAnsi="Times New Roman"/>
          <w:cs/>
        </w:rPr>
      </w:pPr>
      <w:r w:rsidRPr="003B3B97">
        <w:rPr>
          <w:rFonts w:ascii="Times New Roman" w:hAnsi="Times New Roman"/>
          <w:lang w:eastAsia="zh-CN"/>
        </w:rPr>
        <w:lastRenderedPageBreak/>
        <w:t>UR-220 SL Asimov</w:t>
      </w:r>
      <w:r w:rsidR="00CC057D" w:rsidRPr="003B3B97">
        <w:rPr>
          <w:rFonts w:ascii="Times New Roman" w:eastAsia="SimSun" w:hAnsi="Times New Roman"/>
          <w:lang w:eastAsia="zh-CN"/>
        </w:rPr>
        <w:t>的表背可见两个并排滚筒组成的「抹油提示器」，滚筒上的数字代表机芯运作了多少个月。戴上新表时开始记录机芯运作，只要拿开安全针并压下按键，滚筒就会开始计算，直至显示</w:t>
      </w:r>
      <w:r w:rsidRPr="003B3B97">
        <w:rPr>
          <w:rFonts w:ascii="Times New Roman" w:hAnsi="Times New Roman"/>
          <w:lang w:eastAsia="zh-CN"/>
        </w:rPr>
        <w:t>39 (39</w:t>
      </w:r>
      <w:r w:rsidR="00CC057D" w:rsidRPr="003B3B97">
        <w:rPr>
          <w:rFonts w:ascii="Times New Roman" w:eastAsia="SimSun" w:hAnsi="Times New Roman"/>
          <w:lang w:eastAsia="zh-CN"/>
        </w:rPr>
        <w:t>个月</w:t>
      </w:r>
      <w:r w:rsidR="003104D2" w:rsidRPr="003B3B97">
        <w:rPr>
          <w:rFonts w:ascii="Times New Roman" w:hAnsi="Times New Roman"/>
          <w:cs/>
        </w:rPr>
        <w:t xml:space="preserve"> – </w:t>
      </w:r>
      <w:r w:rsidR="003104D2" w:rsidRPr="003B3B97">
        <w:rPr>
          <w:rFonts w:ascii="PMingLiU" w:hAnsi="PMingLiU" w:cs="PMingLiU" w:hint="eastAsia"/>
          <w:cs/>
          <w:lang w:eastAsia="zh-TW"/>
        </w:rPr>
        <w:t>即</w:t>
      </w:r>
      <w:r w:rsidR="003104D2" w:rsidRPr="003B3B97">
        <w:rPr>
          <w:rFonts w:ascii="Times New Roman" w:hAnsi="Times New Roman"/>
          <w:cs/>
        </w:rPr>
        <w:t>3</w:t>
      </w:r>
      <w:r w:rsidR="003104D2" w:rsidRPr="003B3B97">
        <w:rPr>
          <w:rFonts w:ascii="PMingLiU" w:hAnsi="PMingLiU" w:cs="PMingLiU" w:hint="eastAsia"/>
          <w:cs/>
          <w:lang w:eastAsia="zh-TW"/>
        </w:rPr>
        <w:t>年</w:t>
      </w:r>
      <w:r w:rsidR="004105B3" w:rsidRPr="003B3B97">
        <w:rPr>
          <w:rFonts w:ascii="PMingLiU" w:hAnsi="PMingLiU" w:cs="PMingLiU" w:hint="eastAsia"/>
          <w:cs/>
          <w:lang w:eastAsia="zh-TW"/>
        </w:rPr>
        <w:t>零</w:t>
      </w:r>
      <w:r w:rsidR="003104D2" w:rsidRPr="003B3B97">
        <w:rPr>
          <w:rFonts w:ascii="Times New Roman" w:hAnsi="Times New Roman"/>
          <w:cs/>
        </w:rPr>
        <w:t>3</w:t>
      </w:r>
      <w:r w:rsidR="004105B3" w:rsidRPr="003B3B97">
        <w:rPr>
          <w:rFonts w:ascii="PMingLiU" w:hAnsi="PMingLiU" w:cs="PMingLiU" w:hint="eastAsia"/>
          <w:cs/>
          <w:lang w:eastAsia="zh-TW"/>
        </w:rPr>
        <w:t>個月</w:t>
      </w:r>
      <w:r w:rsidRPr="003B3B97">
        <w:rPr>
          <w:rFonts w:ascii="Times New Roman" w:hAnsi="Times New Roman"/>
          <w:lang w:eastAsia="zh-CN"/>
        </w:rPr>
        <w:t>)</w:t>
      </w:r>
      <w:r w:rsidR="00CC057D" w:rsidRPr="003B3B97">
        <w:rPr>
          <w:rFonts w:ascii="Times New Roman" w:eastAsia="SimSun" w:hAnsi="Times New Roman"/>
          <w:lang w:eastAsia="zh-CN"/>
        </w:rPr>
        <w:t>，此刻表主应将腕表送往保养抹油，届时</w:t>
      </w:r>
      <w:r w:rsidRPr="003B3B97">
        <w:rPr>
          <w:rFonts w:ascii="Times New Roman" w:hAnsi="Times New Roman"/>
          <w:lang w:eastAsia="zh-CN"/>
        </w:rPr>
        <w:t>URWERK</w:t>
      </w:r>
      <w:r w:rsidR="00CC057D" w:rsidRPr="003B3B97">
        <w:rPr>
          <w:rFonts w:ascii="Times New Roman" w:eastAsia="SimSun" w:hAnsi="Times New Roman"/>
          <w:lang w:eastAsia="zh-CN"/>
        </w:rPr>
        <w:t>维修技术人员会将滚筒</w:t>
      </w:r>
      <w:r w:rsidR="00A20E45">
        <w:rPr>
          <w:rFonts w:asciiTheme="minorEastAsia" w:eastAsiaTheme="minorEastAsia" w:hAnsiTheme="minorEastAsia" w:hint="eastAsia"/>
          <w:lang w:eastAsia="zh-CN"/>
        </w:rPr>
        <w:t>数字</w:t>
      </w:r>
      <w:r w:rsidR="00CC057D" w:rsidRPr="003B3B97">
        <w:rPr>
          <w:rFonts w:ascii="Times New Roman" w:eastAsia="SimSun" w:hAnsi="Times New Roman"/>
          <w:lang w:eastAsia="zh-CN"/>
        </w:rPr>
        <w:t>重设为</w:t>
      </w:r>
      <w:r w:rsidRPr="003B3B97">
        <w:rPr>
          <w:rFonts w:ascii="Times New Roman" w:hAnsi="Times New Roman"/>
          <w:lang w:eastAsia="zh-CN"/>
        </w:rPr>
        <w:t>0</w:t>
      </w:r>
      <w:r w:rsidR="00CC057D" w:rsidRPr="003B3B97">
        <w:rPr>
          <w:rFonts w:ascii="Times New Roman" w:eastAsia="SimSun" w:hAnsi="Times New Roman"/>
          <w:lang w:eastAsia="zh-CN"/>
        </w:rPr>
        <w:t>，并更换安全针。</w:t>
      </w:r>
    </w:p>
    <w:p w14:paraId="385EB0E0" w14:textId="77777777" w:rsidR="00213AD9" w:rsidRPr="003B3B97" w:rsidRDefault="00213AD9" w:rsidP="00CC057D">
      <w:pPr>
        <w:pStyle w:val="Sansinterligne"/>
        <w:rPr>
          <w:rFonts w:ascii="Times New Roman" w:hAnsi="Times New Roman"/>
          <w:lang w:eastAsia="zh-CN"/>
        </w:rPr>
      </w:pPr>
    </w:p>
    <w:p w14:paraId="772996C1" w14:textId="283BAA43" w:rsidR="00D63E6A" w:rsidRPr="003B3B97" w:rsidRDefault="00072129" w:rsidP="00CC057D">
      <w:pPr>
        <w:pStyle w:val="Sansinterligne"/>
        <w:rPr>
          <w:rFonts w:ascii="Times New Roman" w:hAnsi="Times New Roman"/>
        </w:rPr>
      </w:pPr>
      <w:r w:rsidRPr="003B3B97">
        <w:rPr>
          <w:rFonts w:ascii="Times New Roman" w:hAnsi="Times New Roman"/>
          <w:lang w:eastAsia="zh-CN"/>
        </w:rPr>
        <w:t xml:space="preserve">UR-220 SL Asimov </w:t>
      </w:r>
      <w:r w:rsidR="00CC057D" w:rsidRPr="003B3B97">
        <w:rPr>
          <w:rFonts w:ascii="Times New Roman" w:eastAsia="SimSun" w:hAnsi="Times New Roman"/>
          <w:lang w:eastAsia="zh-CN"/>
        </w:rPr>
        <w:t>是</w:t>
      </w:r>
      <w:proofErr w:type="spellStart"/>
      <w:r w:rsidR="00402C6C" w:rsidRPr="003B3B97">
        <w:rPr>
          <w:rFonts w:ascii="Times New Roman" w:hAnsi="Times New Roman"/>
          <w:cs/>
        </w:rPr>
        <w:t>URWERK</w:t>
      </w:r>
      <w:r w:rsidR="00402C6C" w:rsidRPr="003B3B97">
        <w:rPr>
          <w:rFonts w:ascii="PMingLiU" w:hAnsi="PMingLiU" w:cs="PMingLiU" w:hint="eastAsia"/>
          <w:cs/>
          <w:lang w:eastAsia="zh-TW"/>
        </w:rPr>
        <w:t>前衛設計美學的典範</w:t>
      </w:r>
      <w:proofErr w:type="spellEnd"/>
      <w:r w:rsidR="00CC057D" w:rsidRPr="003B3B97">
        <w:rPr>
          <w:rFonts w:ascii="Times New Roman" w:eastAsia="SimSun" w:hAnsi="Times New Roman"/>
          <w:lang w:eastAsia="zh-CN"/>
        </w:rPr>
        <w:t>，表身内外融合为一，无论内层及外层的形状、打磨修饰及颜色都可以随着设计而互为配合演化，例如复杂的表圈造型、纤薄挖空的表环以及</w:t>
      </w:r>
      <w:r w:rsidRPr="003B3B97">
        <w:rPr>
          <w:rFonts w:ascii="Times New Roman" w:eastAsia="SimSun" w:hAnsi="Times New Roman"/>
          <w:lang w:eastAsia="zh-CN"/>
        </w:rPr>
        <w:t>12</w:t>
      </w:r>
      <w:r w:rsidR="00CC057D" w:rsidRPr="003B3B97">
        <w:rPr>
          <w:rFonts w:ascii="Times New Roman" w:eastAsia="SimSun" w:hAnsi="Times New Roman"/>
          <w:lang w:eastAsia="zh-CN"/>
        </w:rPr>
        <w:t>时位置的表冠，全属</w:t>
      </w:r>
      <w:r w:rsidRPr="003B3B97">
        <w:rPr>
          <w:rFonts w:ascii="Times New Roman" w:eastAsia="SimSun" w:hAnsi="Times New Roman"/>
          <w:lang w:eastAsia="zh-CN"/>
        </w:rPr>
        <w:t>URWERK</w:t>
      </w:r>
      <w:r w:rsidR="00CC057D" w:rsidRPr="003B3B97">
        <w:rPr>
          <w:rFonts w:ascii="Times New Roman" w:eastAsia="SimSun" w:hAnsi="Times New Roman"/>
          <w:lang w:eastAsia="zh-CN"/>
        </w:rPr>
        <w:t>专有的概念元素。</w:t>
      </w:r>
    </w:p>
    <w:p w14:paraId="27597212" w14:textId="77777777" w:rsidR="00D63E6A" w:rsidRPr="003B3B97" w:rsidRDefault="00D63E6A" w:rsidP="00CC057D">
      <w:pPr>
        <w:pStyle w:val="Sansinterligne"/>
        <w:rPr>
          <w:rFonts w:ascii="Times New Roman" w:hAnsi="Times New Roman"/>
          <w:cs/>
        </w:rPr>
      </w:pPr>
    </w:p>
    <w:p w14:paraId="4DCBBDAE" w14:textId="77777777" w:rsidR="00681B0E" w:rsidRPr="003B3B97" w:rsidRDefault="00681B0E" w:rsidP="00CC057D">
      <w:pPr>
        <w:pStyle w:val="Sansinterligne"/>
        <w:rPr>
          <w:rFonts w:ascii="Times New Roman" w:hAnsi="Times New Roman"/>
          <w:cs/>
        </w:rPr>
      </w:pPr>
    </w:p>
    <w:p w14:paraId="41780D4E" w14:textId="67AC03F3" w:rsidR="00843C38" w:rsidRPr="003B3B97" w:rsidRDefault="00843C38" w:rsidP="00CC057D">
      <w:pPr>
        <w:pStyle w:val="Sansinterligne"/>
        <w:rPr>
          <w:rFonts w:ascii="Times New Roman" w:hAnsi="Times New Roman"/>
        </w:rPr>
      </w:pPr>
    </w:p>
    <w:tbl>
      <w:tblPr>
        <w:tblW w:w="9852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9852"/>
      </w:tblGrid>
      <w:tr w:rsidR="00BB1B55" w:rsidRPr="003B3B97" w14:paraId="6D7A6C0E" w14:textId="77777777" w:rsidTr="005A6532">
        <w:trPr>
          <w:trHeight w:val="110"/>
        </w:trPr>
        <w:tc>
          <w:tcPr>
            <w:tcW w:w="9852" w:type="dxa"/>
            <w:shd w:val="clear" w:color="auto" w:fill="auto"/>
          </w:tcPr>
          <w:p w14:paraId="238F814D" w14:textId="4D52C107" w:rsidR="001F79EA" w:rsidRPr="003B3B97" w:rsidRDefault="00072129" w:rsidP="00CC057D">
            <w:pPr>
              <w:pStyle w:val="Sansinterligne"/>
              <w:rPr>
                <w:rFonts w:ascii="Times New Roman" w:hAnsi="Times New Roman"/>
              </w:rPr>
            </w:pPr>
            <w:r w:rsidRPr="003B3B97">
              <w:rPr>
                <w:rFonts w:ascii="Times New Roman" w:hAnsi="Times New Roman"/>
              </w:rPr>
              <w:t>UR-220 SL Asimov</w:t>
            </w:r>
            <w:r w:rsidR="00CC057D" w:rsidRPr="003B3B97">
              <w:rPr>
                <w:rFonts w:ascii="Times New Roman" w:eastAsia="SimSun" w:hAnsi="Times New Roman"/>
                <w:lang w:eastAsia="zh-CN"/>
              </w:rPr>
              <w:t>腕表</w:t>
            </w:r>
          </w:p>
          <w:p w14:paraId="4C85978E" w14:textId="4DDADBB3" w:rsidR="001F79EA" w:rsidRPr="003B3B97" w:rsidRDefault="00CC057D" w:rsidP="00CC057D">
            <w:pPr>
              <w:pStyle w:val="Sansinterligne"/>
              <w:rPr>
                <w:rFonts w:ascii="Times New Roman" w:hAnsi="Times New Roman"/>
                <w:cs/>
              </w:rPr>
            </w:pPr>
            <w:r w:rsidRPr="003B3B97">
              <w:rPr>
                <w:rFonts w:ascii="Times New Roman" w:eastAsia="SimSun" w:hAnsi="Times New Roman"/>
                <w:lang w:eastAsia="zh-CN"/>
              </w:rPr>
              <w:t>技术规格</w:t>
            </w:r>
          </w:p>
          <w:p w14:paraId="5B6A9A23" w14:textId="77777777" w:rsidR="00D46F56" w:rsidRPr="003B3B97" w:rsidRDefault="00D46F56" w:rsidP="00CC057D">
            <w:pPr>
              <w:pStyle w:val="Sansinterligne"/>
              <w:rPr>
                <w:rFonts w:ascii="Times New Roman" w:hAnsi="Times New Roman"/>
                <w:cs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90"/>
              <w:gridCol w:w="7513"/>
              <w:gridCol w:w="23"/>
            </w:tblGrid>
            <w:tr w:rsidR="00427F69" w:rsidRPr="003B3B97" w14:paraId="28848781" w14:textId="77777777" w:rsidTr="0096244F">
              <w:tc>
                <w:tcPr>
                  <w:tcW w:w="2090" w:type="dxa"/>
                  <w:shd w:val="clear" w:color="auto" w:fill="auto"/>
                </w:tcPr>
                <w:p w14:paraId="4DA1E80A" w14:textId="79255CF8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机芯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574FB94C" w14:textId="77777777" w:rsidR="00427F69" w:rsidRPr="003B3B97" w:rsidRDefault="00427F69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</w:p>
              </w:tc>
            </w:tr>
            <w:tr w:rsidR="00427F69" w:rsidRPr="003B3B97" w14:paraId="71BA58F9" w14:textId="77777777" w:rsidTr="0096244F">
              <w:tc>
                <w:tcPr>
                  <w:tcW w:w="2090" w:type="dxa"/>
                  <w:shd w:val="clear" w:color="auto" w:fill="auto"/>
                </w:tcPr>
                <w:p w14:paraId="7F4F331B" w14:textId="42C69646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编号：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1C688B72" w14:textId="42301539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>URWERK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研发</w:t>
                  </w: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 xml:space="preserve"> UR-7.20 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手动上链机芯</w:t>
                  </w:r>
                </w:p>
              </w:tc>
            </w:tr>
            <w:tr w:rsidR="00427F69" w:rsidRPr="003B3B97" w14:paraId="77E3F106" w14:textId="77777777" w:rsidTr="0096244F">
              <w:tc>
                <w:tcPr>
                  <w:tcW w:w="2090" w:type="dxa"/>
                  <w:shd w:val="clear" w:color="auto" w:fill="auto"/>
                </w:tcPr>
                <w:p w14:paraId="14F42A04" w14:textId="404B85AE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擒纵：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75FCA21C" w14:textId="3575FA90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瑞士杠杆擒纵</w:t>
                  </w:r>
                </w:p>
              </w:tc>
            </w:tr>
            <w:tr w:rsidR="00427F69" w:rsidRPr="003B3B97" w14:paraId="332DD332" w14:textId="77777777" w:rsidTr="0096244F">
              <w:tc>
                <w:tcPr>
                  <w:tcW w:w="2090" w:type="dxa"/>
                  <w:shd w:val="clear" w:color="auto" w:fill="auto"/>
                </w:tcPr>
                <w:p w14:paraId="7EA25FE6" w14:textId="70DAB7F4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振频：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 xml:space="preserve"> </w:t>
                  </w:r>
                  <w:r w:rsidRPr="003B3B97">
                    <w:rPr>
                      <w:rFonts w:ascii="Times New Roman" w:hAnsi="Times New Roman"/>
                      <w:lang w:val="en-US" w:eastAsia="zh-CN"/>
                    </w:rPr>
                    <w:tab/>
                  </w:r>
                </w:p>
              </w:tc>
              <w:tc>
                <w:tcPr>
                  <w:tcW w:w="7536" w:type="dxa"/>
                  <w:gridSpan w:val="2"/>
                </w:tcPr>
                <w:p w14:paraId="3645E9F9" w14:textId="15E8AA85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>每小时</w:t>
                  </w:r>
                  <w:r w:rsidR="00072129" w:rsidRPr="003B3B97">
                    <w:rPr>
                      <w:rFonts w:ascii="Times New Roman" w:eastAsia="SimSun" w:hAnsi="Times New Roman"/>
                      <w:lang w:eastAsia="zh-CN"/>
                    </w:rPr>
                    <w:t xml:space="preserve"> 28,800</w:t>
                  </w: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>次</w:t>
                  </w:r>
                  <w:r w:rsidR="00072129" w:rsidRPr="003B3B97">
                    <w:rPr>
                      <w:rFonts w:ascii="Times New Roman" w:eastAsia="SimSun" w:hAnsi="Times New Roman"/>
                      <w:lang w:eastAsia="zh-CN"/>
                    </w:rPr>
                    <w:t xml:space="preserve"> (4Hz)</w:t>
                  </w:r>
                </w:p>
              </w:tc>
            </w:tr>
            <w:tr w:rsidR="00427F69" w:rsidRPr="003B3B97" w14:paraId="3729F2A1" w14:textId="77777777" w:rsidTr="0096244F">
              <w:tc>
                <w:tcPr>
                  <w:tcW w:w="2090" w:type="dxa"/>
                  <w:shd w:val="clear" w:color="auto" w:fill="auto"/>
                </w:tcPr>
                <w:p w14:paraId="000BE18F" w14:textId="20992C33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游丝：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62D8EDDC" w14:textId="7B96359F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扁平游丝</w:t>
                  </w:r>
                </w:p>
              </w:tc>
            </w:tr>
            <w:tr w:rsidR="00427F69" w:rsidRPr="003B3B97" w14:paraId="0C7C56CE" w14:textId="77777777" w:rsidTr="0096244F">
              <w:tc>
                <w:tcPr>
                  <w:tcW w:w="2090" w:type="dxa"/>
                  <w:shd w:val="clear" w:color="auto" w:fill="auto"/>
                </w:tcPr>
                <w:p w14:paraId="5F4DEC91" w14:textId="4B65E8ED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动力来源：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4B796DF6" w14:textId="2F29AD64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单一发条鼓</w:t>
                  </w:r>
                </w:p>
              </w:tc>
            </w:tr>
            <w:tr w:rsidR="00427F69" w:rsidRPr="003B3B97" w14:paraId="6D2EC67A" w14:textId="77777777" w:rsidTr="0096244F">
              <w:tc>
                <w:tcPr>
                  <w:tcW w:w="2090" w:type="dxa"/>
                  <w:shd w:val="clear" w:color="auto" w:fill="auto"/>
                </w:tcPr>
                <w:p w14:paraId="191AC78C" w14:textId="70D9AAAB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宝石：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33660DDE" w14:textId="240F94CD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59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颗</w:t>
                  </w:r>
                </w:p>
              </w:tc>
            </w:tr>
            <w:tr w:rsidR="00427F69" w:rsidRPr="003B3B97" w14:paraId="1BCFDAE3" w14:textId="77777777" w:rsidTr="0096244F">
              <w:tc>
                <w:tcPr>
                  <w:tcW w:w="2090" w:type="dxa"/>
                  <w:shd w:val="clear" w:color="auto" w:fill="auto"/>
                </w:tcPr>
                <w:p w14:paraId="36812571" w14:textId="2A38595A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动力储备：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138621EA" w14:textId="467A7258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 xml:space="preserve">48 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小时</w:t>
                  </w:r>
                </w:p>
              </w:tc>
            </w:tr>
            <w:tr w:rsidR="00427F69" w:rsidRPr="003B3B97" w14:paraId="0C7BBE17" w14:textId="77777777" w:rsidTr="0096244F">
              <w:tc>
                <w:tcPr>
                  <w:tcW w:w="2090" w:type="dxa"/>
                  <w:shd w:val="clear" w:color="auto" w:fill="auto"/>
                </w:tcPr>
                <w:p w14:paraId="57A717C2" w14:textId="1D35E780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物料：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40475B06" w14:textId="4B9BFD6E" w:rsidR="00427F69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>ARCAP P40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底板</w:t>
                  </w: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>；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铝金属</w:t>
                  </w: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>3D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立体分针连青铜平衡砝码</w:t>
                  </w: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>；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钢质发条</w:t>
                  </w: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>，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铝金属卫星小时转头</w:t>
                  </w: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>；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五级钛金属中央卡罗素及螺丝</w:t>
                  </w:r>
                </w:p>
              </w:tc>
            </w:tr>
            <w:tr w:rsidR="001B1483" w:rsidRPr="003B3B97" w14:paraId="60D02973" w14:textId="77777777" w:rsidTr="00427F69">
              <w:tc>
                <w:tcPr>
                  <w:tcW w:w="2090" w:type="dxa"/>
                </w:tcPr>
                <w:p w14:paraId="373F0C34" w14:textId="28ED052C" w:rsidR="001B1483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修饰打磨：</w:t>
                  </w:r>
                </w:p>
              </w:tc>
              <w:tc>
                <w:tcPr>
                  <w:tcW w:w="7536" w:type="dxa"/>
                  <w:gridSpan w:val="2"/>
                </w:tcPr>
                <w:p w14:paraId="1E6E162C" w14:textId="57F4C138" w:rsidR="00A4615B" w:rsidRPr="00642957" w:rsidRDefault="00CC057D" w:rsidP="00CC057D">
                  <w:pPr>
                    <w:pStyle w:val="Sansinterligne"/>
                    <w:rPr>
                      <w:rFonts w:ascii="Times New Roman" w:hAnsi="Times New Roman"/>
                      <w:lang w:eastAsia="zh-TW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小时转头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：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加入瑞士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 xml:space="preserve"> Super-LumiNova® Grade X1 BL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夜光物料铸造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，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黑漆小时数字</w:t>
                  </w:r>
                </w:p>
                <w:p w14:paraId="61901445" w14:textId="7DA1963E" w:rsidR="001B1483" w:rsidRPr="00642957" w:rsidRDefault="00CC057D" w:rsidP="00CC057D">
                  <w:pPr>
                    <w:pStyle w:val="Sansinterligne"/>
                    <w:rPr>
                      <w:rFonts w:ascii="Times New Roman" w:hAnsi="Times New Roman"/>
                      <w:lang w:eastAsia="zh-TW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动力储备夹板及组件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：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黑色鱼鳞纹打磨</w:t>
                  </w:r>
                </w:p>
                <w:p w14:paraId="6F668C6E" w14:textId="2B92D5C9" w:rsidR="001B1483" w:rsidRPr="00642957" w:rsidRDefault="00CC057D" w:rsidP="00CC057D">
                  <w:pPr>
                    <w:pStyle w:val="Sansinterligne"/>
                    <w:rPr>
                      <w:rFonts w:ascii="Times New Roman" w:hAnsi="Times New Roman"/>
                      <w:lang w:eastAsia="zh-TW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动力储备显示盘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：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黑色珠击打磨</w:t>
                  </w:r>
                </w:p>
                <w:p w14:paraId="0B461D80" w14:textId="2BB87D6D" w:rsidR="00FC31B8" w:rsidRPr="00642957" w:rsidRDefault="00CC057D" w:rsidP="00CC057D">
                  <w:pPr>
                    <w:pStyle w:val="Sansinterligne"/>
                    <w:rPr>
                      <w:rFonts w:ascii="Times New Roman" w:hAnsi="Times New Roman"/>
                      <w:lang w:eastAsia="zh-TW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卡罗素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：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喷砂打磨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，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卡罗素框架有弧线缎面打磨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，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黑色镀铑</w:t>
                  </w:r>
                </w:p>
                <w:p w14:paraId="138394B2" w14:textId="60E9AC20" w:rsidR="002764C9" w:rsidRPr="00642957" w:rsidRDefault="00CC057D" w:rsidP="00CC057D">
                  <w:pPr>
                    <w:pStyle w:val="Sansinterligne"/>
                    <w:rPr>
                      <w:rFonts w:ascii="Times New Roman" w:hAnsi="Times New Roman"/>
                      <w:lang w:eastAsia="zh-TW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卫星凸轮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：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喷砂打磨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，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弧线缎面打磨</w:t>
                  </w:r>
                </w:p>
                <w:p w14:paraId="03E012EF" w14:textId="34E75256" w:rsidR="00E45E58" w:rsidRPr="00642957" w:rsidRDefault="00CC057D" w:rsidP="00CC057D">
                  <w:pPr>
                    <w:pStyle w:val="Sansinterligne"/>
                    <w:rPr>
                      <w:rFonts w:ascii="Times New Roman" w:hAnsi="Times New Roman"/>
                      <w:lang w:eastAsia="zh-TW"/>
                    </w:rPr>
                  </w:pP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3D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立体分针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：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喷砂打磨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，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黑色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PVD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涂层</w:t>
                  </w:r>
                </w:p>
                <w:p w14:paraId="3E4B421E" w14:textId="7470266D" w:rsidR="001B1483" w:rsidRPr="00642957" w:rsidRDefault="00CC057D" w:rsidP="00CC057D">
                  <w:pPr>
                    <w:pStyle w:val="Sansinterligne"/>
                    <w:rPr>
                      <w:rFonts w:ascii="Times New Roman" w:hAnsi="Times New Roman"/>
                      <w:lang w:eastAsia="zh-TW"/>
                    </w:rPr>
                  </w:pP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SuperLuminova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夜光组件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：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黄色小时转头及小时刻度泛黄色夜光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，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白色动力储备刻度泛蓝色夜光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，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绿色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60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分钟数字泛绿色夜光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，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红色动力储备刻度末端泛绿色夜光</w:t>
                  </w:r>
                </w:p>
                <w:p w14:paraId="08C3F665" w14:textId="611A4664" w:rsidR="001B1483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抛光螺丝头</w:t>
                  </w:r>
                </w:p>
              </w:tc>
            </w:tr>
            <w:tr w:rsidR="00530AF3" w:rsidRPr="003B3B97" w14:paraId="2663B302" w14:textId="77777777" w:rsidTr="00415077">
              <w:trPr>
                <w:gridAfter w:val="1"/>
                <w:wAfter w:w="23" w:type="dxa"/>
                <w:trHeight w:val="110"/>
              </w:trPr>
              <w:tc>
                <w:tcPr>
                  <w:tcW w:w="2090" w:type="dxa"/>
                </w:tcPr>
                <w:p w14:paraId="090B78FF" w14:textId="75F1F862" w:rsidR="00530AF3" w:rsidRPr="00C0399A" w:rsidRDefault="00CC057D" w:rsidP="00CC057D">
                  <w:pPr>
                    <w:pStyle w:val="Sansinterligne"/>
                    <w:rPr>
                      <w:rFonts w:ascii="Times New Roman" w:eastAsiaTheme="minorEastAsia" w:hAnsi="Times New Roman"/>
                    </w:rPr>
                  </w:pPr>
                  <w:r w:rsidRPr="00C0399A">
                    <w:rPr>
                      <w:rFonts w:ascii="Times New Roman" w:eastAsiaTheme="minorEastAsia" w:hAnsi="Times New Roman"/>
                      <w:lang w:val="en-US" w:eastAsia="zh-CN"/>
                    </w:rPr>
                    <w:t>显示</w:t>
                  </w:r>
                </w:p>
              </w:tc>
              <w:tc>
                <w:tcPr>
                  <w:tcW w:w="7513" w:type="dxa"/>
                </w:tcPr>
                <w:p w14:paraId="177F7FEF" w14:textId="175EBDDC" w:rsidR="00530AF3" w:rsidRPr="00C0399A" w:rsidRDefault="00530AF3" w:rsidP="00C0399A">
                  <w:pPr>
                    <w:pStyle w:val="Sansinterligne"/>
                    <w:rPr>
                      <w:rFonts w:ascii="Times New Roman" w:eastAsiaTheme="minorEastAsia" w:hAnsi="Times New Roman"/>
                    </w:rPr>
                  </w:pPr>
                  <w:r w:rsidRPr="00C0399A">
                    <w:rPr>
                      <w:rFonts w:ascii="Times New Roman" w:eastAsiaTheme="minorEastAsia" w:hAnsi="Times New Roman"/>
                    </w:rPr>
                    <w:t>URWERK</w:t>
                  </w:r>
                  <w:r w:rsidR="00C0399A" w:rsidRPr="00C0399A">
                    <w:rPr>
                      <w:rFonts w:ascii="Times New Roman" w:eastAsiaTheme="minorEastAsia" w:hAnsi="Times New Roman"/>
                      <w:lang w:eastAsia="zh-CN"/>
                    </w:rPr>
                    <w:t>专利漫游卫星小时显示系统</w:t>
                  </w:r>
                </w:p>
                <w:p w14:paraId="115BA7C1" w14:textId="136D5749" w:rsidR="00530AF3" w:rsidRPr="00C0399A" w:rsidRDefault="00DC31F9" w:rsidP="00C0399A">
                  <w:pPr>
                    <w:pStyle w:val="Sansinterligne"/>
                    <w:rPr>
                      <w:rFonts w:ascii="Times New Roman" w:eastAsiaTheme="minorEastAsia" w:hAnsi="Times New Roman"/>
                    </w:rPr>
                  </w:pPr>
                  <w:r w:rsidRPr="00C0399A">
                    <w:rPr>
                      <w:rFonts w:ascii="Times New Roman" w:eastAsiaTheme="minorEastAsia" w:hAnsi="Times New Roman"/>
                    </w:rPr>
                    <w:t>3D</w:t>
                  </w:r>
                  <w:r w:rsidR="00C0399A" w:rsidRPr="00C0399A">
                    <w:rPr>
                      <w:rFonts w:ascii="Times New Roman" w:eastAsiaTheme="minorEastAsia" w:hAnsi="Times New Roman"/>
                      <w:lang w:eastAsia="zh-CN"/>
                    </w:rPr>
                    <w:t>立体回拨分针</w:t>
                  </w:r>
                </w:p>
                <w:p w14:paraId="043F45DF" w14:textId="287F07C3" w:rsidR="00530AF3" w:rsidRPr="00C0399A" w:rsidRDefault="00C0399A" w:rsidP="00C0399A">
                  <w:pPr>
                    <w:pStyle w:val="Sansinterligne"/>
                    <w:rPr>
                      <w:rFonts w:ascii="Times New Roman" w:eastAsiaTheme="minorEastAsia" w:hAnsi="Times New Roman"/>
                    </w:rPr>
                  </w:pPr>
                  <w:r w:rsidRPr="00C0399A">
                    <w:rPr>
                      <w:rFonts w:ascii="Times New Roman" w:eastAsiaTheme="minorEastAsia" w:hAnsi="Times New Roman"/>
                      <w:lang w:eastAsia="zh-CN"/>
                    </w:rPr>
                    <w:t>左右分段动力储备显示</w:t>
                  </w:r>
                </w:p>
                <w:p w14:paraId="182D8C15" w14:textId="39776688" w:rsidR="00530AF3" w:rsidRPr="00C0399A" w:rsidRDefault="00C0399A" w:rsidP="00C0399A">
                  <w:pPr>
                    <w:pStyle w:val="Sansinterligne"/>
                    <w:rPr>
                      <w:rFonts w:ascii="Times New Roman" w:eastAsiaTheme="minorEastAsia" w:hAnsi="Times New Roman"/>
                      <w:lang w:val="fr-FR"/>
                    </w:rPr>
                  </w:pPr>
                  <w:r w:rsidRPr="00C0399A">
                    <w:rPr>
                      <w:rFonts w:ascii="Times New Roman" w:eastAsiaTheme="minorEastAsia" w:hAnsi="Times New Roman"/>
                      <w:lang w:eastAsia="zh-CN"/>
                    </w:rPr>
                    <w:t>表背双滚筒抹油提示器，显示机芯运作累积月数</w:t>
                  </w:r>
                </w:p>
              </w:tc>
            </w:tr>
            <w:tr w:rsidR="00530AF3" w:rsidRPr="003B3B97" w14:paraId="0090FFF2" w14:textId="77777777" w:rsidTr="00415077">
              <w:trPr>
                <w:gridAfter w:val="1"/>
                <w:wAfter w:w="23" w:type="dxa"/>
                <w:trHeight w:val="110"/>
              </w:trPr>
              <w:tc>
                <w:tcPr>
                  <w:tcW w:w="2090" w:type="dxa"/>
                </w:tcPr>
                <w:p w14:paraId="5A98B685" w14:textId="79C2FF50" w:rsidR="00530AF3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表壳</w:t>
                  </w:r>
                </w:p>
              </w:tc>
              <w:tc>
                <w:tcPr>
                  <w:tcW w:w="7513" w:type="dxa"/>
                </w:tcPr>
                <w:p w14:paraId="2F9EF7B1" w14:textId="33CDF4BB" w:rsidR="00530AF3" w:rsidRPr="003B3B97" w:rsidRDefault="00530AF3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</w:p>
              </w:tc>
            </w:tr>
            <w:tr w:rsidR="00530AF3" w:rsidRPr="003B3B97" w14:paraId="17AD352A" w14:textId="77777777" w:rsidTr="00415077">
              <w:trPr>
                <w:gridAfter w:val="1"/>
                <w:wAfter w:w="23" w:type="dxa"/>
                <w:trHeight w:val="110"/>
              </w:trPr>
              <w:tc>
                <w:tcPr>
                  <w:tcW w:w="2090" w:type="dxa"/>
                </w:tcPr>
                <w:p w14:paraId="55B794B2" w14:textId="78F0EFA3" w:rsidR="00530AF3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>物料：</w:t>
                  </w:r>
                </w:p>
              </w:tc>
              <w:tc>
                <w:tcPr>
                  <w:tcW w:w="7513" w:type="dxa"/>
                </w:tcPr>
                <w:p w14:paraId="7ED049D4" w14:textId="2D3CF223" w:rsidR="00530AF3" w:rsidRPr="003B3B97" w:rsidRDefault="00530AF3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hAnsi="Times New Roman"/>
                      <w:lang w:eastAsia="zh-TW"/>
                    </w:rPr>
                    <w:t>81</w:t>
                  </w:r>
                  <w:r w:rsidR="00CC057D" w:rsidRPr="003B3B97">
                    <w:rPr>
                      <w:rFonts w:ascii="Times New Roman" w:eastAsia="SimSun" w:hAnsi="Times New Roman"/>
                      <w:lang w:eastAsia="zh-CN"/>
                    </w:rPr>
                    <w:t>层碳薄层</w:t>
                  </w:r>
                </w:p>
              </w:tc>
            </w:tr>
            <w:tr w:rsidR="00975925" w:rsidRPr="003B3B97" w14:paraId="0466C999" w14:textId="77777777" w:rsidTr="00427F69">
              <w:tc>
                <w:tcPr>
                  <w:tcW w:w="2090" w:type="dxa"/>
                </w:tcPr>
                <w:p w14:paraId="390E7E61" w14:textId="31D172DF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尺寸：</w:t>
                  </w:r>
                </w:p>
              </w:tc>
              <w:tc>
                <w:tcPr>
                  <w:tcW w:w="7536" w:type="dxa"/>
                  <w:gridSpan w:val="2"/>
                </w:tcPr>
                <w:p w14:paraId="7C131DAF" w14:textId="6B10A247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阔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43.8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毫米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，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长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53.6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毫米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，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厚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14.8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毫米</w:t>
                  </w:r>
                </w:p>
              </w:tc>
            </w:tr>
            <w:tr w:rsidR="00975925" w:rsidRPr="003B3B97" w14:paraId="77F2B63D" w14:textId="77777777" w:rsidTr="00427F69">
              <w:tc>
                <w:tcPr>
                  <w:tcW w:w="2090" w:type="dxa"/>
                </w:tcPr>
                <w:p w14:paraId="1B0CD7DF" w14:textId="25D348F1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表镜：</w:t>
                  </w:r>
                </w:p>
              </w:tc>
              <w:tc>
                <w:tcPr>
                  <w:tcW w:w="7536" w:type="dxa"/>
                  <w:gridSpan w:val="2"/>
                </w:tcPr>
                <w:p w14:paraId="56C252E3" w14:textId="646FBE28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透明蓝宝石玻璃</w:t>
                  </w:r>
                </w:p>
              </w:tc>
            </w:tr>
            <w:tr w:rsidR="00975925" w:rsidRPr="003B3B97" w14:paraId="0794FFF1" w14:textId="77777777" w:rsidTr="00427F69">
              <w:tc>
                <w:tcPr>
                  <w:tcW w:w="2090" w:type="dxa"/>
                </w:tcPr>
                <w:p w14:paraId="31D3F402" w14:textId="0C4A12C2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表背：</w:t>
                  </w:r>
                </w:p>
              </w:tc>
              <w:tc>
                <w:tcPr>
                  <w:tcW w:w="7536" w:type="dxa"/>
                  <w:gridSpan w:val="2"/>
                </w:tcPr>
                <w:p w14:paraId="2B44C060" w14:textId="71F0FF95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黑色类钻碳涂层钛金属，蓝宝石玻璃</w:t>
                  </w:r>
                </w:p>
              </w:tc>
            </w:tr>
            <w:tr w:rsidR="00975925" w:rsidRPr="003B3B97" w14:paraId="603F090D" w14:textId="77777777" w:rsidTr="00427F69">
              <w:tc>
                <w:tcPr>
                  <w:tcW w:w="2090" w:type="dxa"/>
                </w:tcPr>
                <w:p w14:paraId="675F5FF8" w14:textId="588C0D81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防水深度：</w:t>
                  </w:r>
                </w:p>
              </w:tc>
              <w:tc>
                <w:tcPr>
                  <w:tcW w:w="7536" w:type="dxa"/>
                  <w:gridSpan w:val="2"/>
                </w:tcPr>
                <w:p w14:paraId="50F19DC9" w14:textId="7F5880B6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约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30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米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/3ATM</w:t>
                  </w:r>
                </w:p>
              </w:tc>
            </w:tr>
            <w:tr w:rsidR="00975925" w:rsidRPr="003B3B97" w14:paraId="69EBA9D0" w14:textId="77777777" w:rsidTr="00427F69">
              <w:tc>
                <w:tcPr>
                  <w:tcW w:w="2090" w:type="dxa"/>
                </w:tcPr>
                <w:p w14:paraId="0723BAD8" w14:textId="322A28FD" w:rsidR="00975925" w:rsidRPr="00292D0C" w:rsidRDefault="00292D0C" w:rsidP="00292D0C">
                  <w:pPr>
                    <w:pStyle w:val="Sansinterligne"/>
                  </w:pPr>
                  <w:proofErr w:type="spellStart"/>
                  <w:r w:rsidRPr="00292D0C">
                    <w:rPr>
                      <w:rFonts w:ascii="PMingLiU" w:hAnsi="PMingLiU" w:cs="PMingLiU" w:hint="eastAsia"/>
                    </w:rPr>
                    <w:lastRenderedPageBreak/>
                    <w:t>打磨修饰</w:t>
                  </w:r>
                  <w:proofErr w:type="spellEnd"/>
                </w:p>
              </w:tc>
              <w:tc>
                <w:tcPr>
                  <w:tcW w:w="7536" w:type="dxa"/>
                  <w:gridSpan w:val="2"/>
                </w:tcPr>
                <w:p w14:paraId="197C0B63" w14:textId="4E51DE9B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  <w:lang w:eastAsia="zh-TW"/>
                    </w:rPr>
                  </w:pP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>表冠：珠击及喷砂打磨，黑色类钻碳涂层</w:t>
                  </w:r>
                </w:p>
                <w:p w14:paraId="46CD91BB" w14:textId="701E7DC1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  <w:cs/>
                    </w:rPr>
                  </w:pP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>表冠护肩：喷砂打磨，黑色类钻碳涂层</w:t>
                  </w:r>
                </w:p>
                <w:p w14:paraId="165A650B" w14:textId="7E7E02CA" w:rsidR="00975925" w:rsidRPr="003B3B97" w:rsidRDefault="00975925" w:rsidP="00CC057D">
                  <w:pPr>
                    <w:pStyle w:val="Sansinterligne"/>
                    <w:rPr>
                      <w:rFonts w:ascii="Times New Roman" w:hAnsi="Times New Roman"/>
                      <w:lang w:eastAsia="zh-TW"/>
                    </w:rPr>
                  </w:pPr>
                  <w:proofErr w:type="spellStart"/>
                  <w:r w:rsidRPr="003B3B97">
                    <w:rPr>
                      <w:rFonts w:ascii="PMingLiU" w:hAnsi="PMingLiU" w:cs="PMingLiU" w:hint="eastAsia"/>
                      <w:cs/>
                    </w:rPr>
                    <w:t>錶背</w:t>
                  </w:r>
                  <w:proofErr w:type="spellEnd"/>
                  <w:r w:rsidRPr="003B3B97">
                    <w:rPr>
                      <w:rFonts w:ascii="PMingLiU" w:hAnsi="PMingLiU" w:cs="PMingLiU" w:hint="eastAsia"/>
                      <w:cs/>
                    </w:rPr>
                    <w:t>：</w:t>
                  </w:r>
                  <w:r w:rsidR="00CC057D" w:rsidRPr="003B3B97">
                    <w:rPr>
                      <w:rFonts w:ascii="Times New Roman" w:eastAsia="SimSun" w:hAnsi="Times New Roman"/>
                      <w:lang w:eastAsia="zh-CN"/>
                    </w:rPr>
                    <w:t>喷砂打磨，黑色类钻碳涂层</w:t>
                  </w:r>
                </w:p>
                <w:p w14:paraId="24E306F4" w14:textId="61FBCEAD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  <w:lang w:eastAsia="zh-TW" w:bidi="hi-IN"/>
                    </w:rPr>
                  </w:pPr>
                  <w:r w:rsidRPr="003B3B97">
                    <w:rPr>
                      <w:rFonts w:ascii="Times New Roman" w:eastAsia="SimSun" w:hAnsi="Times New Roman"/>
                      <w:lang w:eastAsia="zh-CN" w:bidi="hi-IN"/>
                    </w:rPr>
                    <w:t>安全针：缎面打磨安全针，喷砂雕刻及抛光针柄</w:t>
                  </w:r>
                </w:p>
                <w:p w14:paraId="348E7BB5" w14:textId="4385656D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  <w:lang w:eastAsia="zh-TW" w:bidi="hi-IN"/>
                    </w:rPr>
                  </w:pPr>
                  <w:r w:rsidRPr="003B3B97">
                    <w:rPr>
                      <w:rFonts w:ascii="Times New Roman" w:eastAsia="SimSun" w:hAnsi="Times New Roman"/>
                      <w:lang w:eastAsia="zh-CN" w:bidi="hi-IN"/>
                    </w:rPr>
                    <w:t>染色蓝宝石玻璃</w:t>
                  </w:r>
                </w:p>
                <w:p w14:paraId="00C39304" w14:textId="236C60F5" w:rsidR="00165846" w:rsidRPr="003B3B97" w:rsidRDefault="00CC057D" w:rsidP="00CC057D">
                  <w:pPr>
                    <w:pStyle w:val="Sansinterligne"/>
                    <w:rPr>
                      <w:rFonts w:ascii="Times New Roman" w:eastAsiaTheme="minorEastAsia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eastAsia="zh-CN"/>
                    </w:rPr>
                    <w:t>抛光螺丝头</w:t>
                  </w:r>
                  <w:r w:rsidR="00152DFD" w:rsidRPr="003B3B97">
                    <w:rPr>
                      <w:rFonts w:ascii="Times New Roman" w:eastAsiaTheme="minorEastAsia" w:hAnsi="Times New Roman"/>
                      <w:lang w:eastAsia="zh-TW"/>
                    </w:rPr>
                    <w:t xml:space="preserve">  </w:t>
                  </w:r>
                </w:p>
              </w:tc>
            </w:tr>
            <w:tr w:rsidR="00975925" w:rsidRPr="003B3B97" w14:paraId="30726B46" w14:textId="77777777" w:rsidTr="00427F69">
              <w:tc>
                <w:tcPr>
                  <w:tcW w:w="2090" w:type="dxa"/>
                </w:tcPr>
                <w:p w14:paraId="4E2B9BE5" w14:textId="47780351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表带</w:t>
                  </w:r>
                </w:p>
              </w:tc>
              <w:tc>
                <w:tcPr>
                  <w:tcW w:w="7536" w:type="dxa"/>
                  <w:gridSpan w:val="2"/>
                </w:tcPr>
                <w:p w14:paraId="7A086E0A" w14:textId="3DF4B8CF" w:rsidR="00975925" w:rsidRPr="003B3B97" w:rsidRDefault="00CC057D" w:rsidP="00CC057D">
                  <w:pPr>
                    <w:pStyle w:val="Sansinterligne"/>
                    <w:rPr>
                      <w:rFonts w:ascii="Times New Roman" w:hAnsi="Times New Roman"/>
                    </w:rPr>
                  </w:pP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Vulcarboné©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高科技硫化橡胶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”Kiska”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表带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，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黑色类钻碳涂层表扣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，</w:t>
                  </w:r>
                  <w:r w:rsidRPr="00642957">
                    <w:rPr>
                      <w:rFonts w:ascii="Times New Roman" w:eastAsia="SimSun" w:hAnsi="Times New Roman"/>
                      <w:lang w:eastAsia="zh-CN"/>
                    </w:rPr>
                    <w:t>Velcro©</w:t>
                  </w:r>
                  <w:r w:rsidRPr="003B3B97">
                    <w:rPr>
                      <w:rFonts w:ascii="Times New Roman" w:eastAsia="SimSun" w:hAnsi="Times New Roman"/>
                      <w:lang w:val="en-US" w:eastAsia="zh-CN"/>
                    </w:rPr>
                    <w:t>魔术贴</w:t>
                  </w:r>
                </w:p>
              </w:tc>
            </w:tr>
            <w:tr w:rsidR="004D4353" w:rsidRPr="003B3B97" w14:paraId="51AE478C" w14:textId="77777777" w:rsidTr="00427F69">
              <w:tc>
                <w:tcPr>
                  <w:tcW w:w="2090" w:type="dxa"/>
                </w:tcPr>
                <w:p w14:paraId="44683871" w14:textId="14E7F330" w:rsidR="004D4353" w:rsidRPr="004D4353" w:rsidRDefault="004D4353" w:rsidP="00CC057D">
                  <w:pPr>
                    <w:pStyle w:val="Sansinterligne"/>
                    <w:rPr>
                      <w:rFonts w:ascii="PMingLiU" w:hAnsi="PMingLiU"/>
                      <w:lang w:eastAsia="zh-CN"/>
                    </w:rPr>
                  </w:pPr>
                  <w:proofErr w:type="spellStart"/>
                  <w:r w:rsidRPr="004D4353">
                    <w:rPr>
                      <w:rFonts w:ascii="PMingLiU" w:hAnsi="PMingLiU"/>
                    </w:rPr>
                    <w:t>訂價</w:t>
                  </w:r>
                  <w:proofErr w:type="spellEnd"/>
                </w:p>
              </w:tc>
              <w:tc>
                <w:tcPr>
                  <w:tcW w:w="7536" w:type="dxa"/>
                  <w:gridSpan w:val="2"/>
                </w:tcPr>
                <w:p w14:paraId="6D4A2D07" w14:textId="6B04CC58" w:rsidR="004D4353" w:rsidRPr="004D4353" w:rsidRDefault="004D4353" w:rsidP="00CC057D">
                  <w:pPr>
                    <w:pStyle w:val="Sansinterligne"/>
                    <w:rPr>
                      <w:rFonts w:ascii="PMingLiU" w:hAnsi="PMingLiU"/>
                      <w:lang w:eastAsia="zh-CN"/>
                    </w:rPr>
                  </w:pPr>
                  <w:r w:rsidRPr="004D4353">
                    <w:rPr>
                      <w:rFonts w:ascii="PMingLiU" w:hAnsi="PMingLiU"/>
                    </w:rPr>
                    <w:t>147</w:t>
                  </w:r>
                  <w:r w:rsidRPr="004D4353">
                    <w:rPr>
                      <w:rFonts w:ascii="PMingLiU" w:hAnsi="PMingLiU"/>
                    </w:rPr>
                    <w:t xml:space="preserve">,000 </w:t>
                  </w:r>
                  <w:proofErr w:type="spellStart"/>
                  <w:r w:rsidRPr="004D4353">
                    <w:rPr>
                      <w:rFonts w:ascii="PMingLiU" w:hAnsi="PMingLiU"/>
                    </w:rPr>
                    <w:t>瑞士法郎，未連</w:t>
                  </w:r>
                  <w:r w:rsidRPr="004D4353">
                    <w:rPr>
                      <w:rFonts w:ascii="PMingLiU" w:hAnsi="PMingLiU" w:cs="Batang" w:hint="eastAsia"/>
                    </w:rPr>
                    <w:t>稅</w:t>
                  </w:r>
                  <w:proofErr w:type="spellEnd"/>
                </w:p>
              </w:tc>
            </w:tr>
          </w:tbl>
          <w:p w14:paraId="63812BCE" w14:textId="4BC295BB" w:rsidR="00BB1B55" w:rsidRPr="003B3B97" w:rsidRDefault="00BB1B55" w:rsidP="00CC057D">
            <w:pPr>
              <w:pStyle w:val="Sansinterligne"/>
              <w:rPr>
                <w:rFonts w:ascii="Times New Roman" w:hAnsi="Times New Roman"/>
              </w:rPr>
            </w:pPr>
          </w:p>
        </w:tc>
      </w:tr>
    </w:tbl>
    <w:p w14:paraId="197850E1" w14:textId="77777777" w:rsidR="00CC0349" w:rsidRPr="003B3B97" w:rsidRDefault="00CC0349" w:rsidP="00CC057D">
      <w:pPr>
        <w:pStyle w:val="Sansinterligne"/>
        <w:rPr>
          <w:rFonts w:ascii="Times New Roman" w:hAnsi="Times New Roman"/>
        </w:rPr>
      </w:pPr>
    </w:p>
    <w:p w14:paraId="60E5CE25" w14:textId="77777777" w:rsidR="00292D0C" w:rsidRPr="00642957" w:rsidRDefault="00292D0C" w:rsidP="00CC057D">
      <w:pPr>
        <w:pStyle w:val="Sansinterligne"/>
        <w:rPr>
          <w:rFonts w:ascii="Times New Roman" w:eastAsia="SimSun" w:hAnsi="Times New Roman"/>
          <w:u w:val="single"/>
          <w:lang w:eastAsia="zh-CN"/>
        </w:rPr>
      </w:pPr>
    </w:p>
    <w:p w14:paraId="251FA009" w14:textId="1673508C" w:rsidR="00892367" w:rsidRPr="00642957" w:rsidRDefault="00CC057D" w:rsidP="00CC057D">
      <w:pPr>
        <w:pStyle w:val="Sansinterligne"/>
        <w:rPr>
          <w:rFonts w:ascii="Times New Roman" w:eastAsiaTheme="minorEastAsia" w:hAnsi="Times New Roman"/>
          <w:u w:val="single"/>
          <w:lang w:eastAsia="zh-TW"/>
        </w:rPr>
      </w:pPr>
      <w:r w:rsidRPr="00642957">
        <w:rPr>
          <w:rFonts w:ascii="Times New Roman" w:eastAsia="SimSun" w:hAnsi="Times New Roman"/>
          <w:u w:val="single"/>
          <w:lang w:eastAsia="zh-CN"/>
        </w:rPr>
        <w:t xml:space="preserve">URWERK </w:t>
      </w:r>
      <w:r w:rsidRPr="003B3B97">
        <w:rPr>
          <w:rFonts w:ascii="Times New Roman" w:eastAsia="SimSun" w:hAnsi="Times New Roman"/>
          <w:u w:val="single"/>
          <w:lang w:val="en-US" w:eastAsia="zh-CN"/>
        </w:rPr>
        <w:t>简介</w:t>
      </w:r>
    </w:p>
    <w:p w14:paraId="63C7D4B0" w14:textId="77777777" w:rsidR="00136B17" w:rsidRPr="00642957" w:rsidRDefault="00136B17" w:rsidP="00CC057D">
      <w:pPr>
        <w:pStyle w:val="Sansinterligne"/>
        <w:rPr>
          <w:rFonts w:ascii="Times New Roman" w:hAnsi="Times New Roman"/>
          <w:lang w:eastAsia="zh-TW"/>
        </w:rPr>
      </w:pPr>
    </w:p>
    <w:p w14:paraId="6428AB3F" w14:textId="4BA2F8DF" w:rsidR="00892367" w:rsidRPr="003B3B97" w:rsidRDefault="00CC057D" w:rsidP="00CC057D">
      <w:pPr>
        <w:pStyle w:val="Sansinterligne"/>
        <w:rPr>
          <w:rFonts w:ascii="Times New Roman" w:hAnsi="Times New Roman"/>
          <w:lang w:val="en-US" w:eastAsia="zh-CN"/>
        </w:rPr>
      </w:pPr>
      <w:r w:rsidRPr="00642957">
        <w:rPr>
          <w:rFonts w:ascii="Times New Roman" w:eastAsia="SimSun" w:hAnsi="Times New Roman"/>
          <w:lang w:eastAsia="zh-CN"/>
        </w:rPr>
        <w:t>URWERK</w:t>
      </w:r>
      <w:r w:rsidRPr="003B3B97">
        <w:rPr>
          <w:rFonts w:ascii="Times New Roman" w:eastAsia="SimSun" w:hAnsi="Times New Roman"/>
          <w:lang w:val="en-US" w:eastAsia="zh-CN"/>
        </w:rPr>
        <w:t>创办人兼首席制表师</w:t>
      </w:r>
      <w:r w:rsidRPr="00642957">
        <w:rPr>
          <w:rFonts w:ascii="Times New Roman" w:eastAsia="SimSun" w:hAnsi="Times New Roman"/>
          <w:lang w:eastAsia="zh-CN"/>
        </w:rPr>
        <w:t>Felix Baumgartner</w:t>
      </w:r>
      <w:r w:rsidRPr="003B3B97">
        <w:rPr>
          <w:rFonts w:ascii="Times New Roman" w:eastAsia="SimSun" w:hAnsi="Times New Roman"/>
          <w:lang w:val="en-US" w:eastAsia="zh-CN"/>
        </w:rPr>
        <w:t>表示</w:t>
      </w:r>
      <w:r w:rsidRPr="00642957">
        <w:rPr>
          <w:rFonts w:ascii="Times New Roman" w:eastAsia="SimSun" w:hAnsi="Times New Roman"/>
          <w:lang w:eastAsia="zh-CN"/>
        </w:rPr>
        <w:t>：</w:t>
      </w:r>
      <w:r w:rsidRPr="003B3B97">
        <w:rPr>
          <w:rFonts w:ascii="Times New Roman" w:eastAsia="SimSun" w:hAnsi="Times New Roman"/>
          <w:lang w:val="en-US" w:eastAsia="zh-CN"/>
        </w:rPr>
        <w:t>「我们无意为现有的复杂时计机械功能研发新版本</w:t>
      </w:r>
      <w:r w:rsidRPr="00642957">
        <w:rPr>
          <w:rFonts w:ascii="Times New Roman" w:eastAsia="SimSun" w:hAnsi="Times New Roman"/>
          <w:lang w:eastAsia="zh-CN"/>
        </w:rPr>
        <w:t>，</w:t>
      </w:r>
      <w:r w:rsidRPr="00642957">
        <w:rPr>
          <w:rFonts w:ascii="Times New Roman" w:eastAsia="SimSun" w:hAnsi="Times New Roman"/>
          <w:lang w:eastAsia="zh-CN"/>
        </w:rPr>
        <w:t>URWERK</w:t>
      </w:r>
      <w:r w:rsidRPr="003B3B97">
        <w:rPr>
          <w:rFonts w:ascii="Times New Roman" w:eastAsia="SimSun" w:hAnsi="Times New Roman"/>
          <w:lang w:val="en-US" w:eastAsia="zh-CN"/>
        </w:rPr>
        <w:t>的腕表全是原创</w:t>
      </w:r>
      <w:r w:rsidRPr="00642957">
        <w:rPr>
          <w:rFonts w:ascii="Times New Roman" w:eastAsia="SimSun" w:hAnsi="Times New Roman"/>
          <w:lang w:eastAsia="zh-CN"/>
        </w:rPr>
        <w:t>，</w:t>
      </w:r>
      <w:r w:rsidRPr="003B3B97">
        <w:rPr>
          <w:rFonts w:ascii="Times New Roman" w:eastAsia="SimSun" w:hAnsi="Times New Roman"/>
          <w:lang w:val="en-US" w:eastAsia="zh-CN"/>
        </w:rPr>
        <w:t>所以独一无二</w:t>
      </w:r>
      <w:r w:rsidRPr="00642957">
        <w:rPr>
          <w:rFonts w:ascii="Times New Roman" w:eastAsia="SimSun" w:hAnsi="Times New Roman"/>
          <w:lang w:eastAsia="zh-CN"/>
        </w:rPr>
        <w:t>，</w:t>
      </w:r>
      <w:r w:rsidRPr="003B3B97">
        <w:rPr>
          <w:rFonts w:ascii="Times New Roman" w:eastAsia="SimSun" w:hAnsi="Times New Roman"/>
          <w:lang w:val="en-US" w:eastAsia="zh-CN"/>
        </w:rPr>
        <w:t>罕有珍贵。我们的目标是超越传统制表观念。」所有</w:t>
      </w:r>
      <w:r w:rsidRPr="003B3B97">
        <w:rPr>
          <w:rFonts w:ascii="Times New Roman" w:eastAsia="SimSun" w:hAnsi="Times New Roman"/>
          <w:lang w:val="en-US" w:eastAsia="zh-CN"/>
        </w:rPr>
        <w:t>URWERK</w:t>
      </w:r>
      <w:r w:rsidRPr="003B3B97">
        <w:rPr>
          <w:rFonts w:ascii="Times New Roman" w:eastAsia="SimSun" w:hAnsi="Times New Roman"/>
          <w:lang w:val="en-US" w:eastAsia="zh-CN"/>
        </w:rPr>
        <w:t>腕表由另一位创办人兼首席设计师</w:t>
      </w:r>
      <w:r w:rsidRPr="003B3B97">
        <w:rPr>
          <w:rFonts w:ascii="Times New Roman" w:eastAsia="SimSun" w:hAnsi="Times New Roman"/>
          <w:lang w:val="en-US" w:eastAsia="zh-CN"/>
        </w:rPr>
        <w:t>Martin Frei</w:t>
      </w:r>
      <w:r w:rsidRPr="003B3B97">
        <w:rPr>
          <w:rFonts w:ascii="Times New Roman" w:eastAsia="SimSun" w:hAnsi="Times New Roman"/>
          <w:lang w:val="en-US" w:eastAsia="zh-CN"/>
        </w:rPr>
        <w:t>亲自设计，他说：「我的背景培养出自己坚信创作无界限的理念，不会受制表传统框框所限，可以自由地从自己的文化根源撷取灵感。」</w:t>
      </w:r>
    </w:p>
    <w:p w14:paraId="587A53BF" w14:textId="77777777" w:rsidR="00136B17" w:rsidRPr="003B3B97" w:rsidRDefault="00136B17" w:rsidP="00CC057D">
      <w:pPr>
        <w:pStyle w:val="Sansinterligne"/>
        <w:rPr>
          <w:rFonts w:ascii="Times New Roman" w:hAnsi="Times New Roman"/>
          <w:lang w:val="en-US" w:eastAsia="zh-CN"/>
        </w:rPr>
      </w:pPr>
    </w:p>
    <w:p w14:paraId="0AAF430D" w14:textId="03874892" w:rsidR="00892367" w:rsidRPr="003B3B97" w:rsidRDefault="00CC057D" w:rsidP="00CC057D">
      <w:pPr>
        <w:pStyle w:val="Sansinterligne"/>
        <w:rPr>
          <w:rFonts w:ascii="Times New Roman" w:hAnsi="Times New Roman"/>
          <w:lang w:val="en-US" w:eastAsia="zh-TW"/>
        </w:rPr>
      </w:pPr>
      <w:r w:rsidRPr="003B3B97">
        <w:rPr>
          <w:rFonts w:ascii="Times New Roman" w:eastAsia="SimSun" w:hAnsi="Times New Roman"/>
          <w:lang w:val="en-US" w:eastAsia="zh-CN"/>
        </w:rPr>
        <w:t>URWERK</w:t>
      </w:r>
      <w:r w:rsidRPr="003B3B97">
        <w:rPr>
          <w:rFonts w:ascii="Times New Roman" w:eastAsia="SimSun" w:hAnsi="Times New Roman"/>
          <w:lang w:val="en-US" w:eastAsia="zh-CN"/>
        </w:rPr>
        <w:t>成立于</w:t>
      </w:r>
      <w:r w:rsidRPr="003B3B97">
        <w:rPr>
          <w:rFonts w:ascii="Times New Roman" w:eastAsia="SimSun" w:hAnsi="Times New Roman"/>
          <w:lang w:val="en-US" w:eastAsia="zh-CN"/>
        </w:rPr>
        <w:t>1997</w:t>
      </w:r>
      <w:r w:rsidRPr="003B3B97">
        <w:rPr>
          <w:rFonts w:ascii="Times New Roman" w:eastAsia="SimSun" w:hAnsi="Times New Roman"/>
          <w:lang w:val="en-US" w:eastAsia="zh-CN"/>
        </w:rPr>
        <w:t>年，</w:t>
      </w:r>
      <w:r w:rsidRPr="003B3B97">
        <w:rPr>
          <w:rFonts w:ascii="Times New Roman" w:eastAsia="SimSun" w:hAnsi="Times New Roman"/>
          <w:lang w:val="en-US" w:eastAsia="zh-CN"/>
        </w:rPr>
        <w:t xml:space="preserve"> </w:t>
      </w:r>
      <w:r w:rsidRPr="003B3B97">
        <w:rPr>
          <w:rFonts w:ascii="Times New Roman" w:eastAsia="SimSun" w:hAnsi="Times New Roman"/>
          <w:lang w:val="en-US" w:eastAsia="zh-CN"/>
        </w:rPr>
        <w:t>一直位居独立制表工艺先锋之列。</w:t>
      </w:r>
      <w:r w:rsidRPr="003B3B97">
        <w:rPr>
          <w:rFonts w:ascii="Times New Roman" w:eastAsia="SimSun" w:hAnsi="Times New Roman"/>
          <w:lang w:val="en-US" w:eastAsia="zh-CN"/>
        </w:rPr>
        <w:t>URWERK</w:t>
      </w:r>
      <w:r w:rsidRPr="003B3B97">
        <w:rPr>
          <w:rFonts w:ascii="Times New Roman" w:eastAsia="SimSun" w:hAnsi="Times New Roman"/>
          <w:lang w:val="en-US" w:eastAsia="zh-CN"/>
        </w:rPr>
        <w:t>以制表工艺坊作定位，兼容传统技术与前卫设计风格，每年制作</w:t>
      </w:r>
      <w:r w:rsidRPr="003B3B97">
        <w:rPr>
          <w:rFonts w:ascii="Times New Roman" w:eastAsia="SimSun" w:hAnsi="Times New Roman"/>
          <w:lang w:val="en-US" w:eastAsia="zh-CN"/>
        </w:rPr>
        <w:t>150</w:t>
      </w:r>
      <w:r w:rsidRPr="003B3B97">
        <w:rPr>
          <w:rFonts w:ascii="Times New Roman" w:eastAsia="SimSun" w:hAnsi="Times New Roman"/>
          <w:lang w:val="en-US" w:eastAsia="zh-CN"/>
        </w:rPr>
        <w:t>枚腕表左右。品牌制作的前卫复杂时计别具一格，而且在独立设计研发、先进物料应用以及手工修饰方面都符合制表业界最严格标准。</w:t>
      </w:r>
    </w:p>
    <w:p w14:paraId="00ABEDEB" w14:textId="77777777" w:rsidR="00892367" w:rsidRPr="003B3B97" w:rsidRDefault="00892367" w:rsidP="00CC057D">
      <w:pPr>
        <w:pStyle w:val="Sansinterligne"/>
        <w:rPr>
          <w:rFonts w:ascii="Times New Roman" w:hAnsi="Times New Roman"/>
          <w:lang w:val="en-US" w:eastAsia="zh-TW"/>
        </w:rPr>
      </w:pPr>
    </w:p>
    <w:p w14:paraId="5ED2F995" w14:textId="1DBB6388" w:rsidR="00892367" w:rsidRPr="003B3B97" w:rsidRDefault="00072129" w:rsidP="00CC057D">
      <w:pPr>
        <w:pStyle w:val="Sansinterligne"/>
        <w:rPr>
          <w:rFonts w:ascii="Times New Roman" w:hAnsi="Times New Roman"/>
          <w:lang w:eastAsia="zh-CN"/>
        </w:rPr>
      </w:pPr>
      <w:r w:rsidRPr="004D4353">
        <w:rPr>
          <w:rFonts w:ascii="Times New Roman" w:hAnsi="Times New Roman"/>
          <w:lang w:val="en-US" w:eastAsia="zh-CN"/>
        </w:rPr>
        <w:t>URWERK</w:t>
      </w:r>
      <w:r w:rsidR="00CC057D" w:rsidRPr="003B3B97">
        <w:rPr>
          <w:rFonts w:ascii="Times New Roman" w:eastAsia="SimSun" w:hAnsi="Times New Roman"/>
          <w:lang w:eastAsia="zh-CN"/>
        </w:rPr>
        <w:t>品牌之名</w:t>
      </w:r>
      <w:r w:rsidR="00CC057D" w:rsidRPr="004D4353">
        <w:rPr>
          <w:rFonts w:ascii="Times New Roman" w:eastAsia="SimSun" w:hAnsi="Times New Roman"/>
          <w:lang w:val="en-US" w:eastAsia="zh-CN"/>
        </w:rPr>
        <w:t>，</w:t>
      </w:r>
      <w:r w:rsidR="00CC057D" w:rsidRPr="003B3B97">
        <w:rPr>
          <w:rFonts w:ascii="Times New Roman" w:eastAsia="SimSun" w:hAnsi="Times New Roman"/>
          <w:lang w:eastAsia="zh-CN"/>
        </w:rPr>
        <w:t>来自近</w:t>
      </w:r>
      <w:r w:rsidRPr="004D4353">
        <w:rPr>
          <w:rFonts w:ascii="Times New Roman" w:hAnsi="Times New Roman"/>
          <w:lang w:val="en-US" w:eastAsia="zh-CN"/>
        </w:rPr>
        <w:t>6,000</w:t>
      </w:r>
      <w:r w:rsidR="00CC057D" w:rsidRPr="003B3B97">
        <w:rPr>
          <w:rFonts w:ascii="Times New Roman" w:eastAsia="SimSun" w:hAnsi="Times New Roman"/>
          <w:lang w:eastAsia="zh-CN"/>
        </w:rPr>
        <w:t>年前美索不达米亚平原迦勒底的吾珥</w:t>
      </w:r>
      <w:r w:rsidR="00CC057D" w:rsidRPr="004D4353">
        <w:rPr>
          <w:rFonts w:ascii="Times New Roman" w:eastAsia="SimSun" w:hAnsi="Times New Roman"/>
          <w:lang w:val="en-US" w:eastAsia="zh-CN"/>
        </w:rPr>
        <w:t>（</w:t>
      </w:r>
      <w:r w:rsidRPr="004D4353">
        <w:rPr>
          <w:rFonts w:ascii="Times New Roman" w:hAnsi="Times New Roman"/>
          <w:lang w:val="en-US" w:eastAsia="zh-CN"/>
        </w:rPr>
        <w:t>Ur</w:t>
      </w:r>
      <w:r w:rsidR="00CC057D" w:rsidRPr="004D4353">
        <w:rPr>
          <w:rFonts w:ascii="Times New Roman" w:eastAsia="SimSun" w:hAnsi="Times New Roman"/>
          <w:lang w:val="en-US" w:eastAsia="zh-CN"/>
        </w:rPr>
        <w:t>）</w:t>
      </w:r>
      <w:r w:rsidR="00CC057D" w:rsidRPr="003B3B97">
        <w:rPr>
          <w:rFonts w:ascii="Times New Roman" w:eastAsia="SimSun" w:hAnsi="Times New Roman"/>
          <w:lang w:eastAsia="zh-CN"/>
        </w:rPr>
        <w:t>古城</w:t>
      </w:r>
      <w:r w:rsidR="00CC057D" w:rsidRPr="004D4353">
        <w:rPr>
          <w:rFonts w:ascii="Times New Roman" w:eastAsia="SimSun" w:hAnsi="Times New Roman"/>
          <w:lang w:val="en-US" w:eastAsia="zh-CN"/>
        </w:rPr>
        <w:t>，</w:t>
      </w:r>
      <w:r w:rsidR="00CC057D" w:rsidRPr="003B3B97">
        <w:rPr>
          <w:rFonts w:ascii="Times New Roman" w:eastAsia="SimSun" w:hAnsi="Times New Roman"/>
          <w:lang w:eastAsia="zh-CN"/>
        </w:rPr>
        <w:t>当时的苏美人已懂得从纪念碑的日照影子研究出时间测量单位。在德文中，</w:t>
      </w:r>
      <w:r w:rsidRPr="003B3B97">
        <w:rPr>
          <w:rFonts w:ascii="Times New Roman" w:hAnsi="Times New Roman"/>
          <w:lang w:eastAsia="zh-CN"/>
        </w:rPr>
        <w:t>Ur</w:t>
      </w:r>
      <w:r w:rsidR="00CC057D" w:rsidRPr="003B3B97">
        <w:rPr>
          <w:rFonts w:ascii="Times New Roman" w:eastAsia="SimSun" w:hAnsi="Times New Roman"/>
          <w:lang w:eastAsia="zh-CN"/>
        </w:rPr>
        <w:t>意指原始或原创，</w:t>
      </w:r>
      <w:proofErr w:type="spellStart"/>
      <w:r w:rsidRPr="003B3B97">
        <w:rPr>
          <w:rFonts w:ascii="Times New Roman" w:hAnsi="Times New Roman"/>
          <w:lang w:eastAsia="zh-CN"/>
        </w:rPr>
        <w:t>Werk</w:t>
      </w:r>
      <w:proofErr w:type="spellEnd"/>
      <w:r w:rsidR="00CC057D" w:rsidRPr="003B3B97">
        <w:rPr>
          <w:rFonts w:ascii="Times New Roman" w:eastAsia="SimSun" w:hAnsi="Times New Roman"/>
          <w:lang w:eastAsia="zh-CN"/>
        </w:rPr>
        <w:t>则意谓成就或机械结构，两字加起来就有原创机芯之意，品牌以之向一代一代的前辈制表师致敬，皆因他们的努力奠定了当代高级钟表制作工艺的基础。</w:t>
      </w:r>
    </w:p>
    <w:p w14:paraId="5EBD9F39" w14:textId="77777777" w:rsidR="00892367" w:rsidRPr="003B3B97" w:rsidRDefault="00892367" w:rsidP="00CC057D">
      <w:pPr>
        <w:pStyle w:val="Sansinterligne"/>
        <w:rPr>
          <w:rFonts w:ascii="Times New Roman" w:hAnsi="Times New Roman"/>
          <w:lang w:eastAsia="zh-CN"/>
        </w:rPr>
      </w:pPr>
    </w:p>
    <w:p w14:paraId="13C261AE" w14:textId="77777777" w:rsidR="00892367" w:rsidRPr="003B3B97" w:rsidRDefault="00892367" w:rsidP="00CC057D">
      <w:pPr>
        <w:pStyle w:val="Sansinterligne"/>
        <w:rPr>
          <w:rFonts w:ascii="Times New Roman" w:hAnsi="Times New Roman"/>
          <w:u w:val="single"/>
          <w:lang w:eastAsia="zh-CN"/>
        </w:rPr>
      </w:pPr>
    </w:p>
    <w:p w14:paraId="55AB0006" w14:textId="65665548" w:rsidR="00136B17" w:rsidRPr="003B3B97" w:rsidRDefault="00136B17" w:rsidP="00CC057D">
      <w:pPr>
        <w:pStyle w:val="Sansinterligne"/>
        <w:rPr>
          <w:rFonts w:ascii="Times New Roman" w:hAnsi="Times New Roman"/>
          <w:cs/>
        </w:rPr>
      </w:pPr>
      <w:r w:rsidRPr="003B3B97">
        <w:rPr>
          <w:rFonts w:ascii="Times New Roman" w:hAnsi="Times New Roman"/>
          <w:cs/>
        </w:rPr>
        <w:t>__</w:t>
      </w:r>
      <w:r w:rsidR="009D60CE" w:rsidRPr="003B3B97">
        <w:rPr>
          <w:rFonts w:ascii="Times New Roman" w:hAnsi="Times New Roman"/>
          <w:cs/>
        </w:rPr>
        <w:t>_______</w:t>
      </w:r>
    </w:p>
    <w:p w14:paraId="068E5900" w14:textId="701D03D6" w:rsidR="009E4D2C" w:rsidRPr="003B3B97" w:rsidRDefault="00CC057D" w:rsidP="00CC057D">
      <w:pPr>
        <w:pStyle w:val="Sansinterligne"/>
        <w:rPr>
          <w:rFonts w:ascii="Times New Roman" w:hAnsi="Times New Roman"/>
        </w:rPr>
      </w:pPr>
      <w:r w:rsidRPr="003B3B97">
        <w:rPr>
          <w:rFonts w:ascii="Times New Roman" w:eastAsia="SimSun" w:hAnsi="Times New Roman"/>
          <w:lang w:eastAsia="zh-CN"/>
        </w:rPr>
        <w:t>传媒联络</w:t>
      </w:r>
      <w:r w:rsidR="009E4D2C" w:rsidRPr="003B3B97">
        <w:rPr>
          <w:rFonts w:ascii="Times New Roman" w:hAnsi="Times New Roman"/>
        </w:rPr>
        <w:t xml:space="preserve">:  </w:t>
      </w:r>
    </w:p>
    <w:p w14:paraId="266549B0" w14:textId="56320A68" w:rsidR="009E4D2C" w:rsidRPr="003B3B97" w:rsidRDefault="009E4D2C" w:rsidP="00CC057D">
      <w:pPr>
        <w:pStyle w:val="Sansinterligne"/>
        <w:rPr>
          <w:rFonts w:ascii="Times New Roman" w:hAnsi="Times New Roman"/>
        </w:rPr>
      </w:pPr>
      <w:r w:rsidRPr="003B3B97">
        <w:rPr>
          <w:rFonts w:ascii="Times New Roman" w:hAnsi="Times New Roman"/>
        </w:rPr>
        <w:t>Yacine Sar</w:t>
      </w:r>
      <w:r w:rsidR="00CC057D" w:rsidRPr="003B3B97">
        <w:rPr>
          <w:rFonts w:ascii="Times New Roman" w:eastAsia="SimSun" w:hAnsi="Times New Roman"/>
          <w:lang w:eastAsia="zh-CN"/>
        </w:rPr>
        <w:t>女士</w:t>
      </w:r>
    </w:p>
    <w:p w14:paraId="16C8BDBB" w14:textId="43901C0F" w:rsidR="009E4D2C" w:rsidRPr="003B3B97" w:rsidRDefault="00CC057D" w:rsidP="00CC057D">
      <w:pPr>
        <w:pStyle w:val="Sansinterligne"/>
        <w:rPr>
          <w:rFonts w:ascii="Times New Roman" w:hAnsi="Times New Roman"/>
        </w:rPr>
      </w:pPr>
      <w:r w:rsidRPr="003B3B97">
        <w:rPr>
          <w:rFonts w:ascii="Times New Roman" w:eastAsia="SimSun" w:hAnsi="Times New Roman"/>
          <w:lang w:eastAsia="zh-CN"/>
        </w:rPr>
        <w:t>电邮：</w:t>
      </w:r>
      <w:r w:rsidR="009E4D2C" w:rsidRPr="003B3B97">
        <w:rPr>
          <w:rFonts w:ascii="Times New Roman" w:hAnsi="Times New Roman"/>
        </w:rPr>
        <w:t>yacine@URWERK.com</w:t>
      </w:r>
    </w:p>
    <w:p w14:paraId="2E236BC7" w14:textId="046EFECA" w:rsidR="009E4D2C" w:rsidRPr="003B3B97" w:rsidRDefault="00CC057D" w:rsidP="00CC057D">
      <w:pPr>
        <w:pStyle w:val="Sansinterligne"/>
        <w:rPr>
          <w:rFonts w:ascii="Times New Roman" w:hAnsi="Times New Roman"/>
        </w:rPr>
      </w:pPr>
      <w:r w:rsidRPr="003B3B97">
        <w:rPr>
          <w:rFonts w:ascii="Times New Roman" w:eastAsia="SimSun" w:hAnsi="Times New Roman"/>
          <w:lang w:eastAsia="zh-CN"/>
        </w:rPr>
        <w:t>电话：</w:t>
      </w:r>
      <w:r w:rsidR="009E4D2C" w:rsidRPr="003B3B97">
        <w:rPr>
          <w:rFonts w:ascii="Times New Roman" w:hAnsi="Times New Roman"/>
        </w:rPr>
        <w:t>+41 22 900 2027</w:t>
      </w:r>
    </w:p>
    <w:p w14:paraId="640B4B69" w14:textId="08B2A00D" w:rsidR="009E4D2C" w:rsidRPr="003B3B97" w:rsidRDefault="00FF3815" w:rsidP="00CC057D">
      <w:pPr>
        <w:pStyle w:val="Sansinterligne"/>
        <w:rPr>
          <w:rFonts w:ascii="Times New Roman" w:hAnsi="Times New Roman"/>
          <w:cs/>
        </w:rPr>
      </w:pPr>
      <w:r w:rsidRPr="003B3B97">
        <w:rPr>
          <w:rFonts w:ascii="Times New Roman" w:hAnsi="Times New Roman"/>
        </w:rPr>
        <w:t>www.urwerk.com/press</w:t>
      </w:r>
    </w:p>
    <w:sectPr w:rsidR="009E4D2C" w:rsidRPr="003B3B97">
      <w:headerReference w:type="default" r:id="rId11"/>
      <w:pgSz w:w="12240" w:h="15840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16F99" w14:textId="77777777" w:rsidR="00F1437A" w:rsidRDefault="00F1437A">
      <w:r>
        <w:separator/>
      </w:r>
    </w:p>
  </w:endnote>
  <w:endnote w:type="continuationSeparator" w:id="0">
    <w:p w14:paraId="544B8587" w14:textId="77777777" w:rsidR="00F1437A" w:rsidRDefault="00F14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2D606" w14:textId="77777777" w:rsidR="00F1437A" w:rsidRDefault="00F1437A">
      <w:r>
        <w:separator/>
      </w:r>
    </w:p>
  </w:footnote>
  <w:footnote w:type="continuationSeparator" w:id="0">
    <w:p w14:paraId="397AC986" w14:textId="77777777" w:rsidR="00F1437A" w:rsidRDefault="00F143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4E911" w14:textId="37B4FE69" w:rsidR="00484A66" w:rsidRDefault="00435C1F" w:rsidP="007F037F">
    <w:pPr>
      <w:pStyle w:val="En-tte"/>
      <w:jc w:val="right"/>
    </w:pPr>
    <w:r>
      <w:rPr>
        <w:noProof/>
        <w:lang w:val="fr-CH" w:eastAsia="fr-CH" w:bidi="ar-SA"/>
      </w:rPr>
      <w:drawing>
        <wp:inline distT="0" distB="0" distL="0" distR="0" wp14:anchorId="340F7438" wp14:editId="4FEA5751">
          <wp:extent cx="2520315" cy="683895"/>
          <wp:effectExtent l="0" t="0" r="0" b="1905"/>
          <wp:docPr id="1" name="Image 1" descr="C:\Users\YS\Pictures\logosDetaillants\_URWERK\URWERKrouge\logo-urwerk-Pos-Black-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S\Pictures\logosDetaillants\_URWERK\URWERKrouge\logo-urwerk-Pos-Black-R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D14"/>
    <w:rsid w:val="00003D06"/>
    <w:rsid w:val="00011047"/>
    <w:rsid w:val="000445AA"/>
    <w:rsid w:val="00065AE4"/>
    <w:rsid w:val="00070FEF"/>
    <w:rsid w:val="00072129"/>
    <w:rsid w:val="00073BAC"/>
    <w:rsid w:val="000949D5"/>
    <w:rsid w:val="000C2716"/>
    <w:rsid w:val="000D5FE5"/>
    <w:rsid w:val="000D7D14"/>
    <w:rsid w:val="000E1F20"/>
    <w:rsid w:val="000E4A35"/>
    <w:rsid w:val="000E7A94"/>
    <w:rsid w:val="0011194B"/>
    <w:rsid w:val="00116563"/>
    <w:rsid w:val="00120B2C"/>
    <w:rsid w:val="001255B3"/>
    <w:rsid w:val="001358F5"/>
    <w:rsid w:val="00136B17"/>
    <w:rsid w:val="00143BEE"/>
    <w:rsid w:val="001446DB"/>
    <w:rsid w:val="0014618A"/>
    <w:rsid w:val="00152DFD"/>
    <w:rsid w:val="001546BA"/>
    <w:rsid w:val="00165846"/>
    <w:rsid w:val="00166E84"/>
    <w:rsid w:val="001A1FC1"/>
    <w:rsid w:val="001A735A"/>
    <w:rsid w:val="001B1483"/>
    <w:rsid w:val="001B56C8"/>
    <w:rsid w:val="001B6B5D"/>
    <w:rsid w:val="001C5AE5"/>
    <w:rsid w:val="001E5957"/>
    <w:rsid w:val="001F79EA"/>
    <w:rsid w:val="00200BD3"/>
    <w:rsid w:val="00213AD9"/>
    <w:rsid w:val="00220BBB"/>
    <w:rsid w:val="0022117F"/>
    <w:rsid w:val="00223931"/>
    <w:rsid w:val="00237F29"/>
    <w:rsid w:val="00262E26"/>
    <w:rsid w:val="002764C9"/>
    <w:rsid w:val="00283355"/>
    <w:rsid w:val="00283C6D"/>
    <w:rsid w:val="002876CD"/>
    <w:rsid w:val="00292D0C"/>
    <w:rsid w:val="00294148"/>
    <w:rsid w:val="002A129C"/>
    <w:rsid w:val="002A3215"/>
    <w:rsid w:val="002C5D4C"/>
    <w:rsid w:val="002C6109"/>
    <w:rsid w:val="002D21F3"/>
    <w:rsid w:val="002E01BC"/>
    <w:rsid w:val="002E5746"/>
    <w:rsid w:val="002F2E60"/>
    <w:rsid w:val="002F3CE1"/>
    <w:rsid w:val="00306B1E"/>
    <w:rsid w:val="003104D2"/>
    <w:rsid w:val="003251FF"/>
    <w:rsid w:val="00333A40"/>
    <w:rsid w:val="00340FED"/>
    <w:rsid w:val="00341C60"/>
    <w:rsid w:val="00346C88"/>
    <w:rsid w:val="00350D46"/>
    <w:rsid w:val="00356736"/>
    <w:rsid w:val="003879D3"/>
    <w:rsid w:val="003B3B97"/>
    <w:rsid w:val="003B4799"/>
    <w:rsid w:val="003B5EBC"/>
    <w:rsid w:val="003C00FD"/>
    <w:rsid w:val="003F3FE8"/>
    <w:rsid w:val="00402C6C"/>
    <w:rsid w:val="004105B3"/>
    <w:rsid w:val="00415077"/>
    <w:rsid w:val="004172E3"/>
    <w:rsid w:val="00427F69"/>
    <w:rsid w:val="00435C1F"/>
    <w:rsid w:val="00445E86"/>
    <w:rsid w:val="00455B96"/>
    <w:rsid w:val="00476D8F"/>
    <w:rsid w:val="00484671"/>
    <w:rsid w:val="00484A66"/>
    <w:rsid w:val="004876EB"/>
    <w:rsid w:val="00487A7C"/>
    <w:rsid w:val="00491ACA"/>
    <w:rsid w:val="004A5B7B"/>
    <w:rsid w:val="004B19C3"/>
    <w:rsid w:val="004B1CE3"/>
    <w:rsid w:val="004D4353"/>
    <w:rsid w:val="004E62BD"/>
    <w:rsid w:val="004F40C5"/>
    <w:rsid w:val="004F799B"/>
    <w:rsid w:val="004F7B50"/>
    <w:rsid w:val="00530AF3"/>
    <w:rsid w:val="005325CD"/>
    <w:rsid w:val="00541A8B"/>
    <w:rsid w:val="00542823"/>
    <w:rsid w:val="00553F8C"/>
    <w:rsid w:val="005553D1"/>
    <w:rsid w:val="00557366"/>
    <w:rsid w:val="00560698"/>
    <w:rsid w:val="005843EF"/>
    <w:rsid w:val="005A6532"/>
    <w:rsid w:val="005B6866"/>
    <w:rsid w:val="005F4B67"/>
    <w:rsid w:val="00604732"/>
    <w:rsid w:val="0061026E"/>
    <w:rsid w:val="006247B8"/>
    <w:rsid w:val="006379E8"/>
    <w:rsid w:val="00642957"/>
    <w:rsid w:val="00670327"/>
    <w:rsid w:val="006720DF"/>
    <w:rsid w:val="006815A7"/>
    <w:rsid w:val="00681B0E"/>
    <w:rsid w:val="006938B2"/>
    <w:rsid w:val="00695E18"/>
    <w:rsid w:val="00696F7E"/>
    <w:rsid w:val="006C6CEF"/>
    <w:rsid w:val="006D0D93"/>
    <w:rsid w:val="006D5C37"/>
    <w:rsid w:val="006F440D"/>
    <w:rsid w:val="00701408"/>
    <w:rsid w:val="00703C55"/>
    <w:rsid w:val="00724ED7"/>
    <w:rsid w:val="00727E0E"/>
    <w:rsid w:val="00732E2E"/>
    <w:rsid w:val="00753F0E"/>
    <w:rsid w:val="00763B6F"/>
    <w:rsid w:val="00781F97"/>
    <w:rsid w:val="00782DC9"/>
    <w:rsid w:val="00794996"/>
    <w:rsid w:val="007A1D2B"/>
    <w:rsid w:val="007B3F6E"/>
    <w:rsid w:val="007D3C1B"/>
    <w:rsid w:val="007F037F"/>
    <w:rsid w:val="007F43DC"/>
    <w:rsid w:val="007F58EB"/>
    <w:rsid w:val="00804AB9"/>
    <w:rsid w:val="00820202"/>
    <w:rsid w:val="00832145"/>
    <w:rsid w:val="008375B5"/>
    <w:rsid w:val="008378FE"/>
    <w:rsid w:val="00843C38"/>
    <w:rsid w:val="00857294"/>
    <w:rsid w:val="00866936"/>
    <w:rsid w:val="0087555E"/>
    <w:rsid w:val="00892367"/>
    <w:rsid w:val="008A1ED1"/>
    <w:rsid w:val="008A6C48"/>
    <w:rsid w:val="008A6DC2"/>
    <w:rsid w:val="008F158A"/>
    <w:rsid w:val="009129B0"/>
    <w:rsid w:val="00920710"/>
    <w:rsid w:val="009208BC"/>
    <w:rsid w:val="009426EB"/>
    <w:rsid w:val="00947623"/>
    <w:rsid w:val="0096021B"/>
    <w:rsid w:val="00964B15"/>
    <w:rsid w:val="00970710"/>
    <w:rsid w:val="00975225"/>
    <w:rsid w:val="00975925"/>
    <w:rsid w:val="00986574"/>
    <w:rsid w:val="009A279D"/>
    <w:rsid w:val="009B7C1B"/>
    <w:rsid w:val="009D60CE"/>
    <w:rsid w:val="009E31BE"/>
    <w:rsid w:val="009E4D2C"/>
    <w:rsid w:val="009E5C85"/>
    <w:rsid w:val="009F1BAB"/>
    <w:rsid w:val="00A008DB"/>
    <w:rsid w:val="00A02265"/>
    <w:rsid w:val="00A20E45"/>
    <w:rsid w:val="00A32E89"/>
    <w:rsid w:val="00A4615B"/>
    <w:rsid w:val="00A542A3"/>
    <w:rsid w:val="00A544F8"/>
    <w:rsid w:val="00A56363"/>
    <w:rsid w:val="00A644DA"/>
    <w:rsid w:val="00A72027"/>
    <w:rsid w:val="00A72104"/>
    <w:rsid w:val="00A72472"/>
    <w:rsid w:val="00A73EEE"/>
    <w:rsid w:val="00A8098D"/>
    <w:rsid w:val="00A84AF1"/>
    <w:rsid w:val="00AA18AB"/>
    <w:rsid w:val="00AB177D"/>
    <w:rsid w:val="00AB2EF2"/>
    <w:rsid w:val="00AC1F06"/>
    <w:rsid w:val="00AC56F8"/>
    <w:rsid w:val="00AD75BA"/>
    <w:rsid w:val="00AD7E74"/>
    <w:rsid w:val="00AE0FF0"/>
    <w:rsid w:val="00AE4251"/>
    <w:rsid w:val="00AF082D"/>
    <w:rsid w:val="00B0694D"/>
    <w:rsid w:val="00B07021"/>
    <w:rsid w:val="00B133AF"/>
    <w:rsid w:val="00B16C44"/>
    <w:rsid w:val="00B20F85"/>
    <w:rsid w:val="00B231BE"/>
    <w:rsid w:val="00B36A93"/>
    <w:rsid w:val="00B41A24"/>
    <w:rsid w:val="00B437D3"/>
    <w:rsid w:val="00B672F4"/>
    <w:rsid w:val="00B72748"/>
    <w:rsid w:val="00B90081"/>
    <w:rsid w:val="00B95205"/>
    <w:rsid w:val="00BA4046"/>
    <w:rsid w:val="00BA701B"/>
    <w:rsid w:val="00BB1B55"/>
    <w:rsid w:val="00BD5723"/>
    <w:rsid w:val="00BE04E2"/>
    <w:rsid w:val="00BE224E"/>
    <w:rsid w:val="00BE3428"/>
    <w:rsid w:val="00BF3FAB"/>
    <w:rsid w:val="00C0399A"/>
    <w:rsid w:val="00C22B72"/>
    <w:rsid w:val="00C47770"/>
    <w:rsid w:val="00C55941"/>
    <w:rsid w:val="00C60C0C"/>
    <w:rsid w:val="00C7077D"/>
    <w:rsid w:val="00C935F4"/>
    <w:rsid w:val="00C947E9"/>
    <w:rsid w:val="00CA26A9"/>
    <w:rsid w:val="00CB494B"/>
    <w:rsid w:val="00CC0349"/>
    <w:rsid w:val="00CC057D"/>
    <w:rsid w:val="00CC1465"/>
    <w:rsid w:val="00CC451C"/>
    <w:rsid w:val="00CC59CE"/>
    <w:rsid w:val="00CC7F71"/>
    <w:rsid w:val="00CD7D31"/>
    <w:rsid w:val="00CE57E8"/>
    <w:rsid w:val="00CF7A46"/>
    <w:rsid w:val="00D17978"/>
    <w:rsid w:val="00D22226"/>
    <w:rsid w:val="00D36545"/>
    <w:rsid w:val="00D46F56"/>
    <w:rsid w:val="00D53C34"/>
    <w:rsid w:val="00D553C8"/>
    <w:rsid w:val="00D63E6A"/>
    <w:rsid w:val="00D67DF2"/>
    <w:rsid w:val="00D71753"/>
    <w:rsid w:val="00D75396"/>
    <w:rsid w:val="00D8101F"/>
    <w:rsid w:val="00D820D6"/>
    <w:rsid w:val="00D83777"/>
    <w:rsid w:val="00D86D6E"/>
    <w:rsid w:val="00DA55EE"/>
    <w:rsid w:val="00DC1824"/>
    <w:rsid w:val="00DC1B7B"/>
    <w:rsid w:val="00DC31F9"/>
    <w:rsid w:val="00DC72D6"/>
    <w:rsid w:val="00DE0ABE"/>
    <w:rsid w:val="00DE68D9"/>
    <w:rsid w:val="00DF1E3A"/>
    <w:rsid w:val="00E072D4"/>
    <w:rsid w:val="00E33303"/>
    <w:rsid w:val="00E45E58"/>
    <w:rsid w:val="00E97DF6"/>
    <w:rsid w:val="00EA1DB8"/>
    <w:rsid w:val="00EA4171"/>
    <w:rsid w:val="00ED0442"/>
    <w:rsid w:val="00ED5D4D"/>
    <w:rsid w:val="00EE028F"/>
    <w:rsid w:val="00EE2B24"/>
    <w:rsid w:val="00EF5CA6"/>
    <w:rsid w:val="00F028C3"/>
    <w:rsid w:val="00F03ED6"/>
    <w:rsid w:val="00F11E84"/>
    <w:rsid w:val="00F1437A"/>
    <w:rsid w:val="00F23EE6"/>
    <w:rsid w:val="00F319BB"/>
    <w:rsid w:val="00F35ED1"/>
    <w:rsid w:val="00F36501"/>
    <w:rsid w:val="00F41B56"/>
    <w:rsid w:val="00F4324F"/>
    <w:rsid w:val="00F51256"/>
    <w:rsid w:val="00F62BFA"/>
    <w:rsid w:val="00F66051"/>
    <w:rsid w:val="00F703EF"/>
    <w:rsid w:val="00F74A2F"/>
    <w:rsid w:val="00F9156D"/>
    <w:rsid w:val="00F931C5"/>
    <w:rsid w:val="00FA18AC"/>
    <w:rsid w:val="00FA3DEC"/>
    <w:rsid w:val="00FA6DBC"/>
    <w:rsid w:val="00FC31B8"/>
    <w:rsid w:val="00FC6094"/>
    <w:rsid w:val="00FE3C0F"/>
    <w:rsid w:val="00FE483D"/>
    <w:rsid w:val="00FF2A12"/>
    <w:rsid w:val="00FF3815"/>
    <w:rsid w:val="00FF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926F871"/>
  <w15:chartTrackingRefBased/>
  <w15:docId w15:val="{86D999E5-74BD-47E8-AD9C-823CA8FC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fr-FR" w:eastAsia="hi-IN" w:bidi="hi-IN"/>
    </w:rPr>
  </w:style>
  <w:style w:type="paragraph" w:styleId="Titre2">
    <w:name w:val="heading 2"/>
    <w:basedOn w:val="Titre1"/>
    <w:next w:val="Corpsdetexte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Policepardfaut2">
    <w:name w:val="Police par défaut2"/>
  </w:style>
  <w:style w:type="character" w:customStyle="1" w:styleId="Policepardfaut1">
    <w:name w:val="Police par défaut1"/>
  </w:style>
  <w:style w:type="character" w:styleId="Accentuation">
    <w:name w:val="Emphasis"/>
    <w:qFormat/>
    <w:rPr>
      <w:i/>
      <w:iCs/>
    </w:rPr>
  </w:style>
  <w:style w:type="character" w:styleId="lev">
    <w:name w:val="Strong"/>
    <w:qFormat/>
    <w:rPr>
      <w:b/>
      <w:bCs/>
    </w:rPr>
  </w:style>
  <w:style w:type="character" w:customStyle="1" w:styleId="En-tteCar">
    <w:name w:val="En-tête Car"/>
    <w:uiPriority w:val="99"/>
    <w:rPr>
      <w:rFonts w:eastAsia="SimSun" w:cs="Mangal"/>
      <w:kern w:val="1"/>
      <w:sz w:val="24"/>
      <w:szCs w:val="21"/>
      <w:lang w:val="fr-FR" w:eastAsia="hi-IN" w:bidi="hi-IN"/>
    </w:rPr>
  </w:style>
  <w:style w:type="character" w:customStyle="1" w:styleId="PieddepageCar">
    <w:name w:val="Pied de page Car"/>
    <w:rPr>
      <w:rFonts w:eastAsia="SimSun" w:cs="Mangal"/>
      <w:kern w:val="1"/>
      <w:sz w:val="24"/>
      <w:szCs w:val="21"/>
      <w:lang w:val="fr-FR" w:eastAsia="hi-IN" w:bidi="hi-IN"/>
    </w:rPr>
  </w:style>
  <w:style w:type="character" w:styleId="Lienhypertexte">
    <w:name w:val="Hyperlink"/>
    <w:rPr>
      <w:color w:val="0563C1"/>
      <w:u w:val="single"/>
    </w:rPr>
  </w:style>
  <w:style w:type="paragraph" w:customStyle="1" w:styleId="Titre3">
    <w:name w:val="Titre3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3">
    <w:name w:val="Légende3"/>
    <w:basedOn w:val="Normal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Lucida Sans"/>
      <w:i/>
      <w:iCs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Default">
    <w:name w:val="Default"/>
    <w:basedOn w:val="Normal"/>
    <w:pPr>
      <w:autoSpaceDE w:val="0"/>
    </w:pPr>
    <w:rPr>
      <w:rFonts w:ascii="Calibri" w:eastAsia="Calibri" w:hAnsi="Calibri" w:cs="Calibri"/>
      <w:color w:val="000000"/>
    </w:rPr>
  </w:style>
  <w:style w:type="paragraph" w:styleId="En-tte">
    <w:name w:val="header"/>
    <w:basedOn w:val="Normal"/>
    <w:uiPriority w:val="99"/>
    <w:pPr>
      <w:tabs>
        <w:tab w:val="center" w:pos="4536"/>
        <w:tab w:val="right" w:pos="9072"/>
      </w:tabs>
    </w:pPr>
    <w:rPr>
      <w:szCs w:val="21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Cs w:val="21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43BE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val="fr-CH" w:eastAsia="fr-CH" w:bidi="ar-SA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43BEE"/>
    <w:rPr>
      <w:rFonts w:ascii="Courier New" w:hAnsi="Courier New" w:cs="Courier New"/>
    </w:rPr>
  </w:style>
  <w:style w:type="character" w:customStyle="1" w:styleId="y2iqfc">
    <w:name w:val="y2iqfc"/>
    <w:basedOn w:val="Policepardfaut"/>
    <w:rsid w:val="00143BEE"/>
  </w:style>
  <w:style w:type="character" w:styleId="Marquedecommentaire">
    <w:name w:val="annotation reference"/>
    <w:basedOn w:val="Policepardfaut"/>
    <w:uiPriority w:val="99"/>
    <w:semiHidden/>
    <w:unhideWhenUsed/>
    <w:rsid w:val="004A5B7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A5B7B"/>
    <w:rPr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rsid w:val="004A5B7B"/>
    <w:rPr>
      <w:rFonts w:eastAsia="SimSun" w:cs="Mangal"/>
      <w:kern w:val="1"/>
      <w:szCs w:val="18"/>
      <w:lang w:val="fr-FR" w:eastAsia="hi-IN" w:bidi="hi-I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A5B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A5B7B"/>
    <w:rPr>
      <w:rFonts w:eastAsia="SimSun" w:cs="Mangal"/>
      <w:b/>
      <w:bCs/>
      <w:kern w:val="1"/>
      <w:szCs w:val="18"/>
      <w:lang w:val="fr-FR" w:eastAsia="hi-IN" w:bidi="hi-IN"/>
    </w:rPr>
  </w:style>
  <w:style w:type="paragraph" w:styleId="Sansinterligne">
    <w:name w:val="No Spacing"/>
    <w:uiPriority w:val="1"/>
    <w:qFormat/>
    <w:rsid w:val="009E4D2C"/>
    <w:rPr>
      <w:rFonts w:ascii="Calibri" w:eastAsia="PMingLiU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727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8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7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B1DCB-B1E6-4D0D-A766-1ABA8A22C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Ch</dc:creator>
  <cp:keywords/>
  <cp:lastModifiedBy>pierre@urwerk.com</cp:lastModifiedBy>
  <cp:revision>4</cp:revision>
  <cp:lastPrinted>2021-05-28T09:08:00Z</cp:lastPrinted>
  <dcterms:created xsi:type="dcterms:W3CDTF">2021-06-24T08:45:00Z</dcterms:created>
  <dcterms:modified xsi:type="dcterms:W3CDTF">2021-06-29T10:14:00Z</dcterms:modified>
</cp:coreProperties>
</file>