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F9F93" w14:textId="77777777" w:rsidR="004F66E8" w:rsidRPr="001C5CA4" w:rsidRDefault="004F66E8" w:rsidP="00E72A2F">
      <w:pPr>
        <w:spacing w:after="0" w:line="240" w:lineRule="auto"/>
        <w:ind w:left="567" w:right="283"/>
        <w:rPr>
          <w:rFonts w:eastAsia="Times New Roman" w:cstheme="minorHAnsi"/>
          <w:sz w:val="24"/>
          <w:szCs w:val="24"/>
          <w:lang w:val="fr-FR" w:eastAsia="fr-CH"/>
        </w:rPr>
      </w:pPr>
    </w:p>
    <w:p w14:paraId="5959AA4F" w14:textId="1A62DF1F" w:rsidR="00150329" w:rsidRPr="004D4F26" w:rsidRDefault="00E72A2F" w:rsidP="00E72A2F">
      <w:pPr>
        <w:spacing w:after="0" w:line="240" w:lineRule="auto"/>
        <w:ind w:left="567" w:right="283"/>
        <w:jc w:val="center"/>
        <w:rPr>
          <w:rFonts w:eastAsia="Times New Roman" w:cstheme="minorHAnsi"/>
          <w:sz w:val="32"/>
          <w:szCs w:val="24"/>
          <w:lang w:val="en-US" w:eastAsia="fr-CH"/>
        </w:rPr>
      </w:pPr>
      <w:r>
        <w:rPr>
          <w:rFonts w:eastAsia="Times New Roman" w:cstheme="minorHAnsi"/>
          <w:sz w:val="32"/>
          <w:szCs w:val="24"/>
          <w:lang w:val="en-US" w:eastAsia="fr-CH"/>
        </w:rPr>
        <w:t xml:space="preserve">The </w:t>
      </w:r>
      <w:r w:rsidR="00150329" w:rsidRPr="004D4F26">
        <w:rPr>
          <w:rFonts w:eastAsia="Times New Roman" w:cstheme="minorHAnsi"/>
          <w:sz w:val="32"/>
          <w:szCs w:val="24"/>
          <w:lang w:val="en-US" w:eastAsia="fr-CH"/>
        </w:rPr>
        <w:t xml:space="preserve">UR-112 </w:t>
      </w:r>
      <w:proofErr w:type="spellStart"/>
      <w:r w:rsidRPr="004D4F26">
        <w:rPr>
          <w:rFonts w:eastAsia="Times New Roman" w:cstheme="minorHAnsi"/>
          <w:sz w:val="32"/>
          <w:szCs w:val="24"/>
          <w:lang w:val="en-US" w:eastAsia="fr-CH"/>
        </w:rPr>
        <w:t>Ag</w:t>
      </w:r>
      <w:r w:rsidR="002F5B40">
        <w:rPr>
          <w:rFonts w:eastAsia="Times New Roman" w:cstheme="minorHAnsi"/>
          <w:sz w:val="32"/>
          <w:szCs w:val="24"/>
          <w:lang w:val="en-US" w:eastAsia="fr-CH"/>
        </w:rPr>
        <w:t>g</w:t>
      </w:r>
      <w:r w:rsidRPr="004D4F26">
        <w:rPr>
          <w:rFonts w:eastAsia="Times New Roman" w:cstheme="minorHAnsi"/>
          <w:sz w:val="32"/>
          <w:szCs w:val="24"/>
          <w:lang w:val="en-US" w:eastAsia="fr-CH"/>
        </w:rPr>
        <w:t>regat</w:t>
      </w:r>
      <w:proofErr w:type="spellEnd"/>
      <w:r w:rsidRPr="004D4F26">
        <w:rPr>
          <w:rFonts w:eastAsia="Times New Roman" w:cstheme="minorHAnsi"/>
          <w:sz w:val="32"/>
          <w:szCs w:val="24"/>
          <w:lang w:val="en-US" w:eastAsia="fr-CH"/>
        </w:rPr>
        <w:t xml:space="preserve"> </w:t>
      </w:r>
      <w:r>
        <w:rPr>
          <w:rFonts w:eastAsia="Times New Roman" w:cstheme="minorHAnsi"/>
          <w:sz w:val="32"/>
          <w:szCs w:val="24"/>
          <w:lang w:val="en-US" w:eastAsia="fr-CH"/>
        </w:rPr>
        <w:t xml:space="preserve">by </w:t>
      </w:r>
      <w:r w:rsidR="00150329" w:rsidRPr="004D4F26">
        <w:rPr>
          <w:rFonts w:eastAsia="Times New Roman" w:cstheme="minorHAnsi"/>
          <w:sz w:val="32"/>
          <w:szCs w:val="24"/>
          <w:lang w:val="en-US" w:eastAsia="fr-CH"/>
        </w:rPr>
        <w:t>URWERK</w:t>
      </w:r>
    </w:p>
    <w:p w14:paraId="5FE785B8" w14:textId="6C1E2DAF" w:rsidR="00150329" w:rsidRPr="004D4F26" w:rsidRDefault="006904C8" w:rsidP="00E72A2F">
      <w:pPr>
        <w:spacing w:after="0" w:line="240" w:lineRule="auto"/>
        <w:ind w:left="567" w:right="283"/>
        <w:jc w:val="center"/>
        <w:rPr>
          <w:rFonts w:eastAsia="Times New Roman" w:cstheme="minorHAnsi"/>
          <w:sz w:val="32"/>
          <w:szCs w:val="24"/>
          <w:lang w:val="en-US" w:eastAsia="fr-CH"/>
        </w:rPr>
      </w:pPr>
      <w:r>
        <w:rPr>
          <w:rFonts w:eastAsia="Times New Roman" w:cstheme="minorHAnsi"/>
          <w:sz w:val="32"/>
          <w:szCs w:val="24"/>
          <w:lang w:val="en-US" w:eastAsia="fr-CH"/>
        </w:rPr>
        <w:t>To the third dimension and beyond</w:t>
      </w:r>
      <w:bookmarkStart w:id="0" w:name="_GoBack"/>
      <w:bookmarkEnd w:id="0"/>
    </w:p>
    <w:p w14:paraId="5001C8B2" w14:textId="77777777" w:rsidR="00150329" w:rsidRPr="004D4F26" w:rsidRDefault="00150329" w:rsidP="00E72A2F">
      <w:pPr>
        <w:spacing w:after="0" w:line="240" w:lineRule="auto"/>
        <w:ind w:left="567" w:right="283"/>
        <w:rPr>
          <w:rFonts w:eastAsia="Times New Roman" w:cstheme="minorHAnsi"/>
          <w:sz w:val="24"/>
          <w:szCs w:val="24"/>
          <w:lang w:val="en-US" w:eastAsia="fr-CH"/>
        </w:rPr>
      </w:pPr>
    </w:p>
    <w:p w14:paraId="6F7D413C" w14:textId="4121CF4E" w:rsidR="001C5CA4" w:rsidRPr="00BF5224" w:rsidRDefault="001C5CA4" w:rsidP="00E72A2F">
      <w:pPr>
        <w:spacing w:after="0" w:line="240" w:lineRule="auto"/>
        <w:ind w:left="567" w:right="283"/>
        <w:rPr>
          <w:rFonts w:eastAsia="Times New Roman" w:cstheme="minorHAnsi"/>
          <w:sz w:val="24"/>
          <w:szCs w:val="24"/>
          <w:lang w:val="en-US" w:eastAsia="fr-CH"/>
        </w:rPr>
      </w:pPr>
    </w:p>
    <w:p w14:paraId="6C1E0975" w14:textId="171370E4" w:rsidR="000730EE" w:rsidRPr="00FE533F" w:rsidRDefault="004D4F26" w:rsidP="00E72A2F">
      <w:pPr>
        <w:spacing w:after="0" w:line="240" w:lineRule="auto"/>
        <w:ind w:left="567" w:right="283"/>
        <w:rPr>
          <w:rFonts w:eastAsia="Times New Roman" w:cstheme="minorHAnsi"/>
          <w:sz w:val="24"/>
          <w:szCs w:val="24"/>
          <w:lang w:val="en-US" w:eastAsia="en-GB"/>
        </w:rPr>
      </w:pPr>
      <w:r w:rsidRPr="00FE533F">
        <w:rPr>
          <w:rFonts w:eastAsia="Times New Roman" w:cstheme="minorHAnsi"/>
          <w:color w:val="000000"/>
          <w:sz w:val="24"/>
          <w:szCs w:val="24"/>
          <w:lang w:val="en-US" w:eastAsia="en-GB"/>
        </w:rPr>
        <w:t>Geneva - October 2</w:t>
      </w:r>
      <w:r w:rsidR="009267F2">
        <w:rPr>
          <w:rFonts w:eastAsia="Times New Roman" w:cstheme="minorHAnsi"/>
          <w:color w:val="000000"/>
          <w:sz w:val="24"/>
          <w:szCs w:val="24"/>
          <w:lang w:val="en-US" w:eastAsia="en-GB"/>
        </w:rPr>
        <w:t>7</w:t>
      </w:r>
      <w:r w:rsidRPr="00FE533F">
        <w:rPr>
          <w:rFonts w:eastAsia="Times New Roman" w:cstheme="minorHAnsi"/>
          <w:color w:val="000000"/>
          <w:sz w:val="24"/>
          <w:szCs w:val="24"/>
          <w:lang w:val="en-US" w:eastAsia="en-GB"/>
        </w:rPr>
        <w:t>, 2021</w:t>
      </w:r>
      <w:r w:rsidRPr="00FE533F">
        <w:rPr>
          <w:rFonts w:eastAsia="Times New Roman" w:cstheme="minorHAnsi"/>
          <w:color w:val="000000"/>
          <w:sz w:val="24"/>
          <w:szCs w:val="24"/>
          <w:lang w:val="en-US" w:eastAsia="en-GB"/>
        </w:rPr>
        <w:br/>
      </w:r>
      <w:r w:rsidRPr="00FE533F">
        <w:rPr>
          <w:rFonts w:eastAsia="Times New Roman" w:cstheme="minorHAnsi"/>
          <w:color w:val="000000"/>
          <w:sz w:val="24"/>
          <w:szCs w:val="24"/>
          <w:lang w:val="en-US" w:eastAsia="en-GB"/>
        </w:rPr>
        <w:br/>
        <w:t xml:space="preserve">The UR-112 </w:t>
      </w:r>
      <w:proofErr w:type="spellStart"/>
      <w:r w:rsidRPr="00FE533F">
        <w:rPr>
          <w:rFonts w:eastAsia="Times New Roman" w:cstheme="minorHAnsi"/>
          <w:color w:val="000000"/>
          <w:sz w:val="24"/>
          <w:szCs w:val="24"/>
          <w:lang w:val="en-US" w:eastAsia="en-GB"/>
        </w:rPr>
        <w:t>Aggregat</w:t>
      </w:r>
      <w:proofErr w:type="spellEnd"/>
      <w:r w:rsidRPr="00FE533F">
        <w:rPr>
          <w:rFonts w:eastAsia="Times New Roman" w:cstheme="minorHAnsi"/>
          <w:color w:val="000000"/>
          <w:sz w:val="24"/>
          <w:szCs w:val="24"/>
          <w:lang w:val="en-US" w:eastAsia="en-GB"/>
        </w:rPr>
        <w:t xml:space="preserve"> is the latest addition to URWERK’s Special Project collection, a laboratory offering horological freedom and follies encouraged. URWERK co-founders Felix Baumgartner,</w:t>
      </w:r>
      <w:r w:rsidR="006A6B29" w:rsidRPr="006A6B29">
        <w:rPr>
          <w:rFonts w:eastAsia="Times New Roman" w:cstheme="minorHAnsi"/>
          <w:color w:val="000000"/>
          <w:sz w:val="24"/>
          <w:szCs w:val="24"/>
          <w:lang w:val="en-US" w:eastAsia="en-GB"/>
        </w:rPr>
        <w:t xml:space="preserve"> </w:t>
      </w:r>
      <w:r w:rsidRPr="00FE533F">
        <w:rPr>
          <w:rFonts w:eastAsia="Times New Roman" w:cstheme="minorHAnsi"/>
          <w:color w:val="000000"/>
          <w:sz w:val="24"/>
          <w:szCs w:val="24"/>
          <w:lang w:val="en-US" w:eastAsia="en-GB"/>
        </w:rPr>
        <w:t>master watchmaker, and Martin Frei, artistic director and designer, started this new adventure from a blank page. And a sketchbook overflowing with ideas.</w:t>
      </w:r>
      <w:r w:rsidRPr="00FE533F">
        <w:rPr>
          <w:rFonts w:eastAsia="Times New Roman" w:cstheme="minorHAnsi"/>
          <w:color w:val="000000"/>
          <w:sz w:val="24"/>
          <w:szCs w:val="24"/>
          <w:lang w:val="en-US" w:eastAsia="en-GB"/>
        </w:rPr>
        <w:br/>
        <w:t xml:space="preserve">The UR-112 </w:t>
      </w:r>
      <w:proofErr w:type="spellStart"/>
      <w:r w:rsidRPr="00FE533F">
        <w:rPr>
          <w:rFonts w:eastAsia="Times New Roman" w:cstheme="minorHAnsi"/>
          <w:color w:val="000000"/>
          <w:sz w:val="24"/>
          <w:szCs w:val="24"/>
          <w:lang w:val="en-US" w:eastAsia="en-GB"/>
        </w:rPr>
        <w:t>Aggregat</w:t>
      </w:r>
      <w:proofErr w:type="spellEnd"/>
      <w:r w:rsidRPr="00FE533F">
        <w:rPr>
          <w:rFonts w:eastAsia="Times New Roman" w:cstheme="minorHAnsi"/>
          <w:color w:val="000000"/>
          <w:sz w:val="24"/>
          <w:szCs w:val="24"/>
          <w:lang w:val="en-US" w:eastAsia="en-GB"/>
        </w:rPr>
        <w:t xml:space="preserve"> was inspired by a dream of a new mechanical challenge. Technicality has the center stage. The beauty of the UR-112 lies in the complexity of its gears and near-manic assembly precision.</w:t>
      </w:r>
      <w:r w:rsidRPr="00FE533F">
        <w:rPr>
          <w:rFonts w:eastAsia="Times New Roman" w:cstheme="minorHAnsi"/>
          <w:color w:val="000000"/>
          <w:sz w:val="24"/>
          <w:szCs w:val="24"/>
          <w:lang w:val="en-US" w:eastAsia="en-GB"/>
        </w:rPr>
        <w:br/>
        <w:t xml:space="preserve">The UR-112 </w:t>
      </w:r>
      <w:proofErr w:type="spellStart"/>
      <w:r w:rsidRPr="00FE533F">
        <w:rPr>
          <w:rFonts w:eastAsia="Times New Roman" w:cstheme="minorHAnsi"/>
          <w:color w:val="000000"/>
          <w:sz w:val="24"/>
          <w:szCs w:val="24"/>
          <w:lang w:val="en-US" w:eastAsia="en-GB"/>
        </w:rPr>
        <w:t>Aggregat</w:t>
      </w:r>
      <w:proofErr w:type="spellEnd"/>
      <w:r w:rsidRPr="00FE533F">
        <w:rPr>
          <w:rFonts w:eastAsia="Times New Roman" w:cstheme="minorHAnsi"/>
          <w:color w:val="000000"/>
          <w:sz w:val="24"/>
          <w:szCs w:val="24"/>
          <w:lang w:val="en-US" w:eastAsia="en-GB"/>
        </w:rPr>
        <w:t xml:space="preserve"> heralds the genesis of a watchmaking </w:t>
      </w:r>
      <w:r w:rsidRPr="00FE533F">
        <w:rPr>
          <w:rFonts w:eastAsia="Times New Roman" w:cstheme="minorHAnsi"/>
          <w:i/>
          <w:iCs/>
          <w:color w:val="000000"/>
          <w:sz w:val="24"/>
          <w:szCs w:val="24"/>
          <w:lang w:val="en-US" w:eastAsia="en-GB"/>
        </w:rPr>
        <w:t>tour de force</w:t>
      </w:r>
      <w:r w:rsidRPr="00FE533F">
        <w:rPr>
          <w:rFonts w:eastAsia="Times New Roman" w:cstheme="minorHAnsi"/>
          <w:color w:val="000000"/>
          <w:sz w:val="24"/>
          <w:szCs w:val="24"/>
          <w:lang w:val="en-US" w:eastAsia="en-GB"/>
        </w:rPr>
        <w:t>.</w:t>
      </w:r>
    </w:p>
    <w:p w14:paraId="575DABC3" w14:textId="5FDE8F80" w:rsidR="00D72525" w:rsidRDefault="00D72525" w:rsidP="00E72A2F">
      <w:pPr>
        <w:spacing w:after="0" w:line="240" w:lineRule="auto"/>
        <w:ind w:left="567" w:right="283"/>
        <w:rPr>
          <w:rFonts w:eastAsia="Times New Roman" w:cstheme="minorHAnsi"/>
          <w:sz w:val="24"/>
          <w:szCs w:val="24"/>
          <w:lang w:val="en-US" w:eastAsia="fr-CH"/>
        </w:rPr>
      </w:pPr>
    </w:p>
    <w:p w14:paraId="783415EF" w14:textId="77777777" w:rsidR="009267F2" w:rsidRPr="004D4F26" w:rsidRDefault="009267F2" w:rsidP="00E72A2F">
      <w:pPr>
        <w:spacing w:after="0" w:line="240" w:lineRule="auto"/>
        <w:ind w:left="567" w:right="283"/>
        <w:rPr>
          <w:rFonts w:eastAsia="Times New Roman" w:cstheme="minorHAnsi"/>
          <w:sz w:val="24"/>
          <w:szCs w:val="24"/>
          <w:lang w:val="en-US" w:eastAsia="fr-CH"/>
        </w:rPr>
      </w:pPr>
    </w:p>
    <w:p w14:paraId="3F934529" w14:textId="77777777" w:rsidR="00D72525" w:rsidRPr="001C5CA4" w:rsidRDefault="000730EE" w:rsidP="00E72A2F">
      <w:pPr>
        <w:spacing w:after="0" w:line="240" w:lineRule="auto"/>
        <w:ind w:left="567" w:right="283"/>
        <w:jc w:val="center"/>
        <w:rPr>
          <w:rFonts w:eastAsia="Times New Roman" w:cstheme="minorHAnsi"/>
          <w:sz w:val="24"/>
          <w:szCs w:val="24"/>
          <w:lang w:val="fr-FR" w:eastAsia="fr-CH"/>
        </w:rPr>
      </w:pPr>
      <w:r w:rsidRPr="001C5CA4">
        <w:rPr>
          <w:rFonts w:eastAsia="Times New Roman" w:cstheme="minorHAnsi"/>
          <w:noProof/>
          <w:sz w:val="24"/>
          <w:szCs w:val="24"/>
          <w:lang w:val="fr-FR" w:eastAsia="fr-CH"/>
        </w:rPr>
        <w:drawing>
          <wp:inline distT="0" distB="0" distL="0" distR="0" wp14:anchorId="4E6AEB0F" wp14:editId="5086C6B0">
            <wp:extent cx="6259187" cy="4694253"/>
            <wp:effectExtent l="0" t="0" r="889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403_Urwerk_UR-112_Vue2_Night_V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4088" cy="4720428"/>
                    </a:xfrm>
                    <a:prstGeom prst="rect">
                      <a:avLst/>
                    </a:prstGeom>
                  </pic:spPr>
                </pic:pic>
              </a:graphicData>
            </a:graphic>
          </wp:inline>
        </w:drawing>
      </w:r>
    </w:p>
    <w:p w14:paraId="0FD11043" w14:textId="77777777" w:rsidR="00F112BA" w:rsidRPr="001C5CA4" w:rsidRDefault="00F112BA" w:rsidP="00E72A2F">
      <w:pPr>
        <w:spacing w:after="0" w:line="240" w:lineRule="auto"/>
        <w:ind w:left="567" w:right="283"/>
        <w:rPr>
          <w:rFonts w:eastAsia="Times New Roman" w:cstheme="minorHAnsi"/>
          <w:sz w:val="24"/>
          <w:szCs w:val="24"/>
          <w:lang w:val="fr-FR" w:eastAsia="fr-CH"/>
        </w:rPr>
      </w:pPr>
    </w:p>
    <w:p w14:paraId="62699010" w14:textId="77777777" w:rsidR="00F112BA" w:rsidRPr="001C5CA4" w:rsidRDefault="00F112BA" w:rsidP="00E72A2F">
      <w:pPr>
        <w:spacing w:after="0" w:line="240" w:lineRule="auto"/>
        <w:ind w:left="567" w:right="283"/>
        <w:rPr>
          <w:rFonts w:eastAsia="Times New Roman" w:cstheme="minorHAnsi"/>
          <w:sz w:val="24"/>
          <w:szCs w:val="24"/>
          <w:lang w:val="fr-FR" w:eastAsia="fr-CH"/>
        </w:rPr>
      </w:pPr>
    </w:p>
    <w:p w14:paraId="06C898B9" w14:textId="77777777" w:rsidR="000730EE" w:rsidRDefault="000730EE" w:rsidP="00E72A2F">
      <w:pPr>
        <w:spacing w:after="0" w:line="240" w:lineRule="auto"/>
        <w:ind w:left="567" w:right="283"/>
        <w:rPr>
          <w:rFonts w:eastAsia="Times New Roman" w:cstheme="minorHAnsi"/>
          <w:sz w:val="24"/>
          <w:szCs w:val="24"/>
          <w:lang w:val="fr-FR" w:eastAsia="fr-CH"/>
        </w:rPr>
      </w:pPr>
    </w:p>
    <w:p w14:paraId="58979BB1" w14:textId="77777777" w:rsidR="001C5CA4" w:rsidRDefault="001C5CA4" w:rsidP="00E72A2F">
      <w:pPr>
        <w:spacing w:after="0" w:line="240" w:lineRule="auto"/>
        <w:ind w:left="567" w:right="283"/>
        <w:rPr>
          <w:rFonts w:eastAsia="Times New Roman" w:cstheme="minorHAnsi"/>
          <w:sz w:val="24"/>
          <w:szCs w:val="24"/>
          <w:lang w:val="fr-FR" w:eastAsia="fr-CH"/>
        </w:rPr>
      </w:pPr>
    </w:p>
    <w:p w14:paraId="4B3CAEC4" w14:textId="77777777" w:rsidR="001C5CA4" w:rsidRDefault="001C5CA4" w:rsidP="00E72A2F">
      <w:pPr>
        <w:spacing w:after="0" w:line="240" w:lineRule="auto"/>
        <w:ind w:left="567" w:right="283"/>
        <w:rPr>
          <w:rFonts w:eastAsia="Times New Roman" w:cstheme="minorHAnsi"/>
          <w:sz w:val="24"/>
          <w:szCs w:val="24"/>
          <w:lang w:val="fr-FR" w:eastAsia="fr-CH"/>
        </w:rPr>
      </w:pPr>
    </w:p>
    <w:p w14:paraId="72096A65" w14:textId="77777777" w:rsidR="001C5CA4" w:rsidRDefault="001C5CA4" w:rsidP="00E72A2F">
      <w:pPr>
        <w:spacing w:after="0" w:line="240" w:lineRule="auto"/>
        <w:ind w:left="567" w:right="283"/>
        <w:rPr>
          <w:rFonts w:eastAsia="Times New Roman" w:cstheme="minorHAnsi"/>
          <w:sz w:val="24"/>
          <w:szCs w:val="24"/>
          <w:lang w:val="fr-FR" w:eastAsia="fr-CH"/>
        </w:rPr>
      </w:pPr>
    </w:p>
    <w:p w14:paraId="16AC478D" w14:textId="1E7EC8A8" w:rsidR="005150EC" w:rsidRPr="00FE533F" w:rsidRDefault="005150EC" w:rsidP="00E72A2F">
      <w:pPr>
        <w:spacing w:after="0" w:line="240" w:lineRule="auto"/>
        <w:ind w:left="567" w:right="283"/>
        <w:rPr>
          <w:rFonts w:eastAsia="Times New Roman" w:cstheme="minorHAnsi"/>
          <w:sz w:val="24"/>
          <w:szCs w:val="24"/>
          <w:lang w:val="en-US" w:eastAsia="en-GB"/>
        </w:rPr>
      </w:pPr>
      <w:proofErr w:type="spellStart"/>
      <w:r w:rsidRPr="00FE533F">
        <w:rPr>
          <w:rFonts w:eastAsia="Times New Roman" w:cstheme="minorHAnsi"/>
          <w:color w:val="000000"/>
          <w:sz w:val="24"/>
          <w:szCs w:val="24"/>
          <w:lang w:val="en-US" w:eastAsia="en-GB"/>
        </w:rPr>
        <w:lastRenderedPageBreak/>
        <w:t>Ag</w:t>
      </w:r>
      <w:r w:rsidR="002F5B40">
        <w:rPr>
          <w:rFonts w:eastAsia="Times New Roman" w:cstheme="minorHAnsi"/>
          <w:color w:val="000000"/>
          <w:sz w:val="24"/>
          <w:szCs w:val="24"/>
          <w:lang w:val="en-US" w:eastAsia="en-GB"/>
        </w:rPr>
        <w:t>g</w:t>
      </w:r>
      <w:r w:rsidRPr="00FE533F">
        <w:rPr>
          <w:rFonts w:eastAsia="Times New Roman" w:cstheme="minorHAnsi"/>
          <w:color w:val="000000"/>
          <w:sz w:val="24"/>
          <w:szCs w:val="24"/>
          <w:lang w:val="en-US" w:eastAsia="en-GB"/>
        </w:rPr>
        <w:t>regat</w:t>
      </w:r>
      <w:proofErr w:type="spellEnd"/>
      <w:r w:rsidRPr="00FE533F">
        <w:rPr>
          <w:rFonts w:eastAsia="Times New Roman" w:cstheme="minorHAnsi"/>
          <w:color w:val="000000"/>
          <w:sz w:val="24"/>
          <w:szCs w:val="24"/>
          <w:lang w:val="en-US" w:eastAsia="en-GB"/>
        </w:rPr>
        <w:t xml:space="preserve"> is a compendium of</w:t>
      </w:r>
      <w:r w:rsidR="00FE533F">
        <w:rPr>
          <w:rFonts w:eastAsia="Times New Roman" w:cstheme="minorHAnsi"/>
          <w:color w:val="000000"/>
          <w:sz w:val="24"/>
          <w:szCs w:val="24"/>
          <w:lang w:val="en-US" w:eastAsia="en-GB"/>
        </w:rPr>
        <w:t xml:space="preserve"> 25.5</w:t>
      </w:r>
      <w:r w:rsidRPr="00FE533F">
        <w:rPr>
          <w:rFonts w:eastAsia="Times New Roman" w:cstheme="minorHAnsi"/>
          <w:color w:val="000000"/>
          <w:sz w:val="24"/>
          <w:szCs w:val="24"/>
          <w:lang w:val="en-US" w:eastAsia="en-GB"/>
        </w:rPr>
        <w:t xml:space="preserve"> grams of distilled technique, offering fully digital time displays, from hours down to seconds. A double or nothing challenge for the watchmaker who is betting with microns.</w:t>
      </w:r>
    </w:p>
    <w:p w14:paraId="315F364A" w14:textId="7A398BE7" w:rsidR="001C5CA4" w:rsidRPr="00FE533F" w:rsidRDefault="001C5CA4" w:rsidP="00E72A2F">
      <w:pPr>
        <w:spacing w:after="0" w:line="240" w:lineRule="auto"/>
        <w:ind w:left="567" w:right="283"/>
        <w:rPr>
          <w:rFonts w:eastAsia="Times New Roman" w:cstheme="minorHAnsi"/>
          <w:sz w:val="24"/>
          <w:szCs w:val="24"/>
          <w:lang w:val="en-US" w:eastAsia="fr-CH"/>
        </w:rPr>
      </w:pPr>
    </w:p>
    <w:p w14:paraId="0CB90A51" w14:textId="77777777" w:rsidR="007D7A61" w:rsidRPr="00FE533F" w:rsidRDefault="007D7A61" w:rsidP="00E72A2F">
      <w:pPr>
        <w:spacing w:after="0" w:line="240" w:lineRule="auto"/>
        <w:ind w:left="567" w:right="283"/>
        <w:rPr>
          <w:rFonts w:eastAsia="Times New Roman" w:cstheme="minorHAnsi"/>
          <w:sz w:val="24"/>
          <w:szCs w:val="24"/>
          <w:lang w:val="en-US" w:eastAsia="fr-CH"/>
        </w:rPr>
      </w:pPr>
    </w:p>
    <w:p w14:paraId="2CB29252" w14:textId="77777777" w:rsidR="001C5CA4" w:rsidRPr="001C5CA4" w:rsidRDefault="001C5CA4" w:rsidP="00E72A2F">
      <w:pPr>
        <w:spacing w:after="0" w:line="240" w:lineRule="auto"/>
        <w:ind w:left="567" w:right="283"/>
        <w:jc w:val="center"/>
        <w:rPr>
          <w:rFonts w:eastAsia="Times New Roman" w:cstheme="minorHAnsi"/>
          <w:sz w:val="24"/>
          <w:szCs w:val="24"/>
          <w:lang w:val="fr-FR" w:eastAsia="fr-CH"/>
        </w:rPr>
      </w:pPr>
      <w:r w:rsidRPr="001C5CA4">
        <w:rPr>
          <w:rFonts w:eastAsia="Times New Roman" w:cstheme="minorHAnsi"/>
          <w:noProof/>
          <w:sz w:val="24"/>
          <w:szCs w:val="24"/>
          <w:lang w:val="fr-FR" w:eastAsia="fr-CH"/>
        </w:rPr>
        <w:drawing>
          <wp:inline distT="0" distB="0" distL="0" distR="0" wp14:anchorId="05D7E83F" wp14:editId="0E214054">
            <wp:extent cx="6264000" cy="5006585"/>
            <wp:effectExtent l="0" t="0" r="3810" b="381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R-112_stills_nodark_00002.jpg"/>
                    <pic:cNvPicPr/>
                  </pic:nvPicPr>
                  <pic:blipFill rotWithShape="1">
                    <a:blip r:embed="rId9" cstate="print">
                      <a:extLst>
                        <a:ext uri="{28A0092B-C50C-407E-A947-70E740481C1C}">
                          <a14:useLocalDpi xmlns:a14="http://schemas.microsoft.com/office/drawing/2010/main" val="0"/>
                        </a:ext>
                      </a:extLst>
                    </a:blip>
                    <a:srcRect l="7546" r="3999"/>
                    <a:stretch/>
                  </pic:blipFill>
                  <pic:spPr bwMode="auto">
                    <a:xfrm>
                      <a:off x="0" y="0"/>
                      <a:ext cx="6264000" cy="5006585"/>
                    </a:xfrm>
                    <a:prstGeom prst="rect">
                      <a:avLst/>
                    </a:prstGeom>
                    <a:ln>
                      <a:noFill/>
                    </a:ln>
                    <a:extLst>
                      <a:ext uri="{53640926-AAD7-44D8-BBD7-CCE9431645EC}">
                        <a14:shadowObscured xmlns:a14="http://schemas.microsoft.com/office/drawing/2010/main"/>
                      </a:ext>
                    </a:extLst>
                  </pic:spPr>
                </pic:pic>
              </a:graphicData>
            </a:graphic>
          </wp:inline>
        </w:drawing>
      </w:r>
    </w:p>
    <w:p w14:paraId="59A41AAC" w14:textId="77777777" w:rsidR="001C5CA4" w:rsidRPr="001C5CA4" w:rsidRDefault="001C5CA4" w:rsidP="00E72A2F">
      <w:pPr>
        <w:spacing w:after="0" w:line="240" w:lineRule="auto"/>
        <w:ind w:left="567" w:right="283"/>
        <w:rPr>
          <w:rFonts w:eastAsia="Times New Roman" w:cstheme="minorHAnsi"/>
          <w:sz w:val="24"/>
          <w:szCs w:val="24"/>
          <w:lang w:val="fr-FR" w:eastAsia="fr-CH"/>
        </w:rPr>
      </w:pPr>
    </w:p>
    <w:p w14:paraId="2E2C72B6" w14:textId="77777777" w:rsidR="007D7A61" w:rsidRDefault="007D7A61" w:rsidP="00E72A2F">
      <w:pPr>
        <w:spacing w:after="0" w:line="240" w:lineRule="auto"/>
        <w:ind w:left="567" w:right="283"/>
        <w:rPr>
          <w:rFonts w:eastAsia="Times New Roman" w:cstheme="minorHAnsi"/>
          <w:color w:val="000000"/>
          <w:sz w:val="24"/>
          <w:szCs w:val="24"/>
          <w:lang w:eastAsia="en-GB"/>
        </w:rPr>
      </w:pPr>
    </w:p>
    <w:p w14:paraId="7F6DA586" w14:textId="4852DE71" w:rsidR="0066213B" w:rsidRPr="00FE533F" w:rsidRDefault="00BF5224" w:rsidP="00E72A2F">
      <w:pPr>
        <w:spacing w:after="0" w:line="240" w:lineRule="auto"/>
        <w:ind w:left="567" w:right="283"/>
        <w:rPr>
          <w:rFonts w:eastAsia="Times New Roman" w:cstheme="minorHAnsi"/>
          <w:color w:val="000000"/>
          <w:sz w:val="24"/>
          <w:szCs w:val="24"/>
          <w:lang w:val="en-US" w:eastAsia="en-GB"/>
        </w:rPr>
      </w:pPr>
      <w:r w:rsidRPr="00FE533F">
        <w:rPr>
          <w:rFonts w:eastAsia="Times New Roman" w:cstheme="minorHAnsi"/>
          <w:color w:val="000000"/>
          <w:sz w:val="24"/>
          <w:szCs w:val="24"/>
          <w:lang w:val="en-US" w:eastAsia="en-GB"/>
        </w:rPr>
        <w:t>Starting with the hour and the minutes, each are displayed on triangular prisms operating under transparent cylinders, which appear as levitating mechanisms to be admired through the crystal. </w:t>
      </w:r>
    </w:p>
    <w:p w14:paraId="78E1CE8E" w14:textId="77777777" w:rsidR="0066213B" w:rsidRPr="00FE533F" w:rsidRDefault="00BF5224" w:rsidP="00E72A2F">
      <w:pPr>
        <w:spacing w:after="0" w:line="240" w:lineRule="auto"/>
        <w:ind w:left="567" w:right="283"/>
        <w:rPr>
          <w:rFonts w:eastAsia="Times New Roman" w:cstheme="minorHAnsi"/>
          <w:color w:val="000000"/>
          <w:sz w:val="24"/>
          <w:szCs w:val="24"/>
          <w:lang w:val="en-US" w:eastAsia="en-GB"/>
        </w:rPr>
      </w:pPr>
      <w:r w:rsidRPr="00FE533F">
        <w:rPr>
          <w:rFonts w:eastAsia="Times New Roman" w:cstheme="minorHAnsi"/>
          <w:color w:val="000000"/>
          <w:sz w:val="24"/>
          <w:szCs w:val="24"/>
          <w:lang w:val="en-US" w:eastAsia="en-GB"/>
        </w:rPr>
        <w:t>On the left, the digital hour display. Each of the 12 numerals is engraved then filled with Super-</w:t>
      </w:r>
      <w:proofErr w:type="spellStart"/>
      <w:r w:rsidRPr="00FE533F">
        <w:rPr>
          <w:rFonts w:eastAsia="Times New Roman" w:cstheme="minorHAnsi"/>
          <w:color w:val="000000"/>
          <w:sz w:val="24"/>
          <w:szCs w:val="24"/>
          <w:lang w:val="en-US" w:eastAsia="en-GB"/>
        </w:rPr>
        <w:t>LumiNova</w:t>
      </w:r>
      <w:proofErr w:type="spellEnd"/>
      <w:r w:rsidRPr="00FE533F">
        <w:rPr>
          <w:rFonts w:eastAsia="Times New Roman" w:cstheme="minorHAnsi"/>
          <w:color w:val="000000"/>
          <w:sz w:val="24"/>
          <w:szCs w:val="24"/>
          <w:lang w:val="en-US" w:eastAsia="en-GB"/>
        </w:rPr>
        <w:t xml:space="preserve">. The transcription of time takes the form of a sign display switching sharply to a chronometric rhythm. </w:t>
      </w:r>
    </w:p>
    <w:p w14:paraId="02B60D42" w14:textId="77777777" w:rsidR="007D7A61" w:rsidRPr="00FE533F" w:rsidRDefault="00BF5224" w:rsidP="00E72A2F">
      <w:pPr>
        <w:spacing w:after="0" w:line="240" w:lineRule="auto"/>
        <w:ind w:left="567" w:right="283"/>
        <w:rPr>
          <w:rFonts w:eastAsia="Times New Roman" w:cstheme="minorHAnsi"/>
          <w:color w:val="000000"/>
          <w:sz w:val="24"/>
          <w:szCs w:val="24"/>
          <w:lang w:val="en-US" w:eastAsia="en-GB"/>
        </w:rPr>
      </w:pPr>
      <w:r w:rsidRPr="00FE533F">
        <w:rPr>
          <w:rFonts w:eastAsia="Times New Roman" w:cstheme="minorHAnsi"/>
          <w:color w:val="000000"/>
          <w:sz w:val="24"/>
          <w:szCs w:val="24"/>
          <w:lang w:val="en-US" w:eastAsia="en-GB"/>
        </w:rPr>
        <w:t>On the right, the same system displays the minutes. Minutes free from the strain of the singular and instead jump in 5-minute increments.</w:t>
      </w:r>
      <w:r w:rsidRPr="00FE533F">
        <w:rPr>
          <w:rFonts w:eastAsia="Times New Roman" w:cstheme="minorHAnsi"/>
          <w:color w:val="000000"/>
          <w:sz w:val="24"/>
          <w:szCs w:val="24"/>
          <w:lang w:val="en-US" w:eastAsia="en-GB"/>
        </w:rPr>
        <w:br/>
      </w:r>
    </w:p>
    <w:p w14:paraId="05860381" w14:textId="77777777" w:rsidR="007D7A61" w:rsidRPr="00FE533F" w:rsidRDefault="007D7A61" w:rsidP="00E72A2F">
      <w:pPr>
        <w:spacing w:after="0" w:line="240" w:lineRule="auto"/>
        <w:ind w:left="567" w:right="283"/>
        <w:rPr>
          <w:rFonts w:eastAsia="Times New Roman" w:cstheme="minorHAnsi"/>
          <w:color w:val="000000"/>
          <w:sz w:val="24"/>
          <w:szCs w:val="24"/>
          <w:lang w:val="en-US" w:eastAsia="en-GB"/>
        </w:rPr>
      </w:pPr>
    </w:p>
    <w:p w14:paraId="39D2247C" w14:textId="77777777" w:rsidR="007D7A61" w:rsidRPr="00FE533F" w:rsidRDefault="007D7A61" w:rsidP="00E72A2F">
      <w:pPr>
        <w:spacing w:after="0" w:line="240" w:lineRule="auto"/>
        <w:ind w:left="567" w:right="283"/>
        <w:rPr>
          <w:rFonts w:eastAsia="Times New Roman" w:cstheme="minorHAnsi"/>
          <w:color w:val="000000"/>
          <w:sz w:val="24"/>
          <w:szCs w:val="24"/>
          <w:lang w:val="en-US" w:eastAsia="en-GB"/>
        </w:rPr>
      </w:pPr>
    </w:p>
    <w:p w14:paraId="0754D209" w14:textId="77777777" w:rsidR="007D7A61" w:rsidRPr="00FE533F" w:rsidRDefault="007D7A61" w:rsidP="00E72A2F">
      <w:pPr>
        <w:spacing w:after="0" w:line="240" w:lineRule="auto"/>
        <w:ind w:left="567" w:right="283"/>
        <w:rPr>
          <w:rFonts w:eastAsia="Times New Roman" w:cstheme="minorHAnsi"/>
          <w:color w:val="000000"/>
          <w:sz w:val="24"/>
          <w:szCs w:val="24"/>
          <w:lang w:val="en-US" w:eastAsia="en-GB"/>
        </w:rPr>
      </w:pPr>
    </w:p>
    <w:p w14:paraId="12B49A50" w14:textId="77777777" w:rsidR="007D7A61" w:rsidRPr="00FE533F" w:rsidRDefault="007D7A61" w:rsidP="00E72A2F">
      <w:pPr>
        <w:spacing w:after="0" w:line="240" w:lineRule="auto"/>
        <w:ind w:left="567" w:right="283"/>
        <w:rPr>
          <w:rFonts w:eastAsia="Times New Roman" w:cstheme="minorHAnsi"/>
          <w:color w:val="000000"/>
          <w:sz w:val="24"/>
          <w:szCs w:val="24"/>
          <w:lang w:val="en-US" w:eastAsia="en-GB"/>
        </w:rPr>
      </w:pPr>
    </w:p>
    <w:p w14:paraId="0AA3E3B2" w14:textId="77777777" w:rsidR="007D7A61" w:rsidRPr="00FE533F" w:rsidRDefault="007D7A61" w:rsidP="00E72A2F">
      <w:pPr>
        <w:spacing w:after="0" w:line="240" w:lineRule="auto"/>
        <w:ind w:left="567" w:right="283"/>
        <w:rPr>
          <w:rFonts w:eastAsia="Times New Roman" w:cstheme="minorHAnsi"/>
          <w:color w:val="000000"/>
          <w:sz w:val="24"/>
          <w:szCs w:val="24"/>
          <w:lang w:val="en-US" w:eastAsia="en-GB"/>
        </w:rPr>
      </w:pPr>
    </w:p>
    <w:p w14:paraId="04B3CAF9" w14:textId="77777777" w:rsidR="007D7A61" w:rsidRPr="00FE533F" w:rsidRDefault="007D7A61" w:rsidP="00E72A2F">
      <w:pPr>
        <w:spacing w:after="0" w:line="240" w:lineRule="auto"/>
        <w:ind w:left="567" w:right="283"/>
        <w:rPr>
          <w:rFonts w:eastAsia="Times New Roman" w:cstheme="minorHAnsi"/>
          <w:color w:val="000000"/>
          <w:sz w:val="24"/>
          <w:szCs w:val="24"/>
          <w:lang w:val="en-US" w:eastAsia="en-GB"/>
        </w:rPr>
      </w:pPr>
    </w:p>
    <w:p w14:paraId="0BBA77C4" w14:textId="77777777" w:rsidR="007D7A61" w:rsidRPr="00FE533F" w:rsidRDefault="007D7A61" w:rsidP="00E72A2F">
      <w:pPr>
        <w:spacing w:after="0" w:line="240" w:lineRule="auto"/>
        <w:ind w:left="567" w:right="283"/>
        <w:rPr>
          <w:rFonts w:eastAsia="Times New Roman" w:cstheme="minorHAnsi"/>
          <w:color w:val="000000"/>
          <w:sz w:val="24"/>
          <w:szCs w:val="24"/>
          <w:lang w:val="en-US" w:eastAsia="en-GB"/>
        </w:rPr>
      </w:pPr>
    </w:p>
    <w:p w14:paraId="636EA614" w14:textId="77777777" w:rsidR="007D7A61" w:rsidRPr="00FE533F" w:rsidRDefault="007D7A61" w:rsidP="00E72A2F">
      <w:pPr>
        <w:spacing w:after="0" w:line="240" w:lineRule="auto"/>
        <w:ind w:left="567" w:right="283"/>
        <w:rPr>
          <w:rFonts w:eastAsia="Times New Roman" w:cstheme="minorHAnsi"/>
          <w:color w:val="000000"/>
          <w:sz w:val="24"/>
          <w:szCs w:val="24"/>
          <w:lang w:val="en-US" w:eastAsia="en-GB"/>
        </w:rPr>
      </w:pPr>
    </w:p>
    <w:p w14:paraId="66B7B588" w14:textId="77777777" w:rsidR="007D7A61" w:rsidRPr="00FE533F" w:rsidRDefault="007D7A61" w:rsidP="00E72A2F">
      <w:pPr>
        <w:spacing w:after="0" w:line="240" w:lineRule="auto"/>
        <w:ind w:left="567" w:right="283"/>
        <w:rPr>
          <w:rFonts w:eastAsia="Times New Roman" w:cstheme="minorHAnsi"/>
          <w:color w:val="000000"/>
          <w:sz w:val="24"/>
          <w:szCs w:val="24"/>
          <w:lang w:val="en-US" w:eastAsia="en-GB"/>
        </w:rPr>
      </w:pPr>
    </w:p>
    <w:p w14:paraId="2FE384BD" w14:textId="26E628CB" w:rsidR="00BF5224" w:rsidRPr="00FE533F" w:rsidRDefault="00BF5224" w:rsidP="00E72A2F">
      <w:pPr>
        <w:spacing w:after="0" w:line="240" w:lineRule="auto"/>
        <w:ind w:left="567" w:right="283"/>
        <w:rPr>
          <w:rFonts w:eastAsia="Times New Roman" w:cstheme="minorHAnsi"/>
          <w:sz w:val="24"/>
          <w:szCs w:val="24"/>
          <w:lang w:val="en-US" w:eastAsia="en-GB"/>
        </w:rPr>
      </w:pPr>
      <w:r w:rsidRPr="00FE533F">
        <w:rPr>
          <w:rFonts w:eastAsia="Times New Roman" w:cstheme="minorHAnsi"/>
          <w:color w:val="000000"/>
          <w:sz w:val="24"/>
          <w:szCs w:val="24"/>
          <w:lang w:val="en-US" w:eastAsia="en-GB"/>
        </w:rPr>
        <w:br/>
        <w:t>The operation of the jumping hours display is driven by the advance of the minutes. At the 60th minute, the force accumulated during those last 3600 seconds is released to change the time to the next hour.</w:t>
      </w:r>
    </w:p>
    <w:p w14:paraId="43ED1530" w14:textId="77777777" w:rsidR="007D7A61" w:rsidRPr="00FE533F" w:rsidRDefault="007D7A61" w:rsidP="00E72A2F">
      <w:pPr>
        <w:ind w:left="567" w:right="283"/>
        <w:rPr>
          <w:rFonts w:eastAsia="Times New Roman" w:cstheme="minorHAnsi"/>
          <w:sz w:val="24"/>
          <w:szCs w:val="24"/>
          <w:lang w:val="en-US" w:eastAsia="fr-CH"/>
        </w:rPr>
      </w:pPr>
    </w:p>
    <w:p w14:paraId="04F743C2" w14:textId="19D96464" w:rsidR="00890382" w:rsidRPr="007D7A61" w:rsidRDefault="00890382" w:rsidP="00E72A2F">
      <w:pPr>
        <w:ind w:left="567" w:right="283"/>
        <w:rPr>
          <w:rFonts w:eastAsia="Times New Roman" w:cstheme="minorHAnsi"/>
          <w:sz w:val="24"/>
          <w:szCs w:val="24"/>
          <w:lang w:val="en-US" w:eastAsia="fr-CH"/>
        </w:rPr>
      </w:pPr>
      <w:r w:rsidRPr="00890382">
        <w:rPr>
          <w:rFonts w:cstheme="minorHAnsi"/>
          <w:sz w:val="24"/>
          <w:szCs w:val="24"/>
          <w:lang w:val="en-US"/>
        </w:rPr>
        <w:t xml:space="preserve">But the primary source of all this power is rooted in the basic movement opposite this </w:t>
      </w:r>
      <w:proofErr w:type="spellStart"/>
      <w:r w:rsidRPr="00890382">
        <w:rPr>
          <w:rFonts w:cstheme="minorHAnsi"/>
          <w:sz w:val="24"/>
          <w:szCs w:val="24"/>
          <w:lang w:val="en-US"/>
        </w:rPr>
        <w:t>Dantesque</w:t>
      </w:r>
      <w:proofErr w:type="spellEnd"/>
      <w:r w:rsidRPr="00890382">
        <w:rPr>
          <w:rFonts w:cstheme="minorHAnsi"/>
          <w:sz w:val="24"/>
          <w:szCs w:val="24"/>
          <w:lang w:val="en-US"/>
        </w:rPr>
        <w:t xml:space="preserve"> construction. A long, thin rod connects the body and head of the UR-112. This is the cardan shaft, a central part of vital importance to this mechanism. A complex set of cogs, a succession of gears, allows this axis to transmit all the energy required. And this despite a 90 ° turnaround. This transmission shaft with double gearing - one at each end - is perpendicular to the horizonal time indication. </w:t>
      </w:r>
    </w:p>
    <w:p w14:paraId="1CEF0AE6" w14:textId="5D6F1134" w:rsidR="00890382" w:rsidRPr="00890382" w:rsidRDefault="00890382" w:rsidP="00E72A2F">
      <w:pPr>
        <w:ind w:left="567" w:right="283"/>
        <w:rPr>
          <w:rFonts w:cstheme="minorHAnsi"/>
          <w:sz w:val="24"/>
          <w:szCs w:val="24"/>
          <w:lang w:val="en-US"/>
        </w:rPr>
      </w:pPr>
      <w:r w:rsidRPr="00890382">
        <w:rPr>
          <w:rFonts w:cstheme="minorHAnsi"/>
          <w:sz w:val="24"/>
          <w:szCs w:val="24"/>
          <w:lang w:val="en-US"/>
        </w:rPr>
        <w:t xml:space="preserve">“We nicknamed this watch the </w:t>
      </w:r>
      <w:proofErr w:type="spellStart"/>
      <w:r w:rsidR="006A6B29" w:rsidRPr="00FE533F">
        <w:rPr>
          <w:rFonts w:eastAsia="Times New Roman" w:cstheme="minorHAnsi"/>
          <w:color w:val="000000"/>
          <w:sz w:val="24"/>
          <w:szCs w:val="24"/>
          <w:lang w:val="en-US" w:eastAsia="en-GB"/>
        </w:rPr>
        <w:t>Ag</w:t>
      </w:r>
      <w:r w:rsidR="002F5B40">
        <w:rPr>
          <w:rFonts w:eastAsia="Times New Roman" w:cstheme="minorHAnsi"/>
          <w:color w:val="000000"/>
          <w:sz w:val="24"/>
          <w:szCs w:val="24"/>
          <w:lang w:val="en-US" w:eastAsia="en-GB"/>
        </w:rPr>
        <w:t>g</w:t>
      </w:r>
      <w:r w:rsidR="006A6B29" w:rsidRPr="00FE533F">
        <w:rPr>
          <w:rFonts w:eastAsia="Times New Roman" w:cstheme="minorHAnsi"/>
          <w:color w:val="000000"/>
          <w:sz w:val="24"/>
          <w:szCs w:val="24"/>
          <w:lang w:val="en-US" w:eastAsia="en-GB"/>
        </w:rPr>
        <w:t>regat</w:t>
      </w:r>
      <w:proofErr w:type="spellEnd"/>
      <w:r w:rsidRPr="00890382">
        <w:rPr>
          <w:rFonts w:cstheme="minorHAnsi"/>
          <w:sz w:val="24"/>
          <w:szCs w:val="24"/>
          <w:lang w:val="en-US"/>
        </w:rPr>
        <w:t xml:space="preserve"> because the UR-112 brings different elements together. From a single source of energy, we power all displays and mechanisms of this UR-112. This force is distributed sparingly, some even "recycled" so that from the digital second at the top of the dial to the dragging minutes and the jumping hours at the opposite extreme, each display receives precisely its required dose of energy with none wasted,” explains Felix Baumgartner.</w:t>
      </w:r>
    </w:p>
    <w:p w14:paraId="433A4FBA" w14:textId="77777777" w:rsidR="00DA7EC8" w:rsidRPr="00890382" w:rsidRDefault="00DA7EC8" w:rsidP="00E72A2F">
      <w:pPr>
        <w:spacing w:after="0" w:line="240" w:lineRule="auto"/>
        <w:ind w:left="567" w:right="283"/>
        <w:rPr>
          <w:rFonts w:eastAsia="Times New Roman" w:cstheme="minorHAnsi"/>
          <w:sz w:val="24"/>
          <w:szCs w:val="24"/>
          <w:lang w:val="en-US" w:eastAsia="fr-CH"/>
        </w:rPr>
      </w:pPr>
    </w:p>
    <w:p w14:paraId="2F1165F8" w14:textId="77777777" w:rsidR="00DA7EC8" w:rsidRPr="001C5CA4" w:rsidRDefault="001C5CA4" w:rsidP="00E72A2F">
      <w:pPr>
        <w:spacing w:after="0" w:line="240" w:lineRule="auto"/>
        <w:ind w:left="567" w:right="283"/>
        <w:jc w:val="center"/>
        <w:rPr>
          <w:rFonts w:eastAsia="Times New Roman" w:cstheme="minorHAnsi"/>
          <w:sz w:val="24"/>
          <w:szCs w:val="24"/>
          <w:lang w:val="fr-FR" w:eastAsia="fr-CH"/>
        </w:rPr>
      </w:pPr>
      <w:r w:rsidRPr="001C5CA4">
        <w:rPr>
          <w:rFonts w:eastAsia="Times New Roman" w:cstheme="minorHAnsi"/>
          <w:noProof/>
          <w:sz w:val="24"/>
          <w:szCs w:val="24"/>
          <w:lang w:val="fr-FR" w:eastAsia="fr-CH"/>
        </w:rPr>
        <w:drawing>
          <wp:inline distT="0" distB="0" distL="0" distR="0" wp14:anchorId="4F200AE8" wp14:editId="124E8605">
            <wp:extent cx="4908550" cy="4482530"/>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R-112_stills_nodark_00001.jpg"/>
                    <pic:cNvPicPr/>
                  </pic:nvPicPr>
                  <pic:blipFill rotWithShape="1">
                    <a:blip r:embed="rId10" cstate="print">
                      <a:extLst>
                        <a:ext uri="{28A0092B-C50C-407E-A947-70E740481C1C}">
                          <a14:useLocalDpi xmlns:a14="http://schemas.microsoft.com/office/drawing/2010/main" val="0"/>
                        </a:ext>
                      </a:extLst>
                    </a:blip>
                    <a:srcRect l="25483" t="15437" r="25023" b="20633"/>
                    <a:stretch/>
                  </pic:blipFill>
                  <pic:spPr bwMode="auto">
                    <a:xfrm>
                      <a:off x="0" y="0"/>
                      <a:ext cx="5005510" cy="4571074"/>
                    </a:xfrm>
                    <a:prstGeom prst="rect">
                      <a:avLst/>
                    </a:prstGeom>
                    <a:ln>
                      <a:noFill/>
                    </a:ln>
                    <a:extLst>
                      <a:ext uri="{53640926-AAD7-44D8-BBD7-CCE9431645EC}">
                        <a14:shadowObscured xmlns:a14="http://schemas.microsoft.com/office/drawing/2010/main"/>
                      </a:ext>
                    </a:extLst>
                  </pic:spPr>
                </pic:pic>
              </a:graphicData>
            </a:graphic>
          </wp:inline>
        </w:drawing>
      </w:r>
    </w:p>
    <w:p w14:paraId="498194F0" w14:textId="77777777" w:rsidR="00DA7EC8" w:rsidRDefault="00DA7EC8" w:rsidP="00E72A2F">
      <w:pPr>
        <w:spacing w:after="0" w:line="240" w:lineRule="auto"/>
        <w:ind w:left="567" w:right="283"/>
        <w:rPr>
          <w:rFonts w:eastAsia="Times New Roman" w:cstheme="minorHAnsi"/>
          <w:sz w:val="24"/>
          <w:szCs w:val="24"/>
          <w:lang w:val="fr-FR" w:eastAsia="fr-CH"/>
        </w:rPr>
      </w:pPr>
    </w:p>
    <w:p w14:paraId="0B3B9DB9" w14:textId="77777777" w:rsidR="001C5CA4" w:rsidRPr="001C5CA4" w:rsidRDefault="001C5CA4" w:rsidP="00E72A2F">
      <w:pPr>
        <w:spacing w:after="0" w:line="240" w:lineRule="auto"/>
        <w:ind w:left="567" w:right="283"/>
        <w:rPr>
          <w:rFonts w:eastAsia="Times New Roman" w:cstheme="minorHAnsi"/>
          <w:sz w:val="24"/>
          <w:szCs w:val="24"/>
          <w:lang w:val="fr-FR" w:eastAsia="fr-CH"/>
        </w:rPr>
      </w:pPr>
    </w:p>
    <w:p w14:paraId="18263EDA" w14:textId="77777777" w:rsidR="00890382" w:rsidRPr="00890382" w:rsidRDefault="00890382" w:rsidP="00E72A2F">
      <w:pPr>
        <w:ind w:left="567" w:right="283"/>
        <w:rPr>
          <w:sz w:val="24"/>
          <w:szCs w:val="24"/>
          <w:lang w:val="en-US"/>
        </w:rPr>
      </w:pPr>
      <w:r w:rsidRPr="00890382">
        <w:rPr>
          <w:sz w:val="24"/>
          <w:szCs w:val="24"/>
          <w:lang w:val="en-US"/>
        </w:rPr>
        <w:lastRenderedPageBreak/>
        <w:t>The movement of the UR-112 nestles inside a hunter case with a hinged titanium protective cover. Pressing the pushers on either side of the case unlocks the cover and it springs up, revealing an elaborate display of digital seconds. Etched on tiny silicon wafer disks, tiny numerals parade under a magnifying lens beside the only analogue display of the UR-112, a 48-hour power-reserve indicator.</w:t>
      </w:r>
    </w:p>
    <w:p w14:paraId="6FC3B5AF" w14:textId="77777777" w:rsidR="00417A15" w:rsidRPr="00890382" w:rsidRDefault="00417A15" w:rsidP="00E72A2F">
      <w:pPr>
        <w:ind w:left="567" w:right="283"/>
        <w:rPr>
          <w:rFonts w:cstheme="minorHAnsi"/>
          <w:sz w:val="24"/>
          <w:szCs w:val="24"/>
          <w:lang w:val="en-US"/>
        </w:rPr>
      </w:pPr>
    </w:p>
    <w:p w14:paraId="1F583A38" w14:textId="0EB5F992" w:rsidR="00C22D53" w:rsidRPr="006A6B29" w:rsidRDefault="00C22D53" w:rsidP="00E72A2F">
      <w:pPr>
        <w:ind w:left="567" w:right="283"/>
        <w:rPr>
          <w:sz w:val="24"/>
          <w:szCs w:val="24"/>
          <w:lang w:val="en-US"/>
        </w:rPr>
      </w:pPr>
      <w:r w:rsidRPr="006A6B29">
        <w:rPr>
          <w:sz w:val="24"/>
          <w:szCs w:val="24"/>
          <w:lang w:val="en-US"/>
        </w:rPr>
        <w:t xml:space="preserve">This first edition UR-112 </w:t>
      </w:r>
      <w:proofErr w:type="spellStart"/>
      <w:r w:rsidR="00E2565D" w:rsidRPr="00FE533F">
        <w:rPr>
          <w:rFonts w:eastAsia="Times New Roman" w:cstheme="minorHAnsi"/>
          <w:color w:val="000000"/>
          <w:sz w:val="24"/>
          <w:szCs w:val="24"/>
          <w:lang w:val="en-US" w:eastAsia="en-GB"/>
        </w:rPr>
        <w:t>Ag</w:t>
      </w:r>
      <w:r w:rsidR="002F5B40">
        <w:rPr>
          <w:rFonts w:eastAsia="Times New Roman" w:cstheme="minorHAnsi"/>
          <w:color w:val="000000"/>
          <w:sz w:val="24"/>
          <w:szCs w:val="24"/>
          <w:lang w:val="en-US" w:eastAsia="en-GB"/>
        </w:rPr>
        <w:t>g</w:t>
      </w:r>
      <w:r w:rsidR="00E2565D" w:rsidRPr="00FE533F">
        <w:rPr>
          <w:rFonts w:eastAsia="Times New Roman" w:cstheme="minorHAnsi"/>
          <w:color w:val="000000"/>
          <w:sz w:val="24"/>
          <w:szCs w:val="24"/>
          <w:lang w:val="en-US" w:eastAsia="en-GB"/>
        </w:rPr>
        <w:t>regat</w:t>
      </w:r>
      <w:proofErr w:type="spellEnd"/>
      <w:r w:rsidRPr="006A6B29">
        <w:rPr>
          <w:sz w:val="24"/>
          <w:szCs w:val="24"/>
          <w:lang w:val="en-US"/>
        </w:rPr>
        <w:t xml:space="preserve"> is limited to 25 pieces with a matte finish. It has sober colors, an anthracite body with black sides complemented by a cover in the same color. Beautiful and elegant. “The sources of inspiration for this UR-112 are many and diffuse. The grille of the Bugatti </w:t>
      </w:r>
      <w:proofErr w:type="spellStart"/>
      <w:r w:rsidRPr="006A6B29">
        <w:rPr>
          <w:sz w:val="24"/>
          <w:szCs w:val="24"/>
          <w:lang w:val="en-US"/>
        </w:rPr>
        <w:t>Atlantique</w:t>
      </w:r>
      <w:proofErr w:type="spellEnd"/>
      <w:r w:rsidRPr="006A6B29">
        <w:rPr>
          <w:sz w:val="24"/>
          <w:szCs w:val="24"/>
          <w:lang w:val="en-US"/>
        </w:rPr>
        <w:t xml:space="preserve"> is the most obvious. An exceptional automobile whose contrasting spine emphasizes absolute symmetry. Some Middle Eastern influences are also vivid in my mind. The memories, the smells, the experiences during my travels nourish my imagination and are found in all my creations. Found by subtle touch.” says Martin Frei.</w:t>
      </w:r>
    </w:p>
    <w:p w14:paraId="16BE43E6" w14:textId="45DF38CE" w:rsidR="00C22D53" w:rsidRPr="006A6B29" w:rsidRDefault="00C22D53" w:rsidP="00E72A2F">
      <w:pPr>
        <w:ind w:left="567" w:right="283"/>
        <w:rPr>
          <w:sz w:val="24"/>
          <w:szCs w:val="24"/>
          <w:lang w:val="en-US"/>
        </w:rPr>
      </w:pPr>
      <w:r w:rsidRPr="006A6B29">
        <w:rPr>
          <w:sz w:val="24"/>
          <w:szCs w:val="24"/>
          <w:lang w:val="en-US"/>
        </w:rPr>
        <w:t>Be seduced by the nobility of UR-112</w:t>
      </w:r>
      <w:r w:rsidR="00E2565D" w:rsidRPr="00FE533F">
        <w:rPr>
          <w:rFonts w:eastAsia="Times New Roman" w:cstheme="minorHAnsi"/>
          <w:color w:val="000000"/>
          <w:sz w:val="24"/>
          <w:szCs w:val="24"/>
          <w:lang w:val="en-US" w:eastAsia="en-GB"/>
        </w:rPr>
        <w:t xml:space="preserve"> </w:t>
      </w:r>
      <w:proofErr w:type="spellStart"/>
      <w:r w:rsidR="00E2565D" w:rsidRPr="00FE533F">
        <w:rPr>
          <w:rFonts w:eastAsia="Times New Roman" w:cstheme="minorHAnsi"/>
          <w:color w:val="000000"/>
          <w:sz w:val="24"/>
          <w:szCs w:val="24"/>
          <w:lang w:val="en-US" w:eastAsia="en-GB"/>
        </w:rPr>
        <w:t>Ag</w:t>
      </w:r>
      <w:r w:rsidR="002F5B40">
        <w:rPr>
          <w:rFonts w:eastAsia="Times New Roman" w:cstheme="minorHAnsi"/>
          <w:color w:val="000000"/>
          <w:sz w:val="24"/>
          <w:szCs w:val="24"/>
          <w:lang w:val="en-US" w:eastAsia="en-GB"/>
        </w:rPr>
        <w:t>g</w:t>
      </w:r>
      <w:r w:rsidR="00E2565D" w:rsidRPr="00FE533F">
        <w:rPr>
          <w:rFonts w:eastAsia="Times New Roman" w:cstheme="minorHAnsi"/>
          <w:color w:val="000000"/>
          <w:sz w:val="24"/>
          <w:szCs w:val="24"/>
          <w:lang w:val="en-US" w:eastAsia="en-GB"/>
        </w:rPr>
        <w:t>regat</w:t>
      </w:r>
      <w:r w:rsidRPr="006A6B29">
        <w:rPr>
          <w:sz w:val="24"/>
          <w:szCs w:val="24"/>
          <w:lang w:val="en-US"/>
        </w:rPr>
        <w:t>’s</w:t>
      </w:r>
      <w:proofErr w:type="spellEnd"/>
      <w:r w:rsidRPr="006A6B29">
        <w:rPr>
          <w:sz w:val="24"/>
          <w:szCs w:val="24"/>
          <w:lang w:val="en-US"/>
        </w:rPr>
        <w:t xml:space="preserve"> refined body, it contains the most beautiful of secrets.</w:t>
      </w:r>
    </w:p>
    <w:p w14:paraId="73C457D8" w14:textId="1B9526B4" w:rsidR="000730EE" w:rsidRDefault="000730EE" w:rsidP="00E72A2F">
      <w:pPr>
        <w:ind w:left="567" w:right="283"/>
        <w:rPr>
          <w:rFonts w:cstheme="minorHAnsi"/>
          <w:sz w:val="24"/>
          <w:szCs w:val="24"/>
          <w:lang w:val="en-US"/>
        </w:rPr>
      </w:pPr>
    </w:p>
    <w:p w14:paraId="43FA8A74" w14:textId="7D9E4D6B" w:rsidR="00797ABF" w:rsidRDefault="00797ABF" w:rsidP="00E72A2F">
      <w:pPr>
        <w:ind w:left="567" w:right="283"/>
        <w:rPr>
          <w:rFonts w:cstheme="minorHAnsi"/>
          <w:sz w:val="24"/>
          <w:szCs w:val="24"/>
          <w:lang w:val="en-US"/>
        </w:rPr>
      </w:pPr>
    </w:p>
    <w:p w14:paraId="3D0CF470" w14:textId="350A3C30" w:rsidR="00797ABF" w:rsidRDefault="00797ABF" w:rsidP="00E72A2F">
      <w:pPr>
        <w:ind w:left="567" w:right="283"/>
        <w:rPr>
          <w:rFonts w:cstheme="minorHAnsi"/>
          <w:sz w:val="24"/>
          <w:szCs w:val="24"/>
          <w:lang w:val="en-US"/>
        </w:rPr>
      </w:pPr>
    </w:p>
    <w:p w14:paraId="64B3CC8F" w14:textId="60BB82F5" w:rsidR="00797ABF" w:rsidRDefault="00797ABF" w:rsidP="00E72A2F">
      <w:pPr>
        <w:ind w:left="567" w:right="283"/>
        <w:rPr>
          <w:rFonts w:cstheme="minorHAnsi"/>
          <w:sz w:val="24"/>
          <w:szCs w:val="24"/>
          <w:lang w:val="en-US"/>
        </w:rPr>
      </w:pPr>
    </w:p>
    <w:p w14:paraId="149BD842" w14:textId="39C41AFE" w:rsidR="00797ABF" w:rsidRDefault="00797ABF" w:rsidP="00E72A2F">
      <w:pPr>
        <w:ind w:left="567" w:right="283"/>
        <w:rPr>
          <w:rFonts w:cstheme="minorHAnsi"/>
          <w:sz w:val="24"/>
          <w:szCs w:val="24"/>
          <w:lang w:val="en-US"/>
        </w:rPr>
      </w:pPr>
    </w:p>
    <w:p w14:paraId="334C52E6" w14:textId="1215061E" w:rsidR="00797ABF" w:rsidRDefault="00797ABF" w:rsidP="00E72A2F">
      <w:pPr>
        <w:ind w:left="567" w:right="283"/>
        <w:rPr>
          <w:rFonts w:cstheme="minorHAnsi"/>
          <w:sz w:val="24"/>
          <w:szCs w:val="24"/>
          <w:lang w:val="en-US"/>
        </w:rPr>
      </w:pPr>
    </w:p>
    <w:p w14:paraId="4B986817" w14:textId="30DE273A" w:rsidR="00797ABF" w:rsidRDefault="00797ABF" w:rsidP="00E72A2F">
      <w:pPr>
        <w:ind w:left="567" w:right="283"/>
        <w:rPr>
          <w:rFonts w:cstheme="minorHAnsi"/>
          <w:sz w:val="24"/>
          <w:szCs w:val="24"/>
          <w:lang w:val="en-US"/>
        </w:rPr>
      </w:pPr>
    </w:p>
    <w:p w14:paraId="5593B2FC" w14:textId="1E46625D" w:rsidR="00797ABF" w:rsidRDefault="00797ABF" w:rsidP="00E72A2F">
      <w:pPr>
        <w:ind w:left="567" w:right="283"/>
        <w:rPr>
          <w:rFonts w:cstheme="minorHAnsi"/>
          <w:sz w:val="24"/>
          <w:szCs w:val="24"/>
          <w:lang w:val="en-US"/>
        </w:rPr>
      </w:pPr>
    </w:p>
    <w:p w14:paraId="0D384415" w14:textId="4298993E" w:rsidR="00797ABF" w:rsidRDefault="00797ABF" w:rsidP="00E72A2F">
      <w:pPr>
        <w:ind w:left="567" w:right="283"/>
        <w:rPr>
          <w:rFonts w:cstheme="minorHAnsi"/>
          <w:sz w:val="24"/>
          <w:szCs w:val="24"/>
          <w:lang w:val="en-US"/>
        </w:rPr>
      </w:pPr>
    </w:p>
    <w:p w14:paraId="733BC187" w14:textId="567C485C" w:rsidR="00797ABF" w:rsidRDefault="00797ABF" w:rsidP="00E72A2F">
      <w:pPr>
        <w:ind w:left="567" w:right="283"/>
        <w:rPr>
          <w:rFonts w:cstheme="minorHAnsi"/>
          <w:sz w:val="24"/>
          <w:szCs w:val="24"/>
          <w:lang w:val="en-US"/>
        </w:rPr>
      </w:pPr>
    </w:p>
    <w:p w14:paraId="78F0D60C" w14:textId="4A508863" w:rsidR="00797ABF" w:rsidRDefault="00797ABF" w:rsidP="00E72A2F">
      <w:pPr>
        <w:ind w:left="567" w:right="283"/>
        <w:rPr>
          <w:rFonts w:cstheme="minorHAnsi"/>
          <w:sz w:val="24"/>
          <w:szCs w:val="24"/>
          <w:lang w:val="en-US"/>
        </w:rPr>
      </w:pPr>
    </w:p>
    <w:p w14:paraId="0E8D2BE3" w14:textId="58D968D9" w:rsidR="00797ABF" w:rsidRDefault="00797ABF" w:rsidP="00E72A2F">
      <w:pPr>
        <w:ind w:left="567" w:right="283"/>
        <w:rPr>
          <w:rFonts w:cstheme="minorHAnsi"/>
          <w:sz w:val="24"/>
          <w:szCs w:val="24"/>
          <w:lang w:val="en-US"/>
        </w:rPr>
      </w:pPr>
    </w:p>
    <w:p w14:paraId="27982E51" w14:textId="143598F8" w:rsidR="00797ABF" w:rsidRDefault="00797ABF" w:rsidP="00E72A2F">
      <w:pPr>
        <w:ind w:left="567" w:right="283"/>
        <w:rPr>
          <w:rFonts w:cstheme="minorHAnsi"/>
          <w:sz w:val="24"/>
          <w:szCs w:val="24"/>
          <w:lang w:val="en-US"/>
        </w:rPr>
      </w:pPr>
    </w:p>
    <w:p w14:paraId="673A16C4" w14:textId="3A8851A4" w:rsidR="00797ABF" w:rsidRDefault="00797ABF" w:rsidP="00E72A2F">
      <w:pPr>
        <w:ind w:left="567" w:right="283"/>
        <w:rPr>
          <w:rFonts w:cstheme="minorHAnsi"/>
          <w:sz w:val="24"/>
          <w:szCs w:val="24"/>
          <w:lang w:val="en-US"/>
        </w:rPr>
      </w:pPr>
    </w:p>
    <w:p w14:paraId="1AB0E4C3" w14:textId="0F44BAB3" w:rsidR="00797ABF" w:rsidRDefault="00797ABF" w:rsidP="00E72A2F">
      <w:pPr>
        <w:ind w:left="567" w:right="283"/>
        <w:rPr>
          <w:rFonts w:cstheme="minorHAnsi"/>
          <w:sz w:val="24"/>
          <w:szCs w:val="24"/>
          <w:lang w:val="en-US"/>
        </w:rPr>
      </w:pPr>
    </w:p>
    <w:p w14:paraId="5ABB1ECC" w14:textId="579953AC" w:rsidR="00797ABF" w:rsidRDefault="00797ABF" w:rsidP="00E72A2F">
      <w:pPr>
        <w:ind w:left="567" w:right="283"/>
        <w:rPr>
          <w:rFonts w:cstheme="minorHAnsi"/>
          <w:sz w:val="24"/>
          <w:szCs w:val="24"/>
          <w:lang w:val="en-US"/>
        </w:rPr>
      </w:pPr>
    </w:p>
    <w:p w14:paraId="302BC5FA" w14:textId="1A56CF28" w:rsidR="00797ABF" w:rsidRDefault="00797ABF" w:rsidP="00E72A2F">
      <w:pPr>
        <w:ind w:left="567" w:right="283"/>
        <w:rPr>
          <w:rFonts w:cstheme="minorHAnsi"/>
          <w:sz w:val="24"/>
          <w:szCs w:val="24"/>
          <w:lang w:val="en-US"/>
        </w:rPr>
      </w:pPr>
    </w:p>
    <w:p w14:paraId="0F55E203" w14:textId="6CCC5492" w:rsidR="00797ABF" w:rsidRDefault="00797ABF" w:rsidP="00E72A2F">
      <w:pPr>
        <w:ind w:left="567" w:right="283"/>
        <w:rPr>
          <w:rFonts w:cstheme="minorHAnsi"/>
          <w:sz w:val="24"/>
          <w:szCs w:val="24"/>
          <w:lang w:val="en-US"/>
        </w:rPr>
      </w:pPr>
    </w:p>
    <w:p w14:paraId="75D549D1" w14:textId="127DBC9B" w:rsidR="00797ABF" w:rsidRDefault="00797ABF" w:rsidP="00E72A2F">
      <w:pPr>
        <w:ind w:left="567" w:right="283"/>
        <w:rPr>
          <w:rFonts w:cstheme="minorHAnsi"/>
          <w:sz w:val="24"/>
          <w:szCs w:val="24"/>
          <w:lang w:val="en-US"/>
        </w:rPr>
      </w:pPr>
    </w:p>
    <w:p w14:paraId="7CB94C83" w14:textId="6BB9455C" w:rsidR="00797ABF" w:rsidRDefault="00797ABF" w:rsidP="00E72A2F">
      <w:pPr>
        <w:ind w:left="567" w:right="283"/>
        <w:rPr>
          <w:rFonts w:cstheme="minorHAnsi"/>
          <w:sz w:val="24"/>
          <w:szCs w:val="24"/>
          <w:lang w:val="en-US"/>
        </w:rPr>
      </w:pPr>
    </w:p>
    <w:p w14:paraId="3DA6B95B" w14:textId="4021B74B" w:rsidR="00797ABF" w:rsidRDefault="00797ABF" w:rsidP="00E72A2F">
      <w:pPr>
        <w:ind w:left="567" w:right="283"/>
        <w:rPr>
          <w:rFonts w:cstheme="minorHAnsi"/>
          <w:sz w:val="24"/>
          <w:szCs w:val="24"/>
          <w:lang w:val="en-US"/>
        </w:rPr>
      </w:pPr>
    </w:p>
    <w:p w14:paraId="68818CEA" w14:textId="4D07D096" w:rsidR="00797ABF" w:rsidRDefault="00797ABF" w:rsidP="00E72A2F">
      <w:pPr>
        <w:ind w:left="567" w:right="283"/>
        <w:rPr>
          <w:rFonts w:cstheme="minorHAnsi"/>
          <w:sz w:val="24"/>
          <w:szCs w:val="24"/>
          <w:lang w:val="en-US"/>
        </w:rPr>
      </w:pPr>
    </w:p>
    <w:p w14:paraId="3FD9F3B1" w14:textId="3C8D0C7A" w:rsidR="00797ABF" w:rsidRPr="006A0321" w:rsidRDefault="00797ABF" w:rsidP="00E72A2F">
      <w:pPr>
        <w:ind w:left="567" w:right="283"/>
        <w:rPr>
          <w:rFonts w:cstheme="minorHAnsi"/>
          <w:b/>
          <w:sz w:val="24"/>
          <w:szCs w:val="24"/>
          <w:lang w:val="en-US"/>
        </w:rPr>
      </w:pPr>
      <w:r w:rsidRPr="006A0321">
        <w:rPr>
          <w:rFonts w:cstheme="minorHAnsi"/>
          <w:b/>
          <w:sz w:val="24"/>
          <w:szCs w:val="24"/>
          <w:lang w:val="en-US"/>
        </w:rPr>
        <w:t>Technical specifications</w:t>
      </w:r>
    </w:p>
    <w:p w14:paraId="6E4A59C9" w14:textId="77777777" w:rsidR="006A0321" w:rsidRDefault="006A0321" w:rsidP="00E72A2F">
      <w:pPr>
        <w:spacing w:after="0"/>
        <w:ind w:left="567" w:right="283"/>
        <w:rPr>
          <w:rFonts w:cstheme="minorHAnsi"/>
          <w:sz w:val="24"/>
          <w:szCs w:val="24"/>
          <w:lang w:val="en-US"/>
        </w:rPr>
      </w:pPr>
      <w:r>
        <w:rPr>
          <w:rFonts w:cstheme="minorHAnsi"/>
          <w:sz w:val="24"/>
          <w:szCs w:val="24"/>
          <w:lang w:val="en-US"/>
        </w:rPr>
        <w:t xml:space="preserve">UR-112 </w:t>
      </w:r>
      <w:proofErr w:type="spellStart"/>
      <w:r>
        <w:rPr>
          <w:rFonts w:cstheme="minorHAnsi"/>
          <w:sz w:val="24"/>
          <w:szCs w:val="24"/>
          <w:lang w:val="en-US"/>
        </w:rPr>
        <w:t>Aggregat</w:t>
      </w:r>
      <w:proofErr w:type="spellEnd"/>
      <w:r>
        <w:rPr>
          <w:rFonts w:cstheme="minorHAnsi"/>
          <w:sz w:val="24"/>
          <w:szCs w:val="24"/>
          <w:lang w:val="en-US"/>
        </w:rPr>
        <w:t xml:space="preserve"> – </w:t>
      </w:r>
      <w:proofErr w:type="spellStart"/>
      <w:r>
        <w:rPr>
          <w:rFonts w:cstheme="minorHAnsi"/>
          <w:sz w:val="24"/>
          <w:szCs w:val="24"/>
          <w:lang w:val="en-US"/>
        </w:rPr>
        <w:t>bicolore</w:t>
      </w:r>
      <w:proofErr w:type="spellEnd"/>
      <w:r>
        <w:rPr>
          <w:rFonts w:cstheme="minorHAnsi"/>
          <w:sz w:val="24"/>
          <w:szCs w:val="24"/>
          <w:lang w:val="en-US"/>
        </w:rPr>
        <w:t xml:space="preserve"> edition</w:t>
      </w:r>
    </w:p>
    <w:p w14:paraId="29ABBC25" w14:textId="0229F626" w:rsidR="006A0321" w:rsidRDefault="006A0321" w:rsidP="00E72A2F">
      <w:pPr>
        <w:spacing w:after="0"/>
        <w:ind w:left="567" w:right="283"/>
        <w:rPr>
          <w:rFonts w:cstheme="minorHAnsi"/>
          <w:sz w:val="24"/>
          <w:szCs w:val="24"/>
          <w:lang w:val="en-US"/>
        </w:rPr>
      </w:pPr>
      <w:r>
        <w:rPr>
          <w:rFonts w:cstheme="minorHAnsi"/>
          <w:sz w:val="24"/>
          <w:szCs w:val="24"/>
          <w:lang w:val="en-US"/>
        </w:rPr>
        <w:t xml:space="preserve">25 pieces </w:t>
      </w:r>
      <w:r w:rsidR="00E72A2F">
        <w:rPr>
          <w:rFonts w:cstheme="minorHAnsi"/>
          <w:sz w:val="24"/>
          <w:szCs w:val="24"/>
          <w:lang w:val="en-US"/>
        </w:rPr>
        <w:t>limited edition</w:t>
      </w:r>
    </w:p>
    <w:p w14:paraId="085698EB" w14:textId="7D351DF9" w:rsidR="006A0321" w:rsidRDefault="006A0321" w:rsidP="00E72A2F">
      <w:pPr>
        <w:ind w:left="567" w:right="283"/>
        <w:rPr>
          <w:rFonts w:cstheme="minorHAnsi"/>
          <w:sz w:val="24"/>
          <w:szCs w:val="24"/>
          <w:lang w:val="en-US"/>
        </w:rPr>
      </w:pPr>
    </w:p>
    <w:p w14:paraId="44CC6CFE" w14:textId="7075E389" w:rsidR="006A0321" w:rsidRPr="006A0321" w:rsidRDefault="006A0321" w:rsidP="00E72A2F">
      <w:pPr>
        <w:spacing w:after="0" w:line="240" w:lineRule="auto"/>
        <w:ind w:left="567" w:right="283"/>
        <w:rPr>
          <w:rFonts w:ascii="Segoe UI" w:eastAsia="Times New Roman" w:hAnsi="Segoe UI" w:cs="Segoe UI"/>
          <w:sz w:val="24"/>
          <w:szCs w:val="24"/>
          <w:lang w:val="en-US" w:eastAsia="fr-CH"/>
        </w:rPr>
      </w:pPr>
      <w:r>
        <w:rPr>
          <w:rFonts w:ascii="Segoe UI" w:eastAsia="Times New Roman" w:hAnsi="Segoe UI" w:cs="Segoe UI"/>
          <w:sz w:val="24"/>
          <w:szCs w:val="24"/>
          <w:lang w:val="en-US" w:eastAsia="fr-CH"/>
        </w:rPr>
        <w:t>C</w:t>
      </w:r>
      <w:r w:rsidRPr="006A0321">
        <w:rPr>
          <w:rFonts w:ascii="Segoe UI" w:eastAsia="Times New Roman" w:hAnsi="Segoe UI" w:cs="Segoe UI"/>
          <w:sz w:val="24"/>
          <w:szCs w:val="24"/>
          <w:lang w:val="en-US" w:eastAsia="fr-CH"/>
        </w:rPr>
        <w:t>alibe</w:t>
      </w:r>
      <w:r>
        <w:rPr>
          <w:rFonts w:ascii="Segoe UI" w:eastAsia="Times New Roman" w:hAnsi="Segoe UI" w:cs="Segoe UI"/>
          <w:sz w:val="24"/>
          <w:szCs w:val="24"/>
          <w:lang w:val="en-US" w:eastAsia="fr-CH"/>
        </w:rPr>
        <w:t>r:</w:t>
      </w:r>
      <w:r w:rsidRPr="006A0321">
        <w:rPr>
          <w:rFonts w:ascii="Segoe UI" w:eastAsia="Times New Roman" w:hAnsi="Segoe UI" w:cs="Segoe UI"/>
          <w:sz w:val="24"/>
          <w:szCs w:val="24"/>
          <w:lang w:val="en-US" w:eastAsia="fr-CH"/>
        </w:rPr>
        <w:t xml:space="preserve"> </w:t>
      </w:r>
      <w:r w:rsidRPr="006A0321">
        <w:rPr>
          <w:rFonts w:ascii="Segoe UI" w:eastAsia="Times New Roman" w:hAnsi="Segoe UI" w:cs="Segoe UI"/>
          <w:bCs/>
          <w:sz w:val="24"/>
          <w:szCs w:val="24"/>
          <w:lang w:val="en-US" w:eastAsia="fr-CH"/>
        </w:rPr>
        <w:t>UR-13.01</w:t>
      </w:r>
    </w:p>
    <w:p w14:paraId="717E1626" w14:textId="6379D126" w:rsidR="006A0321" w:rsidRPr="006A0321" w:rsidRDefault="00E72A2F" w:rsidP="00E72A2F">
      <w:pPr>
        <w:spacing w:after="0" w:line="240" w:lineRule="auto"/>
        <w:ind w:left="567" w:right="283"/>
        <w:rPr>
          <w:rFonts w:ascii="Segoe UI" w:eastAsia="Times New Roman" w:hAnsi="Segoe UI" w:cs="Segoe UI"/>
          <w:sz w:val="24"/>
          <w:szCs w:val="24"/>
          <w:lang w:val="en-US" w:eastAsia="fr-CH"/>
        </w:rPr>
      </w:pPr>
      <w:r w:rsidRPr="00E72A2F">
        <w:rPr>
          <w:rFonts w:ascii="Segoe UI" w:eastAsia="Times New Roman" w:hAnsi="Segoe UI" w:cs="Segoe UI"/>
          <w:sz w:val="24"/>
          <w:szCs w:val="24"/>
          <w:lang w:val="en-US" w:eastAsia="fr-CH"/>
        </w:rPr>
        <w:t>J</w:t>
      </w:r>
      <w:r w:rsidR="006A0321" w:rsidRPr="00E72A2F">
        <w:rPr>
          <w:rFonts w:ascii="Segoe UI" w:eastAsia="Times New Roman" w:hAnsi="Segoe UI" w:cs="Segoe UI"/>
          <w:sz w:val="24"/>
          <w:szCs w:val="24"/>
          <w:lang w:val="en-US" w:eastAsia="fr-CH"/>
        </w:rPr>
        <w:t>ewels</w:t>
      </w:r>
      <w:r w:rsidR="006A0321" w:rsidRPr="006A0321">
        <w:rPr>
          <w:rFonts w:ascii="Segoe UI" w:eastAsia="Times New Roman" w:hAnsi="Segoe UI" w:cs="Segoe UI"/>
          <w:sz w:val="24"/>
          <w:szCs w:val="24"/>
          <w:lang w:val="en-US" w:eastAsia="fr-CH"/>
        </w:rPr>
        <w:t xml:space="preserve">: </w:t>
      </w:r>
      <w:r w:rsidR="006A0321" w:rsidRPr="006A0321">
        <w:rPr>
          <w:rFonts w:ascii="Segoe UI" w:eastAsia="Times New Roman" w:hAnsi="Segoe UI" w:cs="Segoe UI"/>
          <w:bCs/>
          <w:sz w:val="24"/>
          <w:szCs w:val="24"/>
          <w:lang w:val="en-US" w:eastAsia="fr-CH"/>
        </w:rPr>
        <w:t>66</w:t>
      </w:r>
    </w:p>
    <w:p w14:paraId="0D24B3C2" w14:textId="159F181C" w:rsidR="006A0321" w:rsidRPr="006A0321" w:rsidRDefault="006A0321" w:rsidP="00E72A2F">
      <w:pPr>
        <w:spacing w:after="0" w:line="240" w:lineRule="auto"/>
        <w:ind w:left="567" w:right="283"/>
        <w:rPr>
          <w:rFonts w:ascii="Segoe UI" w:eastAsia="Times New Roman" w:hAnsi="Segoe UI" w:cs="Segoe UI"/>
          <w:sz w:val="24"/>
          <w:szCs w:val="24"/>
          <w:lang w:val="en-US" w:eastAsia="fr-CH"/>
        </w:rPr>
      </w:pPr>
      <w:r w:rsidRPr="006A0321">
        <w:rPr>
          <w:rFonts w:ascii="Segoe UI" w:eastAsia="Times New Roman" w:hAnsi="Segoe UI" w:cs="Segoe UI"/>
          <w:sz w:val="24"/>
          <w:szCs w:val="24"/>
          <w:lang w:val="en-US" w:eastAsia="fr-CH"/>
        </w:rPr>
        <w:t>Escapement</w:t>
      </w:r>
      <w:r>
        <w:rPr>
          <w:rFonts w:ascii="Segoe UI" w:eastAsia="Times New Roman" w:hAnsi="Segoe UI" w:cs="Segoe UI"/>
          <w:sz w:val="24"/>
          <w:szCs w:val="24"/>
          <w:lang w:val="en-US" w:eastAsia="fr-CH"/>
        </w:rPr>
        <w:t>:</w:t>
      </w:r>
      <w:r w:rsidRPr="006A0321">
        <w:rPr>
          <w:rFonts w:ascii="Segoe UI" w:eastAsia="Times New Roman" w:hAnsi="Segoe UI" w:cs="Segoe UI"/>
          <w:bCs/>
          <w:sz w:val="24"/>
          <w:szCs w:val="24"/>
          <w:lang w:val="en-US" w:eastAsia="fr-CH"/>
        </w:rPr>
        <w:t xml:space="preserve"> Swiss Lever-type </w:t>
      </w:r>
    </w:p>
    <w:p w14:paraId="5410C802" w14:textId="136C9F99" w:rsidR="006A0321" w:rsidRPr="006A0321" w:rsidRDefault="006A0321" w:rsidP="00E72A2F">
      <w:pPr>
        <w:spacing w:after="0" w:line="240" w:lineRule="auto"/>
        <w:ind w:left="567" w:right="283"/>
        <w:rPr>
          <w:rFonts w:ascii="Segoe UI" w:eastAsia="Times New Roman" w:hAnsi="Segoe UI" w:cs="Segoe UI"/>
          <w:sz w:val="24"/>
          <w:szCs w:val="24"/>
          <w:lang w:val="en-US" w:eastAsia="fr-CH"/>
        </w:rPr>
      </w:pPr>
      <w:r w:rsidRPr="006A0321">
        <w:rPr>
          <w:rFonts w:ascii="Segoe UI" w:eastAsia="Times New Roman" w:hAnsi="Segoe UI" w:cs="Segoe UI"/>
          <w:color w:val="000000"/>
          <w:sz w:val="24"/>
          <w:szCs w:val="24"/>
          <w:shd w:val="clear" w:color="auto" w:fill="FFFFFF"/>
          <w:lang w:val="en-US" w:eastAsia="fr-CH"/>
        </w:rPr>
        <w:t>Spring</w:t>
      </w:r>
      <w:r>
        <w:rPr>
          <w:rFonts w:ascii="Segoe UI" w:eastAsia="Times New Roman" w:hAnsi="Segoe UI" w:cs="Segoe UI"/>
          <w:color w:val="000000"/>
          <w:sz w:val="24"/>
          <w:szCs w:val="24"/>
          <w:shd w:val="clear" w:color="auto" w:fill="FFFFFF"/>
          <w:lang w:val="en-US" w:eastAsia="fr-CH"/>
        </w:rPr>
        <w:t>:</w:t>
      </w:r>
      <w:r w:rsidRPr="006A0321">
        <w:rPr>
          <w:rFonts w:ascii="Segoe UI" w:eastAsia="Times New Roman" w:hAnsi="Segoe UI" w:cs="Segoe UI"/>
          <w:color w:val="000000"/>
          <w:sz w:val="24"/>
          <w:szCs w:val="24"/>
          <w:shd w:val="clear" w:color="auto" w:fill="FFFFFF"/>
          <w:lang w:val="en-US" w:eastAsia="fr-CH"/>
        </w:rPr>
        <w:t> </w:t>
      </w:r>
      <w:r w:rsidRPr="006A0321">
        <w:rPr>
          <w:rFonts w:ascii="Segoe UI" w:eastAsia="Times New Roman" w:hAnsi="Segoe UI" w:cs="Segoe UI"/>
          <w:bCs/>
          <w:color w:val="000000"/>
          <w:sz w:val="24"/>
          <w:szCs w:val="24"/>
          <w:shd w:val="clear" w:color="auto" w:fill="FFFFFF"/>
          <w:lang w:val="en-US" w:eastAsia="fr-CH"/>
        </w:rPr>
        <w:t>F</w:t>
      </w:r>
      <w:r w:rsidRPr="006A0321">
        <w:rPr>
          <w:rFonts w:ascii="Segoe UI" w:eastAsia="Times New Roman" w:hAnsi="Segoe UI" w:cs="Segoe UI"/>
          <w:bCs/>
          <w:i/>
          <w:iCs/>
          <w:color w:val="000000"/>
          <w:sz w:val="24"/>
          <w:szCs w:val="24"/>
          <w:shd w:val="clear" w:color="auto" w:fill="FFFFFF"/>
          <w:lang w:val="en-US" w:eastAsia="fr-CH"/>
        </w:rPr>
        <w:t>lat hairspring</w:t>
      </w:r>
    </w:p>
    <w:p w14:paraId="22D5C6DA" w14:textId="7F16E605" w:rsidR="006A0321" w:rsidRPr="006A0321" w:rsidRDefault="006A0321" w:rsidP="00E72A2F">
      <w:pPr>
        <w:spacing w:after="0" w:line="240" w:lineRule="auto"/>
        <w:ind w:left="567" w:right="283"/>
        <w:rPr>
          <w:rFonts w:ascii="Segoe UI" w:eastAsia="Times New Roman" w:hAnsi="Segoe UI" w:cs="Segoe UI"/>
          <w:sz w:val="24"/>
          <w:szCs w:val="24"/>
          <w:lang w:val="en-US" w:eastAsia="fr-CH"/>
        </w:rPr>
      </w:pPr>
      <w:r w:rsidRPr="006A0321">
        <w:rPr>
          <w:rFonts w:ascii="Segoe UI" w:eastAsia="Times New Roman" w:hAnsi="Segoe UI" w:cs="Segoe UI"/>
          <w:color w:val="000000"/>
          <w:sz w:val="24"/>
          <w:szCs w:val="24"/>
          <w:shd w:val="clear" w:color="auto" w:fill="FFFFFF"/>
          <w:lang w:val="en-US" w:eastAsia="fr-CH"/>
        </w:rPr>
        <w:t>Frequency</w:t>
      </w:r>
      <w:r>
        <w:rPr>
          <w:rFonts w:ascii="Segoe UI" w:eastAsia="Times New Roman" w:hAnsi="Segoe UI" w:cs="Segoe UI"/>
          <w:color w:val="000000"/>
          <w:sz w:val="24"/>
          <w:szCs w:val="24"/>
          <w:shd w:val="clear" w:color="auto" w:fill="FFFFFF"/>
          <w:lang w:val="en-US" w:eastAsia="fr-CH"/>
        </w:rPr>
        <w:t>:</w:t>
      </w:r>
      <w:r w:rsidRPr="006A0321">
        <w:rPr>
          <w:rFonts w:ascii="Segoe UI" w:eastAsia="Times New Roman" w:hAnsi="Segoe UI" w:cs="Segoe UI"/>
          <w:color w:val="000000"/>
          <w:sz w:val="24"/>
          <w:szCs w:val="24"/>
          <w:shd w:val="clear" w:color="auto" w:fill="FFFFFF"/>
          <w:lang w:val="en-US" w:eastAsia="fr-CH"/>
        </w:rPr>
        <w:t xml:space="preserve"> </w:t>
      </w:r>
      <w:r w:rsidRPr="006A0321">
        <w:rPr>
          <w:rFonts w:ascii="Segoe UI" w:eastAsia="Times New Roman" w:hAnsi="Segoe UI" w:cs="Segoe UI"/>
          <w:bCs/>
          <w:color w:val="000000"/>
          <w:sz w:val="24"/>
          <w:szCs w:val="24"/>
          <w:shd w:val="clear" w:color="auto" w:fill="FFFFFF"/>
          <w:lang w:val="en-US" w:eastAsia="fr-CH"/>
        </w:rPr>
        <w:t xml:space="preserve">4Hz; 28´800 </w:t>
      </w:r>
      <w:proofErr w:type="spellStart"/>
      <w:r w:rsidRPr="006A0321">
        <w:rPr>
          <w:rFonts w:ascii="Segoe UI" w:eastAsia="Times New Roman" w:hAnsi="Segoe UI" w:cs="Segoe UI"/>
          <w:bCs/>
          <w:color w:val="000000"/>
          <w:sz w:val="24"/>
          <w:szCs w:val="24"/>
          <w:shd w:val="clear" w:color="auto" w:fill="FFFFFF"/>
          <w:lang w:val="en-US" w:eastAsia="fr-CH"/>
        </w:rPr>
        <w:t>vph</w:t>
      </w:r>
      <w:proofErr w:type="spellEnd"/>
    </w:p>
    <w:p w14:paraId="7E3A4FAA" w14:textId="5680A35E" w:rsidR="006A0321" w:rsidRPr="006A0321" w:rsidRDefault="006A0321" w:rsidP="00E72A2F">
      <w:pPr>
        <w:spacing w:after="0" w:line="240" w:lineRule="auto"/>
        <w:ind w:left="567" w:right="283"/>
        <w:rPr>
          <w:rFonts w:ascii="Segoe UI" w:eastAsia="Times New Roman" w:hAnsi="Segoe UI" w:cs="Segoe UI"/>
          <w:sz w:val="24"/>
          <w:szCs w:val="24"/>
          <w:lang w:val="en-US" w:eastAsia="fr-CH"/>
        </w:rPr>
      </w:pPr>
      <w:r w:rsidRPr="006A0321">
        <w:rPr>
          <w:rFonts w:ascii="Segoe UI" w:eastAsia="Times New Roman" w:hAnsi="Segoe UI" w:cs="Segoe UI"/>
          <w:color w:val="000000"/>
          <w:sz w:val="24"/>
          <w:szCs w:val="24"/>
          <w:shd w:val="clear" w:color="auto" w:fill="FFFFFF"/>
          <w:lang w:val="en-US" w:eastAsia="fr-CH"/>
        </w:rPr>
        <w:t>Power reserve</w:t>
      </w:r>
      <w:r>
        <w:rPr>
          <w:rFonts w:ascii="Segoe UI" w:eastAsia="Times New Roman" w:hAnsi="Segoe UI" w:cs="Segoe UI"/>
          <w:color w:val="000000"/>
          <w:sz w:val="24"/>
          <w:szCs w:val="24"/>
          <w:shd w:val="clear" w:color="auto" w:fill="FFFFFF"/>
          <w:lang w:val="en-US" w:eastAsia="fr-CH"/>
        </w:rPr>
        <w:t>:</w:t>
      </w:r>
      <w:r w:rsidRPr="006A0321">
        <w:rPr>
          <w:rFonts w:ascii="Segoe UI" w:eastAsia="Times New Roman" w:hAnsi="Segoe UI" w:cs="Segoe UI"/>
          <w:color w:val="000000"/>
          <w:sz w:val="24"/>
          <w:szCs w:val="24"/>
          <w:shd w:val="clear" w:color="auto" w:fill="FFFFFF"/>
          <w:lang w:val="en-US" w:eastAsia="fr-CH"/>
        </w:rPr>
        <w:t> </w:t>
      </w:r>
      <w:r w:rsidRPr="006A0321">
        <w:rPr>
          <w:rFonts w:ascii="Segoe UI" w:eastAsia="Times New Roman" w:hAnsi="Segoe UI" w:cs="Segoe UI"/>
          <w:bCs/>
          <w:i/>
          <w:iCs/>
          <w:color w:val="000000"/>
          <w:sz w:val="24"/>
          <w:szCs w:val="24"/>
          <w:shd w:val="clear" w:color="auto" w:fill="FFFFFF"/>
          <w:lang w:val="en-US" w:eastAsia="fr-CH"/>
        </w:rPr>
        <w:t>48 hours</w:t>
      </w:r>
    </w:p>
    <w:p w14:paraId="1E0F2EFC" w14:textId="2C835092" w:rsidR="006A0321" w:rsidRPr="006A0321" w:rsidRDefault="006A0321" w:rsidP="00E72A2F">
      <w:pPr>
        <w:spacing w:after="0" w:line="240" w:lineRule="auto"/>
        <w:ind w:left="567" w:right="283"/>
        <w:rPr>
          <w:rFonts w:ascii="Segoe UI" w:eastAsia="Times New Roman" w:hAnsi="Segoe UI" w:cs="Segoe UI"/>
          <w:sz w:val="24"/>
          <w:szCs w:val="24"/>
          <w:lang w:val="en-US" w:eastAsia="fr-CH"/>
        </w:rPr>
      </w:pPr>
      <w:r w:rsidRPr="006A0321">
        <w:rPr>
          <w:rFonts w:ascii="Segoe UI" w:eastAsia="Times New Roman" w:hAnsi="Segoe UI" w:cs="Segoe UI"/>
          <w:sz w:val="24"/>
          <w:szCs w:val="24"/>
          <w:lang w:val="en-US" w:eastAsia="fr-CH"/>
        </w:rPr>
        <w:t>Winding system</w:t>
      </w:r>
      <w:r>
        <w:rPr>
          <w:rFonts w:ascii="Segoe UI" w:eastAsia="Times New Roman" w:hAnsi="Segoe UI" w:cs="Segoe UI"/>
          <w:sz w:val="24"/>
          <w:szCs w:val="24"/>
          <w:lang w:val="en-US" w:eastAsia="fr-CH"/>
        </w:rPr>
        <w:t>:</w:t>
      </w:r>
      <w:r w:rsidRPr="006A0321">
        <w:rPr>
          <w:rFonts w:ascii="Segoe UI" w:eastAsia="Times New Roman" w:hAnsi="Segoe UI" w:cs="Segoe UI"/>
          <w:sz w:val="24"/>
          <w:szCs w:val="24"/>
          <w:lang w:val="en-US" w:eastAsia="fr-CH"/>
        </w:rPr>
        <w:t xml:space="preserve"> </w:t>
      </w:r>
      <w:r w:rsidRPr="006A0321">
        <w:rPr>
          <w:rFonts w:ascii="Segoe UI" w:eastAsia="Times New Roman" w:hAnsi="Segoe UI" w:cs="Segoe UI"/>
          <w:bCs/>
          <w:sz w:val="24"/>
          <w:szCs w:val="24"/>
          <w:lang w:val="en-US" w:eastAsia="fr-CH"/>
        </w:rPr>
        <w:t>Automatic</w:t>
      </w:r>
    </w:p>
    <w:p w14:paraId="478A47B2" w14:textId="425C6DC7" w:rsidR="006A0321" w:rsidRPr="00E72A2F" w:rsidRDefault="006A0321" w:rsidP="00E72A2F">
      <w:pPr>
        <w:spacing w:after="0" w:line="240" w:lineRule="auto"/>
        <w:ind w:left="567" w:right="283"/>
        <w:rPr>
          <w:rFonts w:ascii="Segoe UI" w:eastAsia="Times New Roman" w:hAnsi="Segoe UI" w:cs="Segoe UI"/>
          <w:sz w:val="24"/>
          <w:szCs w:val="24"/>
          <w:lang w:val="en-US" w:eastAsia="fr-CH"/>
        </w:rPr>
      </w:pPr>
      <w:r w:rsidRPr="006A0321">
        <w:rPr>
          <w:rFonts w:ascii="Segoe UI" w:eastAsia="Times New Roman" w:hAnsi="Segoe UI" w:cs="Segoe UI"/>
          <w:color w:val="000000"/>
          <w:sz w:val="24"/>
          <w:szCs w:val="24"/>
          <w:shd w:val="clear" w:color="auto" w:fill="FFFFFF"/>
          <w:lang w:val="en-US" w:eastAsia="fr-CH"/>
        </w:rPr>
        <w:t>Materials</w:t>
      </w:r>
      <w:r>
        <w:rPr>
          <w:rFonts w:ascii="Segoe UI" w:eastAsia="Times New Roman" w:hAnsi="Segoe UI" w:cs="Segoe UI"/>
          <w:color w:val="000000"/>
          <w:sz w:val="24"/>
          <w:szCs w:val="24"/>
          <w:shd w:val="clear" w:color="auto" w:fill="FFFFFF"/>
          <w:lang w:val="en-US" w:eastAsia="fr-CH"/>
        </w:rPr>
        <w:t>:</w:t>
      </w:r>
      <w:r w:rsidRPr="006A0321">
        <w:rPr>
          <w:rFonts w:ascii="Segoe UI" w:eastAsia="Times New Roman" w:hAnsi="Segoe UI" w:cs="Segoe UI"/>
          <w:color w:val="000000"/>
          <w:sz w:val="24"/>
          <w:szCs w:val="24"/>
          <w:shd w:val="clear" w:color="auto" w:fill="FFFFFF"/>
          <w:lang w:val="en-US" w:eastAsia="fr-CH"/>
        </w:rPr>
        <w:t> </w:t>
      </w:r>
      <w:r>
        <w:rPr>
          <w:rFonts w:ascii="Segoe UI" w:eastAsia="Times New Roman" w:hAnsi="Segoe UI" w:cs="Segoe UI"/>
          <w:bCs/>
          <w:color w:val="000000"/>
          <w:sz w:val="24"/>
          <w:szCs w:val="24"/>
          <w:shd w:val="clear" w:color="auto" w:fill="FFFFFF"/>
          <w:lang w:val="en-US" w:eastAsia="fr-CH"/>
        </w:rPr>
        <w:t xml:space="preserve">Triangular </w:t>
      </w:r>
      <w:r w:rsidR="00E72A2F">
        <w:rPr>
          <w:rFonts w:ascii="Segoe UI" w:eastAsia="Times New Roman" w:hAnsi="Segoe UI" w:cs="Segoe UI"/>
          <w:bCs/>
          <w:color w:val="000000"/>
          <w:sz w:val="24"/>
          <w:szCs w:val="24"/>
          <w:shd w:val="clear" w:color="auto" w:fill="FFFFFF"/>
          <w:lang w:val="en-US" w:eastAsia="fr-CH"/>
        </w:rPr>
        <w:t xml:space="preserve">hour and minute </w:t>
      </w:r>
      <w:r>
        <w:rPr>
          <w:rFonts w:ascii="Segoe UI" w:eastAsia="Times New Roman" w:hAnsi="Segoe UI" w:cs="Segoe UI"/>
          <w:bCs/>
          <w:color w:val="000000"/>
          <w:sz w:val="24"/>
          <w:szCs w:val="24"/>
          <w:shd w:val="clear" w:color="auto" w:fill="FFFFFF"/>
          <w:lang w:val="en-US" w:eastAsia="fr-CH"/>
        </w:rPr>
        <w:t>prisms</w:t>
      </w:r>
      <w:r w:rsidRPr="006A0321">
        <w:rPr>
          <w:rFonts w:ascii="Segoe UI" w:eastAsia="Times New Roman" w:hAnsi="Segoe UI" w:cs="Segoe UI"/>
          <w:bCs/>
          <w:color w:val="000000"/>
          <w:sz w:val="24"/>
          <w:szCs w:val="24"/>
          <w:shd w:val="clear" w:color="auto" w:fill="FFFFFF"/>
          <w:lang w:val="en-US" w:eastAsia="fr-CH"/>
        </w:rPr>
        <w:t xml:space="preserve"> </w:t>
      </w:r>
      <w:r w:rsidRPr="00E72A2F">
        <w:rPr>
          <w:rFonts w:ascii="Segoe UI" w:eastAsia="Times New Roman" w:hAnsi="Segoe UI" w:cs="Segoe UI"/>
          <w:bCs/>
          <w:color w:val="000000"/>
          <w:sz w:val="24"/>
          <w:szCs w:val="24"/>
          <w:shd w:val="clear" w:color="auto" w:fill="FFFFFF"/>
          <w:lang w:val="en-US" w:eastAsia="fr-CH"/>
        </w:rPr>
        <w:t xml:space="preserve">in Beryllium </w:t>
      </w:r>
      <w:r w:rsidR="00E72A2F" w:rsidRPr="00E72A2F">
        <w:rPr>
          <w:rFonts w:ascii="Segoe UI" w:eastAsia="Times New Roman" w:hAnsi="Segoe UI" w:cs="Segoe UI"/>
          <w:bCs/>
          <w:color w:val="000000"/>
          <w:sz w:val="24"/>
          <w:szCs w:val="24"/>
          <w:shd w:val="clear" w:color="auto" w:fill="FFFFFF"/>
          <w:lang w:val="en-US" w:eastAsia="fr-CH"/>
        </w:rPr>
        <w:t>copper</w:t>
      </w:r>
      <w:r w:rsidR="00E72A2F">
        <w:rPr>
          <w:rFonts w:ascii="Segoe UI" w:eastAsia="Times New Roman" w:hAnsi="Segoe UI" w:cs="Segoe UI"/>
          <w:bCs/>
          <w:color w:val="000000"/>
          <w:sz w:val="24"/>
          <w:szCs w:val="24"/>
          <w:shd w:val="clear" w:color="auto" w:fill="FFFFFF"/>
          <w:lang w:val="en-US" w:eastAsia="fr-CH"/>
        </w:rPr>
        <w:t>; 8 planetary gears in titanium;</w:t>
      </w:r>
      <w:r w:rsidRPr="00E72A2F">
        <w:rPr>
          <w:rFonts w:ascii="Segoe UI" w:eastAsia="Times New Roman" w:hAnsi="Segoe UI" w:cs="Segoe UI"/>
          <w:bCs/>
          <w:iCs/>
          <w:color w:val="000000"/>
          <w:sz w:val="24"/>
          <w:szCs w:val="24"/>
          <w:shd w:val="clear" w:color="auto" w:fill="FFFFFF"/>
          <w:lang w:val="en-US" w:eastAsia="fr-CH"/>
        </w:rPr>
        <w:t> </w:t>
      </w:r>
      <w:proofErr w:type="spellStart"/>
      <w:r w:rsidRPr="00E72A2F">
        <w:rPr>
          <w:rFonts w:ascii="Segoe UI" w:eastAsia="Times New Roman" w:hAnsi="Segoe UI" w:cs="Segoe UI"/>
          <w:bCs/>
          <w:iCs/>
          <w:color w:val="000000"/>
          <w:sz w:val="24"/>
          <w:szCs w:val="24"/>
          <w:shd w:val="clear" w:color="auto" w:fill="FFFFFF"/>
          <w:lang w:val="en-US" w:eastAsia="fr-CH"/>
        </w:rPr>
        <w:t>Silicium</w:t>
      </w:r>
      <w:proofErr w:type="spellEnd"/>
      <w:r w:rsidRPr="00E72A2F">
        <w:rPr>
          <w:rFonts w:ascii="Segoe UI" w:eastAsia="Times New Roman" w:hAnsi="Segoe UI" w:cs="Segoe UI"/>
          <w:bCs/>
          <w:iCs/>
          <w:color w:val="000000"/>
          <w:sz w:val="24"/>
          <w:szCs w:val="24"/>
          <w:shd w:val="clear" w:color="auto" w:fill="FFFFFF"/>
          <w:lang w:val="en-US" w:eastAsia="fr-CH"/>
        </w:rPr>
        <w:t xml:space="preserve"> second disk</w:t>
      </w:r>
      <w:r w:rsidR="00E72A2F">
        <w:rPr>
          <w:rFonts w:ascii="Segoe UI" w:eastAsia="Times New Roman" w:hAnsi="Segoe UI" w:cs="Segoe UI"/>
          <w:bCs/>
          <w:iCs/>
          <w:color w:val="000000"/>
          <w:sz w:val="24"/>
          <w:szCs w:val="24"/>
          <w:shd w:val="clear" w:color="auto" w:fill="FFFFFF"/>
          <w:lang w:val="en-US" w:eastAsia="fr-CH"/>
        </w:rPr>
        <w:t>.</w:t>
      </w:r>
    </w:p>
    <w:p w14:paraId="1EED62D0" w14:textId="1092DFD3" w:rsidR="006A0321" w:rsidRPr="006A0321" w:rsidRDefault="006A0321" w:rsidP="00E72A2F">
      <w:pPr>
        <w:spacing w:after="0" w:line="240" w:lineRule="auto"/>
        <w:ind w:left="567" w:right="283"/>
        <w:rPr>
          <w:rFonts w:ascii="Segoe UI" w:eastAsia="Times New Roman" w:hAnsi="Segoe UI" w:cs="Segoe UI"/>
          <w:sz w:val="24"/>
          <w:szCs w:val="24"/>
          <w:lang w:val="en-US" w:eastAsia="fr-CH"/>
        </w:rPr>
      </w:pPr>
      <w:r w:rsidRPr="00E72A2F">
        <w:rPr>
          <w:rFonts w:ascii="Segoe UI" w:eastAsia="Times New Roman" w:hAnsi="Segoe UI" w:cs="Segoe UI"/>
          <w:color w:val="000000"/>
          <w:sz w:val="24"/>
          <w:szCs w:val="24"/>
          <w:shd w:val="clear" w:color="auto" w:fill="FFFFFF"/>
          <w:lang w:val="en-US" w:eastAsia="fr-CH"/>
        </w:rPr>
        <w:t>Surface finishes: C</w:t>
      </w:r>
      <w:r w:rsidRPr="00E72A2F">
        <w:rPr>
          <w:rFonts w:ascii="Segoe UI" w:eastAsia="Times New Roman" w:hAnsi="Segoe UI" w:cs="Segoe UI"/>
          <w:bCs/>
          <w:iCs/>
          <w:color w:val="000000"/>
          <w:sz w:val="24"/>
          <w:szCs w:val="24"/>
          <w:shd w:val="clear" w:color="auto" w:fill="FFFFFF"/>
          <w:lang w:val="en-US" w:eastAsia="fr-CH"/>
        </w:rPr>
        <w:t xml:space="preserve">ircular and straight graining, sanding, </w:t>
      </w:r>
      <w:proofErr w:type="spellStart"/>
      <w:r w:rsidRPr="00E72A2F">
        <w:rPr>
          <w:rFonts w:ascii="Segoe UI" w:eastAsia="Times New Roman" w:hAnsi="Segoe UI" w:cs="Segoe UI"/>
          <w:bCs/>
          <w:iCs/>
          <w:color w:val="000000"/>
          <w:sz w:val="24"/>
          <w:szCs w:val="24"/>
          <w:shd w:val="clear" w:color="auto" w:fill="FFFFFF"/>
          <w:lang w:val="en-US" w:eastAsia="fr-CH"/>
        </w:rPr>
        <w:t>côtes</w:t>
      </w:r>
      <w:proofErr w:type="spellEnd"/>
      <w:r w:rsidRPr="00E72A2F">
        <w:rPr>
          <w:rFonts w:ascii="Segoe UI" w:eastAsia="Times New Roman" w:hAnsi="Segoe UI" w:cs="Segoe UI"/>
          <w:bCs/>
          <w:iCs/>
          <w:color w:val="000000"/>
          <w:sz w:val="24"/>
          <w:szCs w:val="24"/>
          <w:shd w:val="clear" w:color="auto" w:fill="FFFFFF"/>
          <w:lang w:val="en-US" w:eastAsia="fr-CH"/>
        </w:rPr>
        <w:t xml:space="preserve"> de Genève, polished screw</w:t>
      </w:r>
      <w:r w:rsidRPr="006A0321">
        <w:rPr>
          <w:rFonts w:ascii="Segoe UI" w:eastAsia="Times New Roman" w:hAnsi="Segoe UI" w:cs="Segoe UI"/>
          <w:bCs/>
          <w:i/>
          <w:iCs/>
          <w:color w:val="000000"/>
          <w:sz w:val="24"/>
          <w:szCs w:val="24"/>
          <w:shd w:val="clear" w:color="auto" w:fill="FFFFFF"/>
          <w:lang w:val="en-US" w:eastAsia="fr-CH"/>
        </w:rPr>
        <w:t xml:space="preserve"> heads</w:t>
      </w:r>
    </w:p>
    <w:p w14:paraId="60D30118" w14:textId="4100430B" w:rsidR="006A0321" w:rsidRPr="00EC0C1E" w:rsidRDefault="006A0321" w:rsidP="00E72A2F">
      <w:pPr>
        <w:spacing w:after="0" w:line="240" w:lineRule="auto"/>
        <w:ind w:left="567" w:right="283"/>
        <w:rPr>
          <w:rFonts w:ascii="Segoe UI" w:eastAsia="Times New Roman" w:hAnsi="Segoe UI" w:cs="Segoe UI"/>
          <w:sz w:val="24"/>
          <w:szCs w:val="24"/>
          <w:lang w:val="en-US" w:eastAsia="fr-CH"/>
        </w:rPr>
      </w:pPr>
    </w:p>
    <w:p w14:paraId="4218DBB5" w14:textId="4EB17902" w:rsidR="00832CFA" w:rsidRPr="00EC0C1E" w:rsidRDefault="00832CFA" w:rsidP="00E72A2F">
      <w:pPr>
        <w:spacing w:after="0" w:line="240" w:lineRule="auto"/>
        <w:ind w:left="567" w:right="283"/>
        <w:rPr>
          <w:rFonts w:ascii="Segoe UI" w:eastAsia="Times New Roman" w:hAnsi="Segoe UI" w:cs="Segoe UI"/>
          <w:sz w:val="24"/>
          <w:szCs w:val="24"/>
          <w:lang w:val="en-US" w:eastAsia="fr-CH"/>
        </w:rPr>
      </w:pPr>
    </w:p>
    <w:p w14:paraId="097C1BCB" w14:textId="79E43219" w:rsidR="00832CFA" w:rsidRPr="00EC0C1E" w:rsidRDefault="00832CFA" w:rsidP="00E72A2F">
      <w:pPr>
        <w:spacing w:after="0" w:line="240" w:lineRule="auto"/>
        <w:ind w:left="567" w:right="283"/>
        <w:rPr>
          <w:rFonts w:ascii="Segoe UI" w:eastAsia="Times New Roman" w:hAnsi="Segoe UI" w:cs="Segoe UI"/>
          <w:sz w:val="24"/>
          <w:szCs w:val="24"/>
          <w:lang w:val="en-US" w:eastAsia="fr-CH"/>
        </w:rPr>
      </w:pPr>
      <w:proofErr w:type="gramStart"/>
      <w:r w:rsidRPr="00EC0C1E">
        <w:rPr>
          <w:rFonts w:ascii="Segoe UI" w:eastAsia="Times New Roman" w:hAnsi="Segoe UI" w:cs="Segoe UI"/>
          <w:sz w:val="24"/>
          <w:szCs w:val="24"/>
          <w:lang w:val="en-US" w:eastAsia="fr-CH"/>
        </w:rPr>
        <w:t>Indications :</w:t>
      </w:r>
      <w:proofErr w:type="gramEnd"/>
    </w:p>
    <w:p w14:paraId="4262D667" w14:textId="58FF6DB1" w:rsidR="00832CFA" w:rsidRPr="00832CFA" w:rsidRDefault="00E72A2F" w:rsidP="00E72A2F">
      <w:pPr>
        <w:spacing w:after="0" w:line="240" w:lineRule="auto"/>
        <w:ind w:left="567" w:right="283"/>
        <w:rPr>
          <w:rFonts w:ascii="Segoe UI" w:eastAsia="Times New Roman" w:hAnsi="Segoe UI" w:cs="Segoe UI"/>
          <w:sz w:val="24"/>
          <w:szCs w:val="24"/>
          <w:lang w:val="en-US" w:eastAsia="fr-CH"/>
        </w:rPr>
      </w:pPr>
      <w:r>
        <w:rPr>
          <w:rFonts w:ascii="Segoe UI" w:eastAsia="Times New Roman" w:hAnsi="Segoe UI" w:cs="Segoe UI"/>
          <w:sz w:val="24"/>
          <w:szCs w:val="24"/>
          <w:lang w:val="en-US" w:eastAsia="fr-CH"/>
        </w:rPr>
        <w:t>J</w:t>
      </w:r>
      <w:r w:rsidR="00832CFA" w:rsidRPr="00832CFA">
        <w:rPr>
          <w:rFonts w:ascii="Segoe UI" w:eastAsia="Times New Roman" w:hAnsi="Segoe UI" w:cs="Segoe UI"/>
          <w:sz w:val="24"/>
          <w:szCs w:val="24"/>
          <w:lang w:val="en-US" w:eastAsia="fr-CH"/>
        </w:rPr>
        <w:t xml:space="preserve">umping </w:t>
      </w:r>
      <w:r>
        <w:rPr>
          <w:rFonts w:ascii="Segoe UI" w:eastAsia="Times New Roman" w:hAnsi="Segoe UI" w:cs="Segoe UI"/>
          <w:sz w:val="24"/>
          <w:szCs w:val="24"/>
          <w:lang w:val="en-US" w:eastAsia="fr-CH"/>
        </w:rPr>
        <w:t xml:space="preserve">digital </w:t>
      </w:r>
      <w:r w:rsidR="00832CFA" w:rsidRPr="00832CFA">
        <w:rPr>
          <w:rFonts w:ascii="Segoe UI" w:eastAsia="Times New Roman" w:hAnsi="Segoe UI" w:cs="Segoe UI"/>
          <w:sz w:val="24"/>
          <w:szCs w:val="24"/>
          <w:lang w:val="en-US" w:eastAsia="fr-CH"/>
        </w:rPr>
        <w:t>hour on t</w:t>
      </w:r>
      <w:r w:rsidR="00832CFA">
        <w:rPr>
          <w:rFonts w:ascii="Segoe UI" w:eastAsia="Times New Roman" w:hAnsi="Segoe UI" w:cs="Segoe UI"/>
          <w:sz w:val="24"/>
          <w:szCs w:val="24"/>
          <w:lang w:val="en-US" w:eastAsia="fr-CH"/>
        </w:rPr>
        <w:t>riangular satellite prism</w:t>
      </w:r>
      <w:r>
        <w:rPr>
          <w:rFonts w:ascii="Segoe UI" w:eastAsia="Times New Roman" w:hAnsi="Segoe UI" w:cs="Segoe UI"/>
          <w:sz w:val="24"/>
          <w:szCs w:val="24"/>
          <w:lang w:val="en-US" w:eastAsia="fr-CH"/>
        </w:rPr>
        <w:t>s</w:t>
      </w:r>
      <w:r w:rsidR="00832CFA">
        <w:rPr>
          <w:rFonts w:ascii="Segoe UI" w:eastAsia="Times New Roman" w:hAnsi="Segoe UI" w:cs="Segoe UI"/>
          <w:sz w:val="24"/>
          <w:szCs w:val="24"/>
          <w:lang w:val="en-US" w:eastAsia="fr-CH"/>
        </w:rPr>
        <w:t xml:space="preserve">; </w:t>
      </w:r>
      <w:r>
        <w:rPr>
          <w:rFonts w:ascii="Segoe UI" w:eastAsia="Times New Roman" w:hAnsi="Segoe UI" w:cs="Segoe UI"/>
          <w:sz w:val="24"/>
          <w:szCs w:val="24"/>
          <w:lang w:val="en-US" w:eastAsia="fr-CH"/>
        </w:rPr>
        <w:t>running digital minute on triangular satellite prisms; digital seconds; power reserve</w:t>
      </w:r>
    </w:p>
    <w:p w14:paraId="19A27C65" w14:textId="77777777" w:rsidR="00832CFA" w:rsidRPr="00832CFA" w:rsidRDefault="00832CFA" w:rsidP="00E72A2F">
      <w:pPr>
        <w:spacing w:after="0" w:line="240" w:lineRule="auto"/>
        <w:ind w:left="567" w:right="283"/>
        <w:rPr>
          <w:rFonts w:ascii="Segoe UI" w:eastAsia="Times New Roman" w:hAnsi="Segoe UI" w:cs="Segoe UI"/>
          <w:sz w:val="24"/>
          <w:szCs w:val="24"/>
          <w:lang w:val="en-US" w:eastAsia="fr-CH"/>
        </w:rPr>
      </w:pPr>
    </w:p>
    <w:p w14:paraId="6EF76108" w14:textId="77777777" w:rsidR="006A0321" w:rsidRPr="00832CFA" w:rsidRDefault="006A0321" w:rsidP="00E72A2F">
      <w:pPr>
        <w:spacing w:after="0" w:line="240" w:lineRule="auto"/>
        <w:ind w:left="567" w:right="283"/>
        <w:rPr>
          <w:rFonts w:ascii="Segoe UI" w:eastAsia="Times New Roman" w:hAnsi="Segoe UI" w:cs="Segoe UI"/>
          <w:sz w:val="24"/>
          <w:szCs w:val="24"/>
          <w:lang w:val="en-US" w:eastAsia="fr-CH"/>
        </w:rPr>
      </w:pPr>
    </w:p>
    <w:p w14:paraId="13F495AA" w14:textId="77FFC836" w:rsidR="006A0321" w:rsidRPr="00832CFA" w:rsidRDefault="00E72A2F" w:rsidP="00E72A2F">
      <w:pPr>
        <w:spacing w:after="0" w:line="240" w:lineRule="auto"/>
        <w:ind w:left="567" w:right="283"/>
        <w:rPr>
          <w:rFonts w:ascii="Segoe UI" w:eastAsia="Times New Roman" w:hAnsi="Segoe UI" w:cs="Segoe UI"/>
          <w:sz w:val="24"/>
          <w:szCs w:val="24"/>
          <w:lang w:val="en-US" w:eastAsia="fr-CH"/>
        </w:rPr>
      </w:pPr>
      <w:r w:rsidRPr="00832CFA">
        <w:rPr>
          <w:rFonts w:ascii="Segoe UI" w:eastAsia="Times New Roman" w:hAnsi="Segoe UI" w:cs="Segoe UI"/>
          <w:sz w:val="24"/>
          <w:szCs w:val="24"/>
          <w:lang w:val="en-US" w:eastAsia="fr-CH"/>
        </w:rPr>
        <w:t>Case:</w:t>
      </w:r>
    </w:p>
    <w:p w14:paraId="291E54E7" w14:textId="77777777" w:rsidR="006A0321" w:rsidRPr="006A0321" w:rsidRDefault="006A0321" w:rsidP="00E72A2F">
      <w:pPr>
        <w:spacing w:after="0" w:line="240" w:lineRule="auto"/>
        <w:ind w:left="567" w:right="283"/>
        <w:rPr>
          <w:rFonts w:ascii="Segoe UI" w:eastAsia="Times New Roman" w:hAnsi="Segoe UI" w:cs="Segoe UI"/>
          <w:sz w:val="24"/>
          <w:szCs w:val="24"/>
          <w:lang w:val="en-US" w:eastAsia="fr-CH"/>
        </w:rPr>
      </w:pPr>
      <w:r w:rsidRPr="006A0321">
        <w:rPr>
          <w:rFonts w:ascii="Segoe UI" w:eastAsia="Times New Roman" w:hAnsi="Segoe UI" w:cs="Segoe UI"/>
          <w:color w:val="000000"/>
          <w:sz w:val="24"/>
          <w:szCs w:val="24"/>
          <w:shd w:val="clear" w:color="auto" w:fill="FFFFFF"/>
          <w:lang w:val="en-US" w:eastAsia="fr-CH"/>
        </w:rPr>
        <w:t>Dimensions</w:t>
      </w:r>
      <w:r w:rsidRPr="006A0321">
        <w:rPr>
          <w:rFonts w:ascii="Segoe UI" w:eastAsia="Times New Roman" w:hAnsi="Segoe UI" w:cs="Segoe UI"/>
          <w:i/>
          <w:iCs/>
          <w:color w:val="000000"/>
          <w:sz w:val="24"/>
          <w:szCs w:val="24"/>
          <w:shd w:val="clear" w:color="auto" w:fill="FFFFFF"/>
          <w:lang w:val="en-US" w:eastAsia="fr-CH"/>
        </w:rPr>
        <w:t> W</w:t>
      </w:r>
      <w:r w:rsidRPr="006A0321">
        <w:rPr>
          <w:rFonts w:ascii="Segoe UI" w:eastAsia="Times New Roman" w:hAnsi="Segoe UI" w:cs="Segoe UI"/>
          <w:bCs/>
          <w:i/>
          <w:iCs/>
          <w:color w:val="000000"/>
          <w:sz w:val="24"/>
          <w:szCs w:val="24"/>
          <w:shd w:val="clear" w:color="auto" w:fill="FFFFFF"/>
          <w:lang w:val="en-US" w:eastAsia="fr-CH"/>
        </w:rPr>
        <w:t>idth 42 mm x length 51 mm x thickness 16 mm</w:t>
      </w:r>
    </w:p>
    <w:p w14:paraId="0BABF9F6" w14:textId="23525849" w:rsidR="006A0321" w:rsidRPr="006A0321" w:rsidRDefault="006A0321" w:rsidP="00E72A2F">
      <w:pPr>
        <w:spacing w:after="0" w:line="240" w:lineRule="auto"/>
        <w:ind w:left="567" w:right="283"/>
        <w:rPr>
          <w:rFonts w:ascii="Segoe UI" w:eastAsia="Times New Roman" w:hAnsi="Segoe UI" w:cs="Segoe UI"/>
          <w:sz w:val="24"/>
          <w:szCs w:val="24"/>
          <w:lang w:val="en-US" w:eastAsia="fr-CH"/>
        </w:rPr>
      </w:pPr>
      <w:r w:rsidRPr="006A0321">
        <w:rPr>
          <w:rFonts w:ascii="Segoe UI" w:eastAsia="Times New Roman" w:hAnsi="Segoe UI" w:cs="Segoe UI"/>
          <w:color w:val="000000"/>
          <w:sz w:val="24"/>
          <w:szCs w:val="24"/>
          <w:shd w:val="clear" w:color="auto" w:fill="FFFFFF"/>
          <w:lang w:val="en-US" w:eastAsia="fr-CH"/>
        </w:rPr>
        <w:t>Water resistance</w:t>
      </w:r>
      <w:r>
        <w:rPr>
          <w:rFonts w:ascii="Segoe UI" w:eastAsia="Times New Roman" w:hAnsi="Segoe UI" w:cs="Segoe UI"/>
          <w:color w:val="000000"/>
          <w:sz w:val="24"/>
          <w:szCs w:val="24"/>
          <w:shd w:val="clear" w:color="auto" w:fill="FFFFFF"/>
          <w:lang w:val="en-US" w:eastAsia="fr-CH"/>
        </w:rPr>
        <w:t>:</w:t>
      </w:r>
      <w:r w:rsidRPr="006A0321">
        <w:rPr>
          <w:rFonts w:ascii="Segoe UI" w:eastAsia="Times New Roman" w:hAnsi="Segoe UI" w:cs="Segoe UI"/>
          <w:color w:val="000000"/>
          <w:sz w:val="24"/>
          <w:szCs w:val="24"/>
          <w:shd w:val="clear" w:color="auto" w:fill="FFFFFF"/>
          <w:lang w:val="en-US" w:eastAsia="fr-CH"/>
        </w:rPr>
        <w:t> </w:t>
      </w:r>
      <w:r w:rsidRPr="006A0321">
        <w:rPr>
          <w:rFonts w:ascii="Segoe UI" w:eastAsia="Times New Roman" w:hAnsi="Segoe UI" w:cs="Segoe UI"/>
          <w:bCs/>
          <w:i/>
          <w:iCs/>
          <w:color w:val="000000"/>
          <w:sz w:val="24"/>
          <w:szCs w:val="24"/>
          <w:shd w:val="clear" w:color="auto" w:fill="FFFFFF"/>
          <w:lang w:val="en-US" w:eastAsia="fr-CH"/>
        </w:rPr>
        <w:t>Pressure tested to 3ATM / 100ft / 30m</w:t>
      </w:r>
    </w:p>
    <w:p w14:paraId="5FA11640" w14:textId="29119D0C" w:rsidR="006A0321" w:rsidRPr="00E72A2F" w:rsidRDefault="006A0321" w:rsidP="00E72A2F">
      <w:pPr>
        <w:spacing w:after="0" w:line="240" w:lineRule="auto"/>
        <w:ind w:left="567" w:right="283"/>
        <w:rPr>
          <w:rFonts w:ascii="Segoe UI" w:eastAsia="Times New Roman" w:hAnsi="Segoe UI" w:cs="Segoe UI"/>
          <w:sz w:val="24"/>
          <w:szCs w:val="24"/>
          <w:lang w:val="en-US" w:eastAsia="fr-CH"/>
        </w:rPr>
      </w:pPr>
      <w:r w:rsidRPr="006A0321">
        <w:rPr>
          <w:rFonts w:ascii="Segoe UI" w:eastAsia="Times New Roman" w:hAnsi="Segoe UI" w:cs="Segoe UI"/>
          <w:color w:val="000000"/>
          <w:sz w:val="24"/>
          <w:szCs w:val="24"/>
          <w:shd w:val="clear" w:color="auto" w:fill="FFFFFF"/>
          <w:lang w:val="en-US" w:eastAsia="fr-CH"/>
        </w:rPr>
        <w:t>Crystal: </w:t>
      </w:r>
      <w:r w:rsidRPr="006A0321">
        <w:rPr>
          <w:rFonts w:ascii="Segoe UI" w:eastAsia="Times New Roman" w:hAnsi="Segoe UI" w:cs="Segoe UI"/>
          <w:bCs/>
          <w:i/>
          <w:iCs/>
          <w:color w:val="000000"/>
          <w:sz w:val="24"/>
          <w:szCs w:val="24"/>
          <w:shd w:val="clear" w:color="auto" w:fill="FFFFFF"/>
          <w:lang w:val="en-US" w:eastAsia="fr-CH"/>
        </w:rPr>
        <w:t>Sapphire crystals</w:t>
      </w:r>
    </w:p>
    <w:p w14:paraId="79CBD8E8" w14:textId="1C4D3B70" w:rsidR="006A0321" w:rsidRPr="006A0321" w:rsidRDefault="006A0321" w:rsidP="00E72A2F">
      <w:pPr>
        <w:spacing w:after="0"/>
        <w:ind w:left="567" w:right="283"/>
        <w:rPr>
          <w:rFonts w:cstheme="minorHAnsi"/>
          <w:sz w:val="24"/>
          <w:szCs w:val="24"/>
          <w:lang w:val="en-US"/>
        </w:rPr>
      </w:pPr>
    </w:p>
    <w:p w14:paraId="59EDF49A" w14:textId="38756FDC" w:rsidR="006A0321" w:rsidRDefault="00E72A2F" w:rsidP="00E72A2F">
      <w:pPr>
        <w:ind w:left="567" w:right="283"/>
        <w:rPr>
          <w:rFonts w:cstheme="minorHAnsi"/>
          <w:sz w:val="24"/>
          <w:szCs w:val="24"/>
          <w:lang w:val="en-US"/>
        </w:rPr>
      </w:pPr>
      <w:r>
        <w:rPr>
          <w:rFonts w:cstheme="minorHAnsi"/>
          <w:sz w:val="24"/>
          <w:szCs w:val="24"/>
          <w:lang w:val="en-US"/>
        </w:rPr>
        <w:t>Price:</w:t>
      </w:r>
      <w:r w:rsidR="00BD30C3">
        <w:rPr>
          <w:rFonts w:cstheme="minorHAnsi"/>
          <w:sz w:val="24"/>
          <w:szCs w:val="24"/>
          <w:lang w:val="en-US"/>
        </w:rPr>
        <w:t xml:space="preserve"> </w:t>
      </w:r>
      <w:r w:rsidR="00EC0C1E">
        <w:rPr>
          <w:rFonts w:cstheme="minorHAnsi"/>
          <w:sz w:val="24"/>
          <w:szCs w:val="24"/>
          <w:lang w:val="en-US"/>
        </w:rPr>
        <w:t xml:space="preserve">250’000.00 </w:t>
      </w:r>
      <w:r w:rsidR="00BD30C3">
        <w:rPr>
          <w:rFonts w:cstheme="minorHAnsi"/>
          <w:sz w:val="24"/>
          <w:szCs w:val="24"/>
          <w:lang w:val="en-US"/>
        </w:rPr>
        <w:t>CHF (</w:t>
      </w:r>
      <w:r w:rsidR="00EC0C1E">
        <w:rPr>
          <w:rFonts w:cstheme="minorHAnsi"/>
          <w:sz w:val="24"/>
          <w:szCs w:val="24"/>
          <w:lang w:val="en-US"/>
        </w:rPr>
        <w:t xml:space="preserve">Swiss francs // </w:t>
      </w:r>
      <w:r w:rsidR="00BD30C3">
        <w:rPr>
          <w:rFonts w:cstheme="minorHAnsi"/>
          <w:sz w:val="24"/>
          <w:szCs w:val="24"/>
          <w:lang w:val="en-US"/>
        </w:rPr>
        <w:t xml:space="preserve">tax not included) </w:t>
      </w:r>
    </w:p>
    <w:p w14:paraId="242E8F3C" w14:textId="77777777" w:rsidR="00E72A2F" w:rsidRDefault="00E72A2F" w:rsidP="00E72A2F">
      <w:pPr>
        <w:ind w:left="567" w:right="283"/>
        <w:rPr>
          <w:rFonts w:cstheme="minorHAnsi"/>
          <w:sz w:val="24"/>
          <w:szCs w:val="24"/>
          <w:lang w:val="en-US"/>
        </w:rPr>
      </w:pPr>
    </w:p>
    <w:p w14:paraId="3BC1F671" w14:textId="1B183428" w:rsidR="009267F2" w:rsidRDefault="009267F2" w:rsidP="00E72A2F">
      <w:pPr>
        <w:ind w:left="567" w:right="283"/>
        <w:rPr>
          <w:rFonts w:cstheme="minorHAnsi"/>
          <w:sz w:val="24"/>
          <w:szCs w:val="24"/>
          <w:lang w:val="en-US"/>
        </w:rPr>
      </w:pPr>
    </w:p>
    <w:p w14:paraId="0A959F14" w14:textId="6EC7CF7B" w:rsidR="009267F2" w:rsidRDefault="0089566C" w:rsidP="00E72A2F">
      <w:pPr>
        <w:spacing w:after="0"/>
        <w:ind w:left="567" w:right="283"/>
        <w:rPr>
          <w:rFonts w:cstheme="minorHAnsi"/>
          <w:sz w:val="24"/>
          <w:szCs w:val="24"/>
          <w:lang w:val="en-US"/>
        </w:rPr>
      </w:pPr>
      <w:r>
        <w:rPr>
          <w:rFonts w:cstheme="minorHAnsi"/>
          <w:sz w:val="24"/>
          <w:szCs w:val="24"/>
          <w:lang w:val="en-US"/>
        </w:rPr>
        <w:t>____________________</w:t>
      </w:r>
    </w:p>
    <w:p w14:paraId="0F32382F" w14:textId="77777777" w:rsidR="0089566C" w:rsidRDefault="0089566C" w:rsidP="00E72A2F">
      <w:pPr>
        <w:spacing w:after="0"/>
        <w:ind w:left="567" w:right="283"/>
        <w:rPr>
          <w:rFonts w:cstheme="minorHAnsi"/>
          <w:sz w:val="24"/>
          <w:szCs w:val="24"/>
          <w:lang w:val="en-US"/>
        </w:rPr>
      </w:pPr>
    </w:p>
    <w:p w14:paraId="29CCDB37" w14:textId="026F9EF8" w:rsidR="009267F2" w:rsidRDefault="009267F2" w:rsidP="00E72A2F">
      <w:pPr>
        <w:spacing w:after="0"/>
        <w:ind w:left="567" w:right="283"/>
        <w:rPr>
          <w:rFonts w:cstheme="minorHAnsi"/>
          <w:sz w:val="24"/>
          <w:szCs w:val="24"/>
          <w:lang w:val="en-US"/>
        </w:rPr>
      </w:pPr>
      <w:r>
        <w:rPr>
          <w:rFonts w:cstheme="minorHAnsi"/>
          <w:sz w:val="24"/>
          <w:szCs w:val="24"/>
          <w:lang w:val="en-US"/>
        </w:rPr>
        <w:t>Media contact:</w:t>
      </w:r>
    </w:p>
    <w:p w14:paraId="15A45916" w14:textId="2050A5A1" w:rsidR="009267F2" w:rsidRDefault="009267F2" w:rsidP="00E72A2F">
      <w:pPr>
        <w:spacing w:after="0"/>
        <w:ind w:left="567" w:right="283"/>
        <w:rPr>
          <w:rFonts w:cstheme="minorHAnsi"/>
          <w:sz w:val="24"/>
          <w:szCs w:val="24"/>
          <w:lang w:val="en-US"/>
        </w:rPr>
      </w:pPr>
      <w:proofErr w:type="spellStart"/>
      <w:r>
        <w:rPr>
          <w:rFonts w:cstheme="minorHAnsi"/>
          <w:sz w:val="24"/>
          <w:szCs w:val="24"/>
          <w:lang w:val="en-US"/>
        </w:rPr>
        <w:t>Ms</w:t>
      </w:r>
      <w:proofErr w:type="spellEnd"/>
      <w:r>
        <w:rPr>
          <w:rFonts w:cstheme="minorHAnsi"/>
          <w:sz w:val="24"/>
          <w:szCs w:val="24"/>
          <w:lang w:val="en-US"/>
        </w:rPr>
        <w:t xml:space="preserve"> </w:t>
      </w:r>
      <w:proofErr w:type="spellStart"/>
      <w:r>
        <w:rPr>
          <w:rFonts w:cstheme="minorHAnsi"/>
          <w:sz w:val="24"/>
          <w:szCs w:val="24"/>
          <w:lang w:val="en-US"/>
        </w:rPr>
        <w:t>Yacine</w:t>
      </w:r>
      <w:proofErr w:type="spellEnd"/>
      <w:r>
        <w:rPr>
          <w:rFonts w:cstheme="minorHAnsi"/>
          <w:sz w:val="24"/>
          <w:szCs w:val="24"/>
          <w:lang w:val="en-US"/>
        </w:rPr>
        <w:t xml:space="preserve"> Sar</w:t>
      </w:r>
    </w:p>
    <w:p w14:paraId="50EED719" w14:textId="35C42CC6" w:rsidR="009267F2" w:rsidRDefault="00D13E7C" w:rsidP="00E72A2F">
      <w:pPr>
        <w:spacing w:after="0"/>
        <w:ind w:left="567" w:right="283"/>
        <w:rPr>
          <w:rFonts w:cstheme="minorHAnsi"/>
          <w:sz w:val="24"/>
          <w:szCs w:val="24"/>
          <w:lang w:val="en-US"/>
        </w:rPr>
      </w:pPr>
      <w:hyperlink r:id="rId11" w:history="1">
        <w:r w:rsidR="009267F2" w:rsidRPr="00F01443">
          <w:rPr>
            <w:rStyle w:val="Lienhypertexte"/>
            <w:rFonts w:cstheme="minorHAnsi"/>
            <w:sz w:val="24"/>
            <w:szCs w:val="24"/>
            <w:lang w:val="en-US"/>
          </w:rPr>
          <w:t>press@urwerk.com</w:t>
        </w:r>
      </w:hyperlink>
    </w:p>
    <w:p w14:paraId="7956BF28" w14:textId="6D8F5349" w:rsidR="009267F2" w:rsidRPr="006A6B29" w:rsidRDefault="009267F2" w:rsidP="00E72A2F">
      <w:pPr>
        <w:spacing w:after="0"/>
        <w:ind w:left="567" w:right="283"/>
        <w:rPr>
          <w:rFonts w:cstheme="minorHAnsi"/>
          <w:sz w:val="24"/>
          <w:szCs w:val="24"/>
          <w:lang w:val="en-US"/>
        </w:rPr>
      </w:pPr>
      <w:r>
        <w:rPr>
          <w:rFonts w:cstheme="minorHAnsi"/>
          <w:sz w:val="24"/>
          <w:szCs w:val="24"/>
          <w:lang w:val="en-US"/>
        </w:rPr>
        <w:t>+41 79 402 7344</w:t>
      </w:r>
    </w:p>
    <w:sectPr w:rsidR="009267F2" w:rsidRPr="006A6B29" w:rsidSect="00944535">
      <w:headerReference w:type="default" r:id="rId12"/>
      <w:pgSz w:w="11905" w:h="16837"/>
      <w:pgMar w:top="238" w:right="848" w:bottom="238" w:left="709" w:header="720" w:footer="720" w:gutter="0"/>
      <w:paperSrc w:first="4" w:other="4"/>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EF09B" w14:textId="77777777" w:rsidR="00D13E7C" w:rsidRDefault="00D13E7C" w:rsidP="000730EE">
      <w:pPr>
        <w:spacing w:after="0" w:line="240" w:lineRule="auto"/>
      </w:pPr>
      <w:r>
        <w:separator/>
      </w:r>
    </w:p>
  </w:endnote>
  <w:endnote w:type="continuationSeparator" w:id="0">
    <w:p w14:paraId="4392F02A" w14:textId="77777777" w:rsidR="00D13E7C" w:rsidRDefault="00D13E7C" w:rsidP="00073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0ABC6" w14:textId="77777777" w:rsidR="00D13E7C" w:rsidRDefault="00D13E7C" w:rsidP="000730EE">
      <w:pPr>
        <w:spacing w:after="0" w:line="240" w:lineRule="auto"/>
      </w:pPr>
      <w:r>
        <w:separator/>
      </w:r>
    </w:p>
  </w:footnote>
  <w:footnote w:type="continuationSeparator" w:id="0">
    <w:p w14:paraId="49C734EC" w14:textId="77777777" w:rsidR="00D13E7C" w:rsidRDefault="00D13E7C" w:rsidP="00073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5F4B0" w14:textId="77777777" w:rsidR="000730EE" w:rsidRDefault="000730EE" w:rsidP="000730EE">
    <w:pPr>
      <w:pStyle w:val="En-tte"/>
      <w:tabs>
        <w:tab w:val="clear" w:pos="4536"/>
        <w:tab w:val="clear" w:pos="9072"/>
        <w:tab w:val="left" w:pos="2400"/>
      </w:tabs>
      <w:jc w:val="right"/>
    </w:pPr>
    <w:r>
      <w:tab/>
    </w:r>
    <w:r>
      <w:rPr>
        <w:noProof/>
      </w:rPr>
      <w:drawing>
        <wp:inline distT="0" distB="0" distL="0" distR="0" wp14:anchorId="3752C6D9" wp14:editId="7DA33E0E">
          <wp:extent cx="2520000" cy="684412"/>
          <wp:effectExtent l="0" t="0" r="0" b="190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rwerk-Pos-Black-Red.jpg"/>
                  <pic:cNvPicPr/>
                </pic:nvPicPr>
                <pic:blipFill>
                  <a:blip r:embed="rId1">
                    <a:extLst>
                      <a:ext uri="{28A0092B-C50C-407E-A947-70E740481C1C}">
                        <a14:useLocalDpi xmlns:a14="http://schemas.microsoft.com/office/drawing/2010/main" val="0"/>
                      </a:ext>
                    </a:extLst>
                  </a:blip>
                  <a:stretch>
                    <a:fillRect/>
                  </a:stretch>
                </pic:blipFill>
                <pic:spPr>
                  <a:xfrm>
                    <a:off x="0" y="0"/>
                    <a:ext cx="2520000" cy="684412"/>
                  </a:xfrm>
                  <a:prstGeom prst="rect">
                    <a:avLst/>
                  </a:prstGeom>
                </pic:spPr>
              </pic:pic>
            </a:graphicData>
          </a:graphic>
        </wp:inline>
      </w:drawing>
    </w:r>
  </w:p>
  <w:p w14:paraId="1728D743" w14:textId="77777777" w:rsidR="000730EE" w:rsidRDefault="000730E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F36F6"/>
    <w:multiLevelType w:val="hybridMultilevel"/>
    <w:tmpl w:val="88661D7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43B07939"/>
    <w:multiLevelType w:val="multilevel"/>
    <w:tmpl w:val="8D9A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317C28"/>
    <w:multiLevelType w:val="multilevel"/>
    <w:tmpl w:val="CD78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329"/>
    <w:rsid w:val="0005181E"/>
    <w:rsid w:val="00057D7B"/>
    <w:rsid w:val="000641F8"/>
    <w:rsid w:val="00066FEF"/>
    <w:rsid w:val="000730EE"/>
    <w:rsid w:val="000761F1"/>
    <w:rsid w:val="00136271"/>
    <w:rsid w:val="00143378"/>
    <w:rsid w:val="00150329"/>
    <w:rsid w:val="001C5CA4"/>
    <w:rsid w:val="001E410C"/>
    <w:rsid w:val="0022624E"/>
    <w:rsid w:val="00242152"/>
    <w:rsid w:val="00254293"/>
    <w:rsid w:val="002634E2"/>
    <w:rsid w:val="002F5B40"/>
    <w:rsid w:val="003010D4"/>
    <w:rsid w:val="00351F04"/>
    <w:rsid w:val="00376875"/>
    <w:rsid w:val="003B795F"/>
    <w:rsid w:val="003C0625"/>
    <w:rsid w:val="003C7FEE"/>
    <w:rsid w:val="003E5C13"/>
    <w:rsid w:val="00413B77"/>
    <w:rsid w:val="00417A15"/>
    <w:rsid w:val="004A01AD"/>
    <w:rsid w:val="004B28D9"/>
    <w:rsid w:val="004D4F26"/>
    <w:rsid w:val="004D5A38"/>
    <w:rsid w:val="004F66E8"/>
    <w:rsid w:val="0050654E"/>
    <w:rsid w:val="005150EC"/>
    <w:rsid w:val="005322C7"/>
    <w:rsid w:val="00572656"/>
    <w:rsid w:val="005B071B"/>
    <w:rsid w:val="005C23D4"/>
    <w:rsid w:val="005D0EB0"/>
    <w:rsid w:val="0066213B"/>
    <w:rsid w:val="006904C8"/>
    <w:rsid w:val="006A0321"/>
    <w:rsid w:val="006A6B29"/>
    <w:rsid w:val="006C63ED"/>
    <w:rsid w:val="0075291C"/>
    <w:rsid w:val="00797ABF"/>
    <w:rsid w:val="007D7A61"/>
    <w:rsid w:val="007D7B4B"/>
    <w:rsid w:val="007E3CB5"/>
    <w:rsid w:val="008129C4"/>
    <w:rsid w:val="008210F4"/>
    <w:rsid w:val="00832CFA"/>
    <w:rsid w:val="008405F4"/>
    <w:rsid w:val="00887C1A"/>
    <w:rsid w:val="00890382"/>
    <w:rsid w:val="0089566C"/>
    <w:rsid w:val="008F16DB"/>
    <w:rsid w:val="008F420D"/>
    <w:rsid w:val="00903A75"/>
    <w:rsid w:val="009267F2"/>
    <w:rsid w:val="00944535"/>
    <w:rsid w:val="009A2235"/>
    <w:rsid w:val="009C7EB1"/>
    <w:rsid w:val="009D279F"/>
    <w:rsid w:val="009D7A91"/>
    <w:rsid w:val="00A01EEE"/>
    <w:rsid w:val="00A706DD"/>
    <w:rsid w:val="00A70810"/>
    <w:rsid w:val="00A82398"/>
    <w:rsid w:val="00B70777"/>
    <w:rsid w:val="00B77B4F"/>
    <w:rsid w:val="00B93240"/>
    <w:rsid w:val="00BB41AA"/>
    <w:rsid w:val="00BD30C3"/>
    <w:rsid w:val="00BE2F3E"/>
    <w:rsid w:val="00BF5224"/>
    <w:rsid w:val="00C22D53"/>
    <w:rsid w:val="00C8766D"/>
    <w:rsid w:val="00CA12B8"/>
    <w:rsid w:val="00D01D8E"/>
    <w:rsid w:val="00D13E7C"/>
    <w:rsid w:val="00D72525"/>
    <w:rsid w:val="00DA7EC8"/>
    <w:rsid w:val="00DC496C"/>
    <w:rsid w:val="00DE7116"/>
    <w:rsid w:val="00E03D6E"/>
    <w:rsid w:val="00E077C0"/>
    <w:rsid w:val="00E11C36"/>
    <w:rsid w:val="00E1355B"/>
    <w:rsid w:val="00E23907"/>
    <w:rsid w:val="00E2565D"/>
    <w:rsid w:val="00E35B4B"/>
    <w:rsid w:val="00E41D10"/>
    <w:rsid w:val="00E70EAC"/>
    <w:rsid w:val="00E72A2F"/>
    <w:rsid w:val="00EC0C1E"/>
    <w:rsid w:val="00ED3D5C"/>
    <w:rsid w:val="00ED6258"/>
    <w:rsid w:val="00F112BA"/>
    <w:rsid w:val="00F229F5"/>
    <w:rsid w:val="00F437A1"/>
    <w:rsid w:val="00F55D91"/>
    <w:rsid w:val="00F92718"/>
    <w:rsid w:val="00FC347E"/>
    <w:rsid w:val="00FD0823"/>
    <w:rsid w:val="00FE533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81352"/>
  <w15:chartTrackingRefBased/>
  <w15:docId w15:val="{B380CA4C-652A-428C-81D7-14FA4DE0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jlqj4b">
    <w:name w:val="jlqj4b"/>
    <w:basedOn w:val="Policepardfaut"/>
    <w:rsid w:val="00150329"/>
  </w:style>
  <w:style w:type="paragraph" w:styleId="En-tte">
    <w:name w:val="header"/>
    <w:basedOn w:val="Normal"/>
    <w:link w:val="En-tteCar"/>
    <w:uiPriority w:val="99"/>
    <w:unhideWhenUsed/>
    <w:rsid w:val="000730EE"/>
    <w:pPr>
      <w:tabs>
        <w:tab w:val="center" w:pos="4536"/>
        <w:tab w:val="right" w:pos="9072"/>
      </w:tabs>
      <w:spacing w:after="0" w:line="240" w:lineRule="auto"/>
    </w:pPr>
  </w:style>
  <w:style w:type="character" w:customStyle="1" w:styleId="En-tteCar">
    <w:name w:val="En-tête Car"/>
    <w:basedOn w:val="Policepardfaut"/>
    <w:link w:val="En-tte"/>
    <w:uiPriority w:val="99"/>
    <w:rsid w:val="000730EE"/>
  </w:style>
  <w:style w:type="paragraph" w:styleId="Pieddepage">
    <w:name w:val="footer"/>
    <w:basedOn w:val="Normal"/>
    <w:link w:val="PieddepageCar"/>
    <w:uiPriority w:val="99"/>
    <w:unhideWhenUsed/>
    <w:rsid w:val="000730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30EE"/>
  </w:style>
  <w:style w:type="paragraph" w:styleId="Paragraphedeliste">
    <w:name w:val="List Paragraph"/>
    <w:basedOn w:val="Normal"/>
    <w:uiPriority w:val="34"/>
    <w:qFormat/>
    <w:rsid w:val="006A0321"/>
    <w:pPr>
      <w:ind w:left="720"/>
      <w:contextualSpacing/>
    </w:pPr>
  </w:style>
  <w:style w:type="character" w:styleId="Lienhypertexte">
    <w:name w:val="Hyperlink"/>
    <w:basedOn w:val="Policepardfaut"/>
    <w:uiPriority w:val="99"/>
    <w:unhideWhenUsed/>
    <w:rsid w:val="009267F2"/>
    <w:rPr>
      <w:color w:val="0563C1" w:themeColor="hyperlink"/>
      <w:u w:val="single"/>
    </w:rPr>
  </w:style>
  <w:style w:type="character" w:styleId="Mentionnonrsolue">
    <w:name w:val="Unresolved Mention"/>
    <w:basedOn w:val="Policepardfaut"/>
    <w:uiPriority w:val="99"/>
    <w:semiHidden/>
    <w:unhideWhenUsed/>
    <w:rsid w:val="00926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2725">
      <w:bodyDiv w:val="1"/>
      <w:marLeft w:val="0"/>
      <w:marRight w:val="0"/>
      <w:marTop w:val="0"/>
      <w:marBottom w:val="0"/>
      <w:divBdr>
        <w:top w:val="none" w:sz="0" w:space="0" w:color="auto"/>
        <w:left w:val="none" w:sz="0" w:space="0" w:color="auto"/>
        <w:bottom w:val="none" w:sz="0" w:space="0" w:color="auto"/>
        <w:right w:val="none" w:sz="0" w:space="0" w:color="auto"/>
      </w:divBdr>
    </w:div>
    <w:div w:id="694619846">
      <w:bodyDiv w:val="1"/>
      <w:marLeft w:val="0"/>
      <w:marRight w:val="0"/>
      <w:marTop w:val="0"/>
      <w:marBottom w:val="0"/>
      <w:divBdr>
        <w:top w:val="none" w:sz="0" w:space="0" w:color="auto"/>
        <w:left w:val="none" w:sz="0" w:space="0" w:color="auto"/>
        <w:bottom w:val="none" w:sz="0" w:space="0" w:color="auto"/>
        <w:right w:val="none" w:sz="0" w:space="0" w:color="auto"/>
      </w:divBdr>
    </w:div>
    <w:div w:id="1007756822">
      <w:bodyDiv w:val="1"/>
      <w:marLeft w:val="0"/>
      <w:marRight w:val="0"/>
      <w:marTop w:val="0"/>
      <w:marBottom w:val="0"/>
      <w:divBdr>
        <w:top w:val="none" w:sz="0" w:space="0" w:color="auto"/>
        <w:left w:val="none" w:sz="0" w:space="0" w:color="auto"/>
        <w:bottom w:val="none" w:sz="0" w:space="0" w:color="auto"/>
        <w:right w:val="none" w:sz="0" w:space="0" w:color="auto"/>
      </w:divBdr>
      <w:divsChild>
        <w:div w:id="1324548771">
          <w:marLeft w:val="0"/>
          <w:marRight w:val="0"/>
          <w:marTop w:val="0"/>
          <w:marBottom w:val="0"/>
          <w:divBdr>
            <w:top w:val="none" w:sz="0" w:space="0" w:color="auto"/>
            <w:left w:val="none" w:sz="0" w:space="0" w:color="auto"/>
            <w:bottom w:val="none" w:sz="0" w:space="0" w:color="auto"/>
            <w:right w:val="none" w:sz="0" w:space="0" w:color="auto"/>
          </w:divBdr>
        </w:div>
      </w:divsChild>
    </w:div>
    <w:div w:id="1305086113">
      <w:bodyDiv w:val="1"/>
      <w:marLeft w:val="0"/>
      <w:marRight w:val="0"/>
      <w:marTop w:val="0"/>
      <w:marBottom w:val="0"/>
      <w:divBdr>
        <w:top w:val="none" w:sz="0" w:space="0" w:color="auto"/>
        <w:left w:val="none" w:sz="0" w:space="0" w:color="auto"/>
        <w:bottom w:val="none" w:sz="0" w:space="0" w:color="auto"/>
        <w:right w:val="none" w:sz="0" w:space="0" w:color="auto"/>
      </w:divBdr>
    </w:div>
    <w:div w:id="1469124566">
      <w:bodyDiv w:val="1"/>
      <w:marLeft w:val="0"/>
      <w:marRight w:val="0"/>
      <w:marTop w:val="0"/>
      <w:marBottom w:val="0"/>
      <w:divBdr>
        <w:top w:val="none" w:sz="0" w:space="0" w:color="auto"/>
        <w:left w:val="none" w:sz="0" w:space="0" w:color="auto"/>
        <w:bottom w:val="none" w:sz="0" w:space="0" w:color="auto"/>
        <w:right w:val="none" w:sz="0" w:space="0" w:color="auto"/>
      </w:divBdr>
    </w:div>
    <w:div w:id="1627810502">
      <w:bodyDiv w:val="1"/>
      <w:marLeft w:val="0"/>
      <w:marRight w:val="0"/>
      <w:marTop w:val="0"/>
      <w:marBottom w:val="0"/>
      <w:divBdr>
        <w:top w:val="none" w:sz="0" w:space="0" w:color="auto"/>
        <w:left w:val="none" w:sz="0" w:space="0" w:color="auto"/>
        <w:bottom w:val="none" w:sz="0" w:space="0" w:color="auto"/>
        <w:right w:val="none" w:sz="0" w:space="0" w:color="auto"/>
      </w:divBdr>
      <w:divsChild>
        <w:div w:id="811755269">
          <w:marLeft w:val="0"/>
          <w:marRight w:val="0"/>
          <w:marTop w:val="0"/>
          <w:marBottom w:val="0"/>
          <w:divBdr>
            <w:top w:val="none" w:sz="0" w:space="0" w:color="auto"/>
            <w:left w:val="none" w:sz="0" w:space="0" w:color="auto"/>
            <w:bottom w:val="none" w:sz="0" w:space="0" w:color="auto"/>
            <w:right w:val="none" w:sz="0" w:space="0" w:color="auto"/>
          </w:divBdr>
        </w:div>
        <w:div w:id="884945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urwerk.com"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6BE01-CA8D-48C1-8302-C6488E58B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734</Words>
  <Characters>4040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dc:creator>
  <cp:keywords/>
  <dc:description/>
  <cp:lastModifiedBy>Pierre</cp:lastModifiedBy>
  <cp:revision>6</cp:revision>
  <cp:lastPrinted>2021-10-14T09:43:00Z</cp:lastPrinted>
  <dcterms:created xsi:type="dcterms:W3CDTF">2021-10-18T11:44:00Z</dcterms:created>
  <dcterms:modified xsi:type="dcterms:W3CDTF">2021-10-25T11:34:00Z</dcterms:modified>
</cp:coreProperties>
</file>