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0D7AB" w14:textId="77777777" w:rsidR="00AA1BF7" w:rsidRPr="00417C5E" w:rsidRDefault="00AA1BF7" w:rsidP="00AA1BF7">
      <w:pPr>
        <w:spacing w:after="0"/>
        <w:jc w:val="center"/>
        <w:rPr>
          <w:sz w:val="28"/>
          <w:szCs w:val="28"/>
          <w:lang w:val="en-GB"/>
        </w:rPr>
      </w:pPr>
    </w:p>
    <w:p w14:paraId="165E86E0" w14:textId="77777777" w:rsidR="00293204" w:rsidRPr="00417C5E" w:rsidRDefault="00293204" w:rsidP="00942BE0">
      <w:pPr>
        <w:spacing w:after="0"/>
        <w:jc w:val="center"/>
        <w:rPr>
          <w:sz w:val="28"/>
          <w:szCs w:val="28"/>
          <w:lang w:val="en-GB"/>
        </w:rPr>
      </w:pPr>
    </w:p>
    <w:p w14:paraId="43690B5A" w14:textId="77777777" w:rsidR="00D51B56" w:rsidRDefault="00E776C1" w:rsidP="00942BE0">
      <w:pPr>
        <w:spacing w:after="0"/>
        <w:jc w:val="center"/>
        <w:rPr>
          <w:iCs/>
          <w:sz w:val="28"/>
          <w:szCs w:val="28"/>
          <w:lang w:val="en-GB"/>
        </w:rPr>
      </w:pPr>
      <w:r w:rsidRPr="00417C5E">
        <w:rPr>
          <w:sz w:val="28"/>
          <w:szCs w:val="28"/>
          <w:lang w:val="en-GB"/>
        </w:rPr>
        <w:t xml:space="preserve">URWERK </w:t>
      </w:r>
      <w:r w:rsidR="00DF6553" w:rsidRPr="00417C5E">
        <w:rPr>
          <w:sz w:val="28"/>
          <w:szCs w:val="28"/>
          <w:lang w:val="en-GB"/>
        </w:rPr>
        <w:t>–</w:t>
      </w:r>
      <w:r w:rsidR="008867DE" w:rsidRPr="00417C5E">
        <w:rPr>
          <w:sz w:val="28"/>
          <w:szCs w:val="28"/>
          <w:lang w:val="en-GB"/>
        </w:rPr>
        <w:t xml:space="preserve"> </w:t>
      </w:r>
      <w:r w:rsidR="00AC4AEE" w:rsidRPr="00417C5E">
        <w:rPr>
          <w:sz w:val="28"/>
          <w:szCs w:val="28"/>
          <w:lang w:val="en-GB"/>
        </w:rPr>
        <w:t>Birth of the</w:t>
      </w:r>
      <w:r w:rsidR="00D51B56" w:rsidRPr="00417C5E">
        <w:rPr>
          <w:sz w:val="28"/>
          <w:szCs w:val="28"/>
          <w:lang w:val="en-GB"/>
        </w:rPr>
        <w:t xml:space="preserve"> </w:t>
      </w:r>
      <w:r w:rsidR="00146ACE" w:rsidRPr="00417C5E">
        <w:rPr>
          <w:sz w:val="28"/>
          <w:szCs w:val="28"/>
          <w:lang w:val="en-GB"/>
        </w:rPr>
        <w:t>UR-</w:t>
      </w:r>
      <w:r w:rsidR="00FD7A81" w:rsidRPr="00417C5E">
        <w:rPr>
          <w:sz w:val="28"/>
          <w:szCs w:val="28"/>
          <w:lang w:val="en-GB"/>
        </w:rPr>
        <w:t xml:space="preserve">100V </w:t>
      </w:r>
      <w:r w:rsidR="00D51B56" w:rsidRPr="00417C5E">
        <w:rPr>
          <w:i/>
          <w:sz w:val="28"/>
          <w:szCs w:val="28"/>
          <w:lang w:val="en-GB"/>
        </w:rPr>
        <w:t>Time and Culture</w:t>
      </w:r>
      <w:r w:rsidR="00AC4AEE" w:rsidRPr="00417C5E">
        <w:rPr>
          <w:i/>
          <w:sz w:val="28"/>
          <w:szCs w:val="28"/>
          <w:lang w:val="en-GB"/>
        </w:rPr>
        <w:t xml:space="preserve"> </w:t>
      </w:r>
      <w:r w:rsidR="00AC4AEE" w:rsidRPr="00417C5E">
        <w:rPr>
          <w:iCs/>
          <w:sz w:val="28"/>
          <w:szCs w:val="28"/>
          <w:lang w:val="en-GB"/>
        </w:rPr>
        <w:t>line</w:t>
      </w:r>
    </w:p>
    <w:p w14:paraId="2FE55C94" w14:textId="77777777" w:rsidR="004312C0" w:rsidRPr="00417C5E" w:rsidRDefault="004312C0" w:rsidP="00942BE0">
      <w:pPr>
        <w:spacing w:after="0"/>
        <w:jc w:val="center"/>
        <w:rPr>
          <w:sz w:val="28"/>
          <w:szCs w:val="28"/>
          <w:lang w:val="en-GB"/>
        </w:rPr>
      </w:pPr>
    </w:p>
    <w:p w14:paraId="0D1D6E4A" w14:textId="77777777" w:rsidR="008109C6" w:rsidRPr="00417C5E" w:rsidRDefault="008109C6" w:rsidP="008109C6">
      <w:pPr>
        <w:spacing w:after="0"/>
        <w:jc w:val="both"/>
        <w:rPr>
          <w:lang w:val="en-GB"/>
        </w:rPr>
      </w:pPr>
      <w:r w:rsidRPr="00417C5E">
        <w:rPr>
          <w:lang w:val="en-GB"/>
        </w:rPr>
        <w:t xml:space="preserve">Geneva, 23 March 2022. </w:t>
      </w:r>
    </w:p>
    <w:p w14:paraId="3D1CBC2A" w14:textId="77777777" w:rsidR="00526678" w:rsidRPr="00417C5E" w:rsidRDefault="008109C6" w:rsidP="008109C6">
      <w:pPr>
        <w:spacing w:after="0"/>
        <w:jc w:val="both"/>
        <w:rPr>
          <w:lang w:val="en-GB"/>
        </w:rPr>
      </w:pPr>
      <w:r w:rsidRPr="00417C5E">
        <w:rPr>
          <w:lang w:val="en-GB"/>
        </w:rPr>
        <w:t>Writing time, transcribing the intangible, giving substance to the passing hours. For thousands of years, this has been one of the "impossible missions" assigned to the masters of time. From the pyramids of the City of Ur to the gnomons from China</w:t>
      </w:r>
      <w:r w:rsidR="00AC4AEE" w:rsidRPr="00417C5E">
        <w:rPr>
          <w:lang w:val="en-GB"/>
        </w:rPr>
        <w:t xml:space="preserve"> and</w:t>
      </w:r>
      <w:r w:rsidRPr="00417C5E">
        <w:rPr>
          <w:lang w:val="en-GB"/>
        </w:rPr>
        <w:t xml:space="preserve"> lunar calendars engraved in rock, they have </w:t>
      </w:r>
      <w:r w:rsidR="00C2390C">
        <w:rPr>
          <w:lang w:val="en-GB"/>
        </w:rPr>
        <w:t xml:space="preserve">incessantly deployed </w:t>
      </w:r>
      <w:r w:rsidRPr="00417C5E">
        <w:rPr>
          <w:lang w:val="en-GB"/>
        </w:rPr>
        <w:t xml:space="preserve">their genius, inventiveness and even pugnacity </w:t>
      </w:r>
      <w:r w:rsidR="00AC4AEE" w:rsidRPr="00417C5E">
        <w:rPr>
          <w:lang w:val="en-GB"/>
        </w:rPr>
        <w:t>in testifying</w:t>
      </w:r>
      <w:r w:rsidRPr="00417C5E">
        <w:rPr>
          <w:lang w:val="en-GB"/>
        </w:rPr>
        <w:t xml:space="preserve"> to the passing of days and hours. It is to this quasi-heroic work that URWERK pays tribute today with its new 100V </w:t>
      </w:r>
      <w:r w:rsidRPr="00417C5E">
        <w:rPr>
          <w:i/>
          <w:iCs/>
          <w:lang w:val="en-GB"/>
        </w:rPr>
        <w:t>Time and Culture</w:t>
      </w:r>
      <w:r w:rsidRPr="00417C5E">
        <w:rPr>
          <w:lang w:val="en-GB"/>
        </w:rPr>
        <w:t xml:space="preserve"> line. </w:t>
      </w:r>
      <w:r w:rsidR="00AC4AEE" w:rsidRPr="007B448D">
        <w:rPr>
          <w:lang w:val="en-GB"/>
        </w:rPr>
        <w:t>Introducing the first</w:t>
      </w:r>
      <w:r w:rsidRPr="007B448D">
        <w:rPr>
          <w:lang w:val="en-GB"/>
        </w:rPr>
        <w:t xml:space="preserve"> episode</w:t>
      </w:r>
      <w:r w:rsidR="004312C0" w:rsidRPr="007B448D">
        <w:rPr>
          <w:lang w:val="en-GB"/>
        </w:rPr>
        <w:t xml:space="preserve"> based on an original idea of SJX </w:t>
      </w:r>
      <w:r w:rsidR="00AC4AEE" w:rsidRPr="007B448D">
        <w:rPr>
          <w:lang w:val="en-GB"/>
        </w:rPr>
        <w:t>…</w:t>
      </w:r>
    </w:p>
    <w:p w14:paraId="126B6257" w14:textId="77777777" w:rsidR="005F425F" w:rsidRPr="00417C5E" w:rsidRDefault="005F425F" w:rsidP="005F425F">
      <w:pPr>
        <w:spacing w:after="0"/>
        <w:ind w:right="141"/>
        <w:jc w:val="center"/>
        <w:rPr>
          <w:lang w:val="en-GB"/>
        </w:rPr>
      </w:pPr>
      <w:r w:rsidRPr="00417C5E">
        <w:rPr>
          <w:noProof/>
          <w:lang w:val="en-GB"/>
        </w:rPr>
        <w:drawing>
          <wp:inline distT="0" distB="0" distL="0" distR="0" wp14:anchorId="6CFB81B1" wp14:editId="07AB642E">
            <wp:extent cx="4397188" cy="51881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359"/>
                    <a:stretch/>
                  </pic:blipFill>
                  <pic:spPr bwMode="auto">
                    <a:xfrm>
                      <a:off x="0" y="0"/>
                      <a:ext cx="4407467" cy="5200259"/>
                    </a:xfrm>
                    <a:prstGeom prst="rect">
                      <a:avLst/>
                    </a:prstGeom>
                    <a:noFill/>
                    <a:ln>
                      <a:noFill/>
                    </a:ln>
                    <a:extLst>
                      <a:ext uri="{53640926-AAD7-44D8-BBD7-CCE9431645EC}">
                        <a14:shadowObscured xmlns:a14="http://schemas.microsoft.com/office/drawing/2010/main"/>
                      </a:ext>
                    </a:extLst>
                  </pic:spPr>
                </pic:pic>
              </a:graphicData>
            </a:graphic>
          </wp:inline>
        </w:drawing>
      </w:r>
    </w:p>
    <w:p w14:paraId="3CA8573B" w14:textId="77777777" w:rsidR="00F51714" w:rsidRPr="00417C5E" w:rsidRDefault="008109C6" w:rsidP="00B51CA0">
      <w:pPr>
        <w:spacing w:after="0"/>
        <w:ind w:right="141"/>
        <w:jc w:val="both"/>
        <w:rPr>
          <w:lang w:val="en-GB"/>
        </w:rPr>
      </w:pPr>
      <w:r w:rsidRPr="00417C5E">
        <w:rPr>
          <w:lang w:val="en-GB"/>
        </w:rPr>
        <w:t xml:space="preserve">The new line of </w:t>
      </w:r>
      <w:r w:rsidR="00AC4AEE" w:rsidRPr="00417C5E">
        <w:rPr>
          <w:lang w:val="en-GB"/>
        </w:rPr>
        <w:t xml:space="preserve">the </w:t>
      </w:r>
      <w:r w:rsidRPr="00417C5E">
        <w:rPr>
          <w:lang w:val="en-GB"/>
        </w:rPr>
        <w:t xml:space="preserve">100V, dedicated to perceptions of time through the ages and cultures, has been named </w:t>
      </w:r>
      <w:r w:rsidRPr="00417C5E">
        <w:rPr>
          <w:i/>
          <w:iCs/>
          <w:lang w:val="en-GB"/>
        </w:rPr>
        <w:t>Time and Culture</w:t>
      </w:r>
      <w:r w:rsidRPr="00417C5E">
        <w:rPr>
          <w:lang w:val="en-GB"/>
        </w:rPr>
        <w:t xml:space="preserve">. "This line is about History, Cultures, our place </w:t>
      </w:r>
      <w:r w:rsidR="00C2390C">
        <w:rPr>
          <w:lang w:val="en-GB"/>
        </w:rPr>
        <w:t>beneath</w:t>
      </w:r>
      <w:r w:rsidRPr="00417C5E">
        <w:rPr>
          <w:lang w:val="en-GB"/>
        </w:rPr>
        <w:t xml:space="preserve"> the stars, the research and observations that have been </w:t>
      </w:r>
      <w:r w:rsidR="00AC4AEE" w:rsidRPr="00417C5E">
        <w:rPr>
          <w:lang w:val="en-GB"/>
        </w:rPr>
        <w:t>conducted around the world</w:t>
      </w:r>
      <w:r w:rsidRPr="00417C5E">
        <w:rPr>
          <w:lang w:val="en-GB"/>
        </w:rPr>
        <w:t xml:space="preserve"> using the same sky above our heads as a source of knowledge. I am always fascinated to see that these unique observations, made thousands of kilometres away, have given birth to a universal language, that of time</w:t>
      </w:r>
      <w:r w:rsidR="00AC4AEE" w:rsidRPr="00417C5E">
        <w:rPr>
          <w:lang w:val="en-GB"/>
        </w:rPr>
        <w:t>”,</w:t>
      </w:r>
      <w:r w:rsidRPr="00417C5E">
        <w:rPr>
          <w:lang w:val="en-GB"/>
        </w:rPr>
        <w:t xml:space="preserve"> explains </w:t>
      </w:r>
      <w:r w:rsidR="00AC4AEE" w:rsidRPr="00417C5E">
        <w:rPr>
          <w:lang w:val="en-GB"/>
        </w:rPr>
        <w:t xml:space="preserve">URWERK co-founder </w:t>
      </w:r>
      <w:r w:rsidRPr="00417C5E">
        <w:rPr>
          <w:lang w:val="en-GB"/>
        </w:rPr>
        <w:t xml:space="preserve">Martin Frei. We are therefore literally being </w:t>
      </w:r>
      <w:r w:rsidR="00AC4AEE" w:rsidRPr="00417C5E">
        <w:rPr>
          <w:lang w:val="en-GB"/>
        </w:rPr>
        <w:t>treated to</w:t>
      </w:r>
      <w:r w:rsidRPr="00417C5E">
        <w:rPr>
          <w:lang w:val="en-GB"/>
        </w:rPr>
        <w:t xml:space="preserve"> a journey through space-</w:t>
      </w:r>
      <w:r w:rsidRPr="00417C5E">
        <w:rPr>
          <w:lang w:val="en-GB"/>
        </w:rPr>
        <w:lastRenderedPageBreak/>
        <w:t>time. And to materialise such a journey, the UR-100V, combining indications expressed in minutes and kilometres, proved to be the ideal vehicle.</w:t>
      </w:r>
    </w:p>
    <w:p w14:paraId="2127520B" w14:textId="77777777" w:rsidR="006641B7" w:rsidRPr="00417C5E" w:rsidRDefault="006641B7" w:rsidP="00977494">
      <w:pPr>
        <w:autoSpaceDE w:val="0"/>
        <w:autoSpaceDN w:val="0"/>
        <w:adjustRightInd w:val="0"/>
        <w:jc w:val="center"/>
        <w:rPr>
          <w:lang w:val="en-GB"/>
        </w:rPr>
      </w:pPr>
    </w:p>
    <w:p w14:paraId="7C834124" w14:textId="77777777" w:rsidR="008109C6" w:rsidRPr="00417C5E" w:rsidRDefault="008109C6" w:rsidP="000929CE">
      <w:pPr>
        <w:autoSpaceDE w:val="0"/>
        <w:autoSpaceDN w:val="0"/>
        <w:adjustRightInd w:val="0"/>
        <w:jc w:val="both"/>
        <w:rPr>
          <w:lang w:val="en-GB"/>
        </w:rPr>
      </w:pPr>
      <w:r w:rsidRPr="00417C5E">
        <w:rPr>
          <w:lang w:val="en-GB"/>
        </w:rPr>
        <w:t xml:space="preserve">The first stop in the 100V </w:t>
      </w:r>
      <w:r w:rsidRPr="00417C5E">
        <w:rPr>
          <w:i/>
          <w:iCs/>
          <w:lang w:val="en-GB"/>
        </w:rPr>
        <w:t>Time and Culture</w:t>
      </w:r>
      <w:r w:rsidRPr="00417C5E">
        <w:rPr>
          <w:lang w:val="en-GB"/>
        </w:rPr>
        <w:t xml:space="preserve"> line takes us to the lands of Central America, around the year 1479. The pediment of this timepiece features the motifs of the "Sun Stone", one of the most emblematic works of Aztec art, now preserved in the National Anthropology </w:t>
      </w:r>
      <w:r w:rsidR="0001161D" w:rsidRPr="00417C5E">
        <w:rPr>
          <w:lang w:val="en-GB"/>
        </w:rPr>
        <w:t xml:space="preserve">Museum </w:t>
      </w:r>
      <w:r w:rsidRPr="00417C5E">
        <w:rPr>
          <w:lang w:val="en-GB"/>
        </w:rPr>
        <w:t>in Mexico City. This monolith is a sculpted disc approximately 3.6 metres in diameter. Imposing. Massive. This masterful work refers to the Aztec calendar</w:t>
      </w:r>
      <w:r w:rsidR="0001161D" w:rsidRPr="00417C5E">
        <w:rPr>
          <w:lang w:val="en-GB"/>
        </w:rPr>
        <w:t>, with</w:t>
      </w:r>
      <w:r w:rsidRPr="00417C5E">
        <w:rPr>
          <w:lang w:val="en-GB"/>
        </w:rPr>
        <w:t xml:space="preserve"> the third circle representing the 20 days of the month, the fourth the 260 days of the year.</w:t>
      </w:r>
    </w:p>
    <w:p w14:paraId="5266F76A" w14:textId="77777777" w:rsidR="00526678" w:rsidRPr="00417C5E" w:rsidRDefault="00526678" w:rsidP="00526678">
      <w:pPr>
        <w:jc w:val="center"/>
        <w:rPr>
          <w:lang w:val="en-GB"/>
        </w:rPr>
      </w:pPr>
      <w:r w:rsidRPr="00417C5E">
        <w:rPr>
          <w:noProof/>
          <w:lang w:val="en-GB"/>
        </w:rPr>
        <w:drawing>
          <wp:inline distT="0" distB="0" distL="0" distR="0" wp14:anchorId="552EFC5F" wp14:editId="0694A32E">
            <wp:extent cx="4320000" cy="3656659"/>
            <wp:effectExtent l="0" t="0" r="4445" b="1270"/>
            <wp:docPr id="2" name="Image 2" descr="Image illustrative de l’article Pierre du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ve de l’article Pierre du Sole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656659"/>
                    </a:xfrm>
                    <a:prstGeom prst="rect">
                      <a:avLst/>
                    </a:prstGeom>
                    <a:noFill/>
                    <a:ln>
                      <a:noFill/>
                    </a:ln>
                  </pic:spPr>
                </pic:pic>
              </a:graphicData>
            </a:graphic>
          </wp:inline>
        </w:drawing>
      </w:r>
    </w:p>
    <w:p w14:paraId="532E88BB" w14:textId="77777777" w:rsidR="00DE7E97" w:rsidRPr="00417C5E" w:rsidRDefault="00526678" w:rsidP="00526678">
      <w:pPr>
        <w:jc w:val="center"/>
        <w:rPr>
          <w:lang w:val="en-GB"/>
        </w:rPr>
      </w:pPr>
      <w:r w:rsidRPr="00417C5E">
        <w:rPr>
          <w:lang w:val="en-GB"/>
        </w:rPr>
        <w:t>© Juan Carlos Fonseca Mata</w:t>
      </w:r>
      <w:r w:rsidR="00DE7E97" w:rsidRPr="00417C5E">
        <w:rPr>
          <w:lang w:val="en-GB"/>
        </w:rPr>
        <w:br w:type="page"/>
      </w:r>
    </w:p>
    <w:p w14:paraId="3B404500" w14:textId="77777777" w:rsidR="00D93578" w:rsidRPr="00417C5E" w:rsidRDefault="00D93578" w:rsidP="000929CE">
      <w:pPr>
        <w:autoSpaceDE w:val="0"/>
        <w:autoSpaceDN w:val="0"/>
        <w:adjustRightInd w:val="0"/>
        <w:jc w:val="both"/>
        <w:rPr>
          <w:lang w:val="en-GB"/>
        </w:rPr>
      </w:pPr>
    </w:p>
    <w:p w14:paraId="2BA3ED63" w14:textId="77777777" w:rsidR="008109C6" w:rsidRPr="00417C5E" w:rsidRDefault="008109C6" w:rsidP="008810F4">
      <w:pPr>
        <w:autoSpaceDE w:val="0"/>
        <w:autoSpaceDN w:val="0"/>
        <w:adjustRightInd w:val="0"/>
        <w:jc w:val="both"/>
        <w:rPr>
          <w:lang w:val="en-GB"/>
        </w:rPr>
      </w:pPr>
      <w:r w:rsidRPr="00417C5E">
        <w:rPr>
          <w:lang w:val="en-GB"/>
        </w:rPr>
        <w:t xml:space="preserve">This pattern is therefore repeated on the copper-coloured dome of the UR-100V </w:t>
      </w:r>
      <w:r w:rsidRPr="00417C5E">
        <w:rPr>
          <w:i/>
          <w:iCs/>
          <w:lang w:val="en-GB"/>
        </w:rPr>
        <w:t>Time and Culture I</w:t>
      </w:r>
      <w:r w:rsidRPr="00417C5E">
        <w:rPr>
          <w:lang w:val="en-GB"/>
        </w:rPr>
        <w:t>. The result is exquisitely delicate. The milling cutter used for the engraving has a 0.05 mm</w:t>
      </w:r>
      <w:r w:rsidR="0001161D" w:rsidRPr="00417C5E">
        <w:rPr>
          <w:lang w:val="en-GB"/>
        </w:rPr>
        <w:t xml:space="preserve">-thin </w:t>
      </w:r>
      <w:r w:rsidRPr="00417C5E">
        <w:rPr>
          <w:lang w:val="en-GB"/>
        </w:rPr>
        <w:t>point. The work must therefore be admired with a magnifying glass to appreciate its precision. The ridge lines of the motif are satin-</w:t>
      </w:r>
      <w:r w:rsidR="0001161D" w:rsidRPr="00417C5E">
        <w:rPr>
          <w:lang w:val="en-GB"/>
        </w:rPr>
        <w:t>brushed</w:t>
      </w:r>
      <w:r w:rsidRPr="00417C5E">
        <w:rPr>
          <w:lang w:val="en-GB"/>
        </w:rPr>
        <w:t>, while the hollows are micro-</w:t>
      </w:r>
      <w:r w:rsidR="0001161D" w:rsidRPr="00417C5E">
        <w:rPr>
          <w:lang w:val="en-GB"/>
        </w:rPr>
        <w:t>sandblasted</w:t>
      </w:r>
      <w:r w:rsidRPr="00417C5E">
        <w:rPr>
          <w:lang w:val="en-GB"/>
        </w:rPr>
        <w:t xml:space="preserve"> to obtain a velvety finish, </w:t>
      </w:r>
      <w:proofErr w:type="gramStart"/>
      <w:r w:rsidRPr="00417C5E">
        <w:rPr>
          <w:lang w:val="en-GB"/>
        </w:rPr>
        <w:t>in order to</w:t>
      </w:r>
      <w:proofErr w:type="gramEnd"/>
      <w:r w:rsidRPr="00417C5E">
        <w:rPr>
          <w:lang w:val="en-GB"/>
        </w:rPr>
        <w:t xml:space="preserve"> highlight the volumes and honour this priceless heritage.</w:t>
      </w:r>
    </w:p>
    <w:p w14:paraId="4AD6C761" w14:textId="06CDF4B7" w:rsidR="008109C6" w:rsidRPr="00417C5E" w:rsidRDefault="008109C6" w:rsidP="00477177">
      <w:pPr>
        <w:autoSpaceDE w:val="0"/>
        <w:autoSpaceDN w:val="0"/>
        <w:adjustRightInd w:val="0"/>
        <w:jc w:val="both"/>
        <w:rPr>
          <w:lang w:val="en-GB"/>
        </w:rPr>
      </w:pPr>
      <w:r w:rsidRPr="00417C5E">
        <w:rPr>
          <w:lang w:val="en-GB"/>
        </w:rPr>
        <w:t xml:space="preserve">Beauty, history and mysticism are intertwined. The universal significance of this new URWERK is further reinforced </w:t>
      </w:r>
      <w:r w:rsidR="0001161D" w:rsidRPr="00417C5E">
        <w:rPr>
          <w:lang w:val="en-GB"/>
        </w:rPr>
        <w:t>by learning</w:t>
      </w:r>
      <w:r w:rsidRPr="00417C5E">
        <w:rPr>
          <w:lang w:val="en-GB"/>
        </w:rPr>
        <w:t xml:space="preserve"> that the source of inspiration for this piece comes from Singapore. </w:t>
      </w:r>
      <w:proofErr w:type="spellStart"/>
      <w:r w:rsidRPr="00417C5E">
        <w:rPr>
          <w:lang w:val="en-GB"/>
        </w:rPr>
        <w:t>Su</w:t>
      </w:r>
      <w:proofErr w:type="spellEnd"/>
      <w:r w:rsidRPr="00417C5E">
        <w:rPr>
          <w:lang w:val="en-GB"/>
        </w:rPr>
        <w:t xml:space="preserve"> Jia Xian, better known by his </w:t>
      </w:r>
      <w:bookmarkStart w:id="0" w:name="_GoBack"/>
      <w:bookmarkEnd w:id="0"/>
      <w:r w:rsidRPr="004270F2">
        <w:rPr>
          <w:lang w:val="en-GB"/>
        </w:rPr>
        <w:t xml:space="preserve">acronym SJX, </w:t>
      </w:r>
      <w:r w:rsidR="00AA3C04" w:rsidRPr="004270F2">
        <w:rPr>
          <w:lang w:val="en-GB"/>
        </w:rPr>
        <w:t>put forward an idea</w:t>
      </w:r>
      <w:r w:rsidRPr="004270F2">
        <w:rPr>
          <w:lang w:val="en-GB"/>
        </w:rPr>
        <w:t xml:space="preserve"> to Felix Baumgartner and Martin Frei </w:t>
      </w:r>
      <w:r w:rsidR="00AA3C04" w:rsidRPr="004270F2">
        <w:rPr>
          <w:lang w:val="en-GB"/>
        </w:rPr>
        <w:t xml:space="preserve">three years ago: adding an </w:t>
      </w:r>
      <w:r w:rsidRPr="004270F2">
        <w:rPr>
          <w:lang w:val="en-GB"/>
        </w:rPr>
        <w:t xml:space="preserve">extra dimension to </w:t>
      </w:r>
      <w:r w:rsidR="00AA3C04" w:rsidRPr="004270F2">
        <w:rPr>
          <w:lang w:val="en-GB"/>
        </w:rPr>
        <w:t>the</w:t>
      </w:r>
      <w:r w:rsidRPr="004270F2">
        <w:rPr>
          <w:lang w:val="en-GB"/>
        </w:rPr>
        <w:t xml:space="preserve"> UR-100</w:t>
      </w:r>
      <w:r w:rsidR="00AA3C04" w:rsidRPr="004270F2">
        <w:rPr>
          <w:lang w:val="en-GB"/>
        </w:rPr>
        <w:t xml:space="preserve"> by closing the top just like on</w:t>
      </w:r>
      <w:r w:rsidR="007A263F" w:rsidRPr="004270F2">
        <w:rPr>
          <w:lang w:val="en-GB"/>
        </w:rPr>
        <w:t xml:space="preserve"> the first edition of the UR-103</w:t>
      </w:r>
      <w:r w:rsidR="00AA3C04" w:rsidRPr="004270F2">
        <w:rPr>
          <w:lang w:val="en-GB"/>
        </w:rPr>
        <w:t>, creating something special that transcends space and time, literally and figuratively.</w:t>
      </w:r>
      <w:r w:rsidRPr="004270F2">
        <w:rPr>
          <w:lang w:val="en-GB"/>
        </w:rPr>
        <w:t xml:space="preserve"> </w:t>
      </w:r>
      <w:r w:rsidR="0001161D" w:rsidRPr="004270F2">
        <w:rPr>
          <w:lang w:val="en-GB"/>
        </w:rPr>
        <w:t>The</w:t>
      </w:r>
      <w:r w:rsidRPr="004270F2">
        <w:rPr>
          <w:lang w:val="en-GB"/>
        </w:rPr>
        <w:t xml:space="preserve"> UR-100V </w:t>
      </w:r>
      <w:r w:rsidRPr="004270F2">
        <w:rPr>
          <w:i/>
          <w:iCs/>
          <w:lang w:val="en-GB"/>
        </w:rPr>
        <w:t>Time and Culture I</w:t>
      </w:r>
      <w:r w:rsidRPr="004270F2">
        <w:rPr>
          <w:lang w:val="en-GB"/>
        </w:rPr>
        <w:t xml:space="preserve"> </w:t>
      </w:r>
      <w:r w:rsidR="0001161D" w:rsidRPr="004270F2">
        <w:rPr>
          <w:lang w:val="en-GB"/>
        </w:rPr>
        <w:t>has thus gained a foothold</w:t>
      </w:r>
      <w:r w:rsidRPr="00417C5E">
        <w:rPr>
          <w:lang w:val="en-GB"/>
        </w:rPr>
        <w:t xml:space="preserve"> in Central America. Felix Baumgartner, co-founder of URWERK, adds, "This </w:t>
      </w:r>
      <w:r w:rsidR="0001161D" w:rsidRPr="00417C5E">
        <w:rPr>
          <w:lang w:val="en-GB"/>
        </w:rPr>
        <w:t>timepiece</w:t>
      </w:r>
      <w:r w:rsidRPr="00417C5E">
        <w:rPr>
          <w:lang w:val="en-GB"/>
        </w:rPr>
        <w:t xml:space="preserve"> has several </w:t>
      </w:r>
      <w:r w:rsidR="0001161D" w:rsidRPr="00417C5E">
        <w:rPr>
          <w:lang w:val="en-GB"/>
        </w:rPr>
        <w:t xml:space="preserve">interpretative keys, starting with its </w:t>
      </w:r>
      <w:r w:rsidRPr="00417C5E">
        <w:rPr>
          <w:lang w:val="en-GB"/>
        </w:rPr>
        <w:t>obvious universal significance</w:t>
      </w:r>
      <w:r w:rsidR="0001161D" w:rsidRPr="00417C5E">
        <w:rPr>
          <w:lang w:val="en-GB"/>
        </w:rPr>
        <w:t xml:space="preserve">: it </w:t>
      </w:r>
      <w:r w:rsidR="005636B1">
        <w:rPr>
          <w:lang w:val="en-GB"/>
        </w:rPr>
        <w:t>is inspired by the</w:t>
      </w:r>
      <w:r w:rsidRPr="00417C5E">
        <w:rPr>
          <w:lang w:val="en-GB"/>
        </w:rPr>
        <w:t xml:space="preserve"> Aztec </w:t>
      </w:r>
      <w:r w:rsidR="005636B1">
        <w:rPr>
          <w:lang w:val="en-GB"/>
        </w:rPr>
        <w:t>culture</w:t>
      </w:r>
      <w:r w:rsidR="00417C5E" w:rsidRPr="00417C5E">
        <w:rPr>
          <w:lang w:val="en-GB"/>
        </w:rPr>
        <w:t>;</w:t>
      </w:r>
      <w:r w:rsidRPr="00417C5E">
        <w:rPr>
          <w:lang w:val="en-GB"/>
        </w:rPr>
        <w:t xml:space="preserve"> it was made in Switzerland, based on an idea from Singapore</w:t>
      </w:r>
      <w:r w:rsidR="00417C5E" w:rsidRPr="00417C5E">
        <w:rPr>
          <w:lang w:val="en-GB"/>
        </w:rPr>
        <w:t>;</w:t>
      </w:r>
      <w:r w:rsidRPr="00417C5E">
        <w:rPr>
          <w:lang w:val="en-GB"/>
        </w:rPr>
        <w:t xml:space="preserve"> it will end up in the windows of a retailer whose nationality is not yet known, and it will appeal to an equally unknown watch lover. </w:t>
      </w:r>
      <w:r w:rsidR="00417C5E" w:rsidRPr="00417C5E">
        <w:rPr>
          <w:lang w:val="en-GB"/>
        </w:rPr>
        <w:t>Yet</w:t>
      </w:r>
      <w:r w:rsidRPr="00417C5E">
        <w:rPr>
          <w:lang w:val="en-GB"/>
        </w:rPr>
        <w:t xml:space="preserve"> it also conceals certain secrets. We have sprinkled our work with hidden references. The discerning eye will be able to make out a signature, an acronym, a Mayan numbering to be deciphered.  It's a real treasure hunt.</w:t>
      </w:r>
      <w:r w:rsidR="00C2390C">
        <w:rPr>
          <w:lang w:val="en-GB"/>
        </w:rPr>
        <w:t>”</w:t>
      </w:r>
      <w:r w:rsidRPr="00417C5E">
        <w:rPr>
          <w:lang w:val="en-GB"/>
        </w:rPr>
        <w:t xml:space="preserve">  </w:t>
      </w:r>
    </w:p>
    <w:p w14:paraId="2CABBAF7" w14:textId="77777777" w:rsidR="00293204" w:rsidRPr="00417C5E" w:rsidRDefault="00293204" w:rsidP="00477177">
      <w:pPr>
        <w:autoSpaceDE w:val="0"/>
        <w:autoSpaceDN w:val="0"/>
        <w:adjustRightInd w:val="0"/>
        <w:jc w:val="both"/>
        <w:rPr>
          <w:lang w:val="en-GB"/>
        </w:rPr>
      </w:pPr>
    </w:p>
    <w:p w14:paraId="533070B1" w14:textId="77777777" w:rsidR="00DE7E97" w:rsidRPr="00417C5E" w:rsidRDefault="00D75664" w:rsidP="00D75664">
      <w:pPr>
        <w:autoSpaceDE w:val="0"/>
        <w:autoSpaceDN w:val="0"/>
        <w:adjustRightInd w:val="0"/>
        <w:jc w:val="center"/>
        <w:rPr>
          <w:lang w:val="en-GB"/>
        </w:rPr>
      </w:pPr>
      <w:r w:rsidRPr="00417C5E">
        <w:rPr>
          <w:noProof/>
          <w:lang w:val="en-GB"/>
        </w:rPr>
        <w:drawing>
          <wp:inline distT="0" distB="0" distL="0" distR="0" wp14:anchorId="0F44C6F3" wp14:editId="5C910455">
            <wp:extent cx="2622177" cy="760431"/>
            <wp:effectExtent l="0" t="0" r="698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72" t="27973" r="7968" b="28653"/>
                    <a:stretch/>
                  </pic:blipFill>
                  <pic:spPr bwMode="auto">
                    <a:xfrm>
                      <a:off x="0" y="0"/>
                      <a:ext cx="2718023" cy="788226"/>
                    </a:xfrm>
                    <a:prstGeom prst="rect">
                      <a:avLst/>
                    </a:prstGeom>
                    <a:noFill/>
                    <a:ln>
                      <a:noFill/>
                    </a:ln>
                    <a:extLst>
                      <a:ext uri="{53640926-AAD7-44D8-BBD7-CCE9431645EC}">
                        <a14:shadowObscured xmlns:a14="http://schemas.microsoft.com/office/drawing/2010/main"/>
                      </a:ext>
                    </a:extLst>
                  </pic:spPr>
                </pic:pic>
              </a:graphicData>
            </a:graphic>
          </wp:inline>
        </w:drawing>
      </w:r>
    </w:p>
    <w:p w14:paraId="046023C6" w14:textId="77777777" w:rsidR="00293204" w:rsidRPr="00417C5E" w:rsidRDefault="00293204" w:rsidP="00D75664">
      <w:pPr>
        <w:autoSpaceDE w:val="0"/>
        <w:autoSpaceDN w:val="0"/>
        <w:adjustRightInd w:val="0"/>
        <w:jc w:val="center"/>
        <w:rPr>
          <w:lang w:val="en-GB"/>
        </w:rPr>
      </w:pPr>
    </w:p>
    <w:p w14:paraId="774924DD" w14:textId="77777777" w:rsidR="008109C6" w:rsidRPr="00417C5E" w:rsidRDefault="008109C6" w:rsidP="000929CE">
      <w:pPr>
        <w:autoSpaceDE w:val="0"/>
        <w:autoSpaceDN w:val="0"/>
        <w:adjustRightInd w:val="0"/>
        <w:jc w:val="both"/>
        <w:rPr>
          <w:lang w:val="en-GB"/>
        </w:rPr>
      </w:pPr>
      <w:r w:rsidRPr="00417C5E">
        <w:rPr>
          <w:lang w:val="en-GB"/>
        </w:rPr>
        <w:t xml:space="preserve">On this UR-100V from the </w:t>
      </w:r>
      <w:r w:rsidRPr="00417C5E">
        <w:rPr>
          <w:i/>
          <w:iCs/>
          <w:lang w:val="en-GB"/>
        </w:rPr>
        <w:t>Time and Culture</w:t>
      </w:r>
      <w:r w:rsidRPr="00417C5E">
        <w:rPr>
          <w:lang w:val="en-GB"/>
        </w:rPr>
        <w:t xml:space="preserve"> line, a new </w:t>
      </w:r>
      <w:r w:rsidR="00417C5E" w:rsidRPr="00417C5E">
        <w:rPr>
          <w:lang w:val="en-GB"/>
        </w:rPr>
        <w:t xml:space="preserve">piece of </w:t>
      </w:r>
      <w:r w:rsidRPr="00417C5E">
        <w:rPr>
          <w:lang w:val="en-GB"/>
        </w:rPr>
        <w:t xml:space="preserve">information is added to the hours and minutes display. Once the </w:t>
      </w:r>
      <w:r w:rsidR="00417C5E" w:rsidRPr="00417C5E">
        <w:rPr>
          <w:lang w:val="en-GB"/>
        </w:rPr>
        <w:t>60</w:t>
      </w:r>
      <w:r w:rsidR="00417C5E" w:rsidRPr="00417C5E">
        <w:rPr>
          <w:vertAlign w:val="superscript"/>
          <w:lang w:val="en-GB"/>
        </w:rPr>
        <w:t>th</w:t>
      </w:r>
      <w:r w:rsidRPr="00417C5E">
        <w:rPr>
          <w:lang w:val="en-GB"/>
        </w:rPr>
        <w:t xml:space="preserve"> minute has passed, the minute</w:t>
      </w:r>
      <w:r w:rsidR="00417C5E" w:rsidRPr="00417C5E">
        <w:rPr>
          <w:lang w:val="en-GB"/>
        </w:rPr>
        <w:t>s</w:t>
      </w:r>
      <w:r w:rsidRPr="00417C5E">
        <w:rPr>
          <w:lang w:val="en-GB"/>
        </w:rPr>
        <w:t xml:space="preserve"> hand disappears and reappears as a kilometre counter. It illustrates the 524.89 kilometres covered every 20 minutes by any person located in Mexico. This is the average speed of the Earth's rotation calculated at Mexico City. On the opposite side of the spectrum, the Earth's revolution around the sun is displayed, i.e. 35,742 kilometres per 20 minutes. On the face of the UR-100V, hours and kilometres thus share the same status, the same scale of value. These units are </w:t>
      </w:r>
      <w:r w:rsidR="00417C5E" w:rsidRPr="00417C5E">
        <w:rPr>
          <w:lang w:val="en-GB"/>
        </w:rPr>
        <w:t>lit up</w:t>
      </w:r>
      <w:r w:rsidRPr="00417C5E">
        <w:rPr>
          <w:lang w:val="en-GB"/>
        </w:rPr>
        <w:t xml:space="preserve"> in incandescent blue when reading the hours.</w:t>
      </w:r>
    </w:p>
    <w:p w14:paraId="4C182C7E" w14:textId="77777777" w:rsidR="006641B7" w:rsidRPr="00417C5E" w:rsidRDefault="006641B7" w:rsidP="000929CE">
      <w:pPr>
        <w:autoSpaceDE w:val="0"/>
        <w:autoSpaceDN w:val="0"/>
        <w:adjustRightInd w:val="0"/>
        <w:jc w:val="both"/>
        <w:rPr>
          <w:lang w:val="en-GB"/>
        </w:rPr>
      </w:pPr>
    </w:p>
    <w:p w14:paraId="566FC180" w14:textId="77777777" w:rsidR="00EE1D4D" w:rsidRPr="00417C5E" w:rsidRDefault="00EE1D4D" w:rsidP="00083A5E">
      <w:pPr>
        <w:autoSpaceDE w:val="0"/>
        <w:autoSpaceDN w:val="0"/>
        <w:adjustRightInd w:val="0"/>
        <w:jc w:val="center"/>
        <w:rPr>
          <w:lang w:val="en-GB"/>
        </w:rPr>
      </w:pPr>
    </w:p>
    <w:p w14:paraId="185F42A4" w14:textId="77777777" w:rsidR="00142837" w:rsidRPr="00417C5E" w:rsidRDefault="00142837">
      <w:pPr>
        <w:rPr>
          <w:lang w:val="en-GB"/>
        </w:rPr>
      </w:pPr>
      <w:r w:rsidRPr="00417C5E">
        <w:rPr>
          <w:lang w:val="en-GB"/>
        </w:rPr>
        <w:br w:type="page"/>
      </w:r>
    </w:p>
    <w:p w14:paraId="198C39B7" w14:textId="77777777" w:rsidR="00083A5E" w:rsidRPr="00417C5E" w:rsidRDefault="00083A5E" w:rsidP="00083A5E">
      <w:pPr>
        <w:autoSpaceDE w:val="0"/>
        <w:autoSpaceDN w:val="0"/>
        <w:adjustRightInd w:val="0"/>
        <w:jc w:val="center"/>
        <w:rPr>
          <w:lang w:val="en-GB"/>
        </w:rPr>
      </w:pPr>
    </w:p>
    <w:p w14:paraId="338ED46F" w14:textId="77777777" w:rsidR="004312C0" w:rsidRDefault="008226BA" w:rsidP="004312C0">
      <w:pPr>
        <w:spacing w:after="0"/>
        <w:jc w:val="center"/>
        <w:rPr>
          <w:i/>
          <w:lang w:val="en-GB"/>
        </w:rPr>
      </w:pPr>
      <w:r w:rsidRPr="004312C0">
        <w:rPr>
          <w:i/>
          <w:lang w:val="en-GB"/>
        </w:rPr>
        <w:t>UR-100V</w:t>
      </w:r>
      <w:r w:rsidR="00044F13" w:rsidRPr="004312C0">
        <w:rPr>
          <w:i/>
          <w:lang w:val="en-GB"/>
        </w:rPr>
        <w:t xml:space="preserve"> Time and Culture I</w:t>
      </w:r>
      <w:r w:rsidR="00F130BB" w:rsidRPr="004312C0">
        <w:rPr>
          <w:i/>
          <w:lang w:val="en-GB"/>
        </w:rPr>
        <w:t xml:space="preserve"> </w:t>
      </w:r>
      <w:r w:rsidR="004312C0" w:rsidRPr="004312C0">
        <w:rPr>
          <w:i/>
          <w:lang w:val="en-GB"/>
        </w:rPr>
        <w:t xml:space="preserve"> </w:t>
      </w:r>
    </w:p>
    <w:p w14:paraId="09786D96" w14:textId="77777777" w:rsidR="004312C0" w:rsidRDefault="00416733" w:rsidP="004312C0">
      <w:pPr>
        <w:spacing w:after="0"/>
        <w:jc w:val="center"/>
        <w:rPr>
          <w:i/>
          <w:lang w:val="en-GB"/>
        </w:rPr>
      </w:pPr>
      <w:r>
        <w:rPr>
          <w:i/>
          <w:lang w:val="en-GB"/>
        </w:rPr>
        <w:t>(on an original idea by SJX)</w:t>
      </w:r>
    </w:p>
    <w:p w14:paraId="6C10BD00" w14:textId="77777777" w:rsidR="00416733" w:rsidRPr="004312C0" w:rsidRDefault="00416733" w:rsidP="004312C0">
      <w:pPr>
        <w:spacing w:after="0"/>
        <w:jc w:val="center"/>
        <w:rPr>
          <w:i/>
          <w:lang w:val="en-GB"/>
        </w:rPr>
      </w:pP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29"/>
      </w:tblGrid>
      <w:tr w:rsidR="008903E0" w:rsidRPr="004270F2" w14:paraId="75B81358" w14:textId="77777777" w:rsidTr="00C53197">
        <w:tc>
          <w:tcPr>
            <w:tcW w:w="1985" w:type="dxa"/>
          </w:tcPr>
          <w:p w14:paraId="592F9AF7" w14:textId="77777777" w:rsidR="008903E0" w:rsidRPr="00417C5E" w:rsidRDefault="008903E0" w:rsidP="002A7934">
            <w:pPr>
              <w:jc w:val="both"/>
              <w:rPr>
                <w:b/>
                <w:bCs/>
                <w:lang w:val="en-GB"/>
              </w:rPr>
            </w:pPr>
            <w:r w:rsidRPr="00417C5E">
              <w:rPr>
                <w:b/>
                <w:bCs/>
                <w:lang w:val="en-GB"/>
              </w:rPr>
              <w:t>Movement</w:t>
            </w:r>
          </w:p>
        </w:tc>
        <w:tc>
          <w:tcPr>
            <w:tcW w:w="7229" w:type="dxa"/>
          </w:tcPr>
          <w:p w14:paraId="1258DA36" w14:textId="77777777" w:rsidR="008903E0" w:rsidRPr="00417C5E" w:rsidRDefault="002A7934" w:rsidP="00EE1D4D">
            <w:pPr>
              <w:jc w:val="both"/>
              <w:rPr>
                <w:lang w:val="en-GB"/>
              </w:rPr>
            </w:pPr>
            <w:r w:rsidRPr="00417C5E">
              <w:rPr>
                <w:lang w:val="en-GB"/>
              </w:rPr>
              <w:t xml:space="preserve">Calibre UR12.02 with automatic winding system </w:t>
            </w:r>
            <w:r w:rsidR="00417C5E" w:rsidRPr="00417C5E">
              <w:rPr>
                <w:lang w:val="en-GB"/>
              </w:rPr>
              <w:t>regulated</w:t>
            </w:r>
            <w:r w:rsidRPr="00417C5E">
              <w:rPr>
                <w:lang w:val="en-GB"/>
              </w:rPr>
              <w:t xml:space="preserve"> by </w:t>
            </w:r>
            <w:r w:rsidR="00417C5E" w:rsidRPr="00417C5E">
              <w:rPr>
                <w:lang w:val="en-GB"/>
              </w:rPr>
              <w:t xml:space="preserve">the </w:t>
            </w:r>
            <w:proofErr w:type="spellStart"/>
            <w:r w:rsidR="00417C5E" w:rsidRPr="00417C5E">
              <w:rPr>
                <w:lang w:val="en-GB"/>
              </w:rPr>
              <w:t>Winfänger</w:t>
            </w:r>
            <w:proofErr w:type="spellEnd"/>
            <w:r w:rsidR="00417C5E" w:rsidRPr="00417C5E">
              <w:rPr>
                <w:lang w:val="en-GB"/>
              </w:rPr>
              <w:t xml:space="preserve"> system with its</w:t>
            </w:r>
            <w:r w:rsidRPr="00417C5E">
              <w:rPr>
                <w:lang w:val="en-GB"/>
              </w:rPr>
              <w:t xml:space="preserve"> streamlined propeller.</w:t>
            </w:r>
          </w:p>
        </w:tc>
      </w:tr>
      <w:tr w:rsidR="008903E0" w:rsidRPr="004270F2" w14:paraId="6ED3D929" w14:textId="77777777" w:rsidTr="00C53197">
        <w:tc>
          <w:tcPr>
            <w:tcW w:w="1985" w:type="dxa"/>
          </w:tcPr>
          <w:p w14:paraId="31CB0CFB" w14:textId="77777777" w:rsidR="008903E0" w:rsidRPr="00417C5E" w:rsidRDefault="008903E0" w:rsidP="002A7934">
            <w:pPr>
              <w:jc w:val="both"/>
              <w:rPr>
                <w:lang w:val="en-GB"/>
              </w:rPr>
            </w:pPr>
          </w:p>
        </w:tc>
        <w:tc>
          <w:tcPr>
            <w:tcW w:w="7229" w:type="dxa"/>
          </w:tcPr>
          <w:p w14:paraId="55BDD652" w14:textId="77777777" w:rsidR="008903E0" w:rsidRPr="00417C5E" w:rsidRDefault="008903E0" w:rsidP="00EE1D4D">
            <w:pPr>
              <w:jc w:val="both"/>
              <w:rPr>
                <w:lang w:val="en-GB"/>
              </w:rPr>
            </w:pPr>
          </w:p>
        </w:tc>
      </w:tr>
      <w:tr w:rsidR="008903E0" w:rsidRPr="00417C5E" w14:paraId="78FEA355" w14:textId="77777777" w:rsidTr="00C53197">
        <w:tc>
          <w:tcPr>
            <w:tcW w:w="1985" w:type="dxa"/>
          </w:tcPr>
          <w:p w14:paraId="503EDDC6" w14:textId="77777777" w:rsidR="008903E0" w:rsidRPr="00417C5E" w:rsidRDefault="002A7934" w:rsidP="00EE1D4D">
            <w:pPr>
              <w:jc w:val="both"/>
              <w:rPr>
                <w:lang w:val="en-GB"/>
              </w:rPr>
            </w:pPr>
            <w:r w:rsidRPr="00417C5E">
              <w:rPr>
                <w:lang w:val="en-GB"/>
              </w:rPr>
              <w:t>Jewels</w:t>
            </w:r>
          </w:p>
        </w:tc>
        <w:tc>
          <w:tcPr>
            <w:tcW w:w="7229" w:type="dxa"/>
          </w:tcPr>
          <w:p w14:paraId="16CED3B8" w14:textId="77777777" w:rsidR="008903E0" w:rsidRPr="00417C5E" w:rsidRDefault="002657E5" w:rsidP="00EE1D4D">
            <w:pPr>
              <w:jc w:val="both"/>
              <w:rPr>
                <w:lang w:val="en-GB"/>
              </w:rPr>
            </w:pPr>
            <w:r w:rsidRPr="00417C5E">
              <w:rPr>
                <w:lang w:val="en-GB"/>
              </w:rPr>
              <w:t>40</w:t>
            </w:r>
          </w:p>
          <w:p w14:paraId="179CE4B5" w14:textId="77777777" w:rsidR="008903E0" w:rsidRPr="00417C5E" w:rsidRDefault="008903E0" w:rsidP="00EE1D4D">
            <w:pPr>
              <w:jc w:val="both"/>
              <w:rPr>
                <w:lang w:val="en-GB"/>
              </w:rPr>
            </w:pPr>
          </w:p>
        </w:tc>
      </w:tr>
      <w:tr w:rsidR="008903E0" w:rsidRPr="00417C5E" w14:paraId="6E44A775" w14:textId="77777777" w:rsidTr="00C53197">
        <w:tc>
          <w:tcPr>
            <w:tcW w:w="1985" w:type="dxa"/>
          </w:tcPr>
          <w:p w14:paraId="5BCCDAD4" w14:textId="77777777" w:rsidR="008903E0" w:rsidRPr="00417C5E" w:rsidRDefault="002A7934" w:rsidP="00EE1D4D">
            <w:pPr>
              <w:jc w:val="both"/>
              <w:rPr>
                <w:lang w:val="en-GB"/>
              </w:rPr>
            </w:pPr>
            <w:r w:rsidRPr="00417C5E">
              <w:rPr>
                <w:lang w:val="en-GB"/>
              </w:rPr>
              <w:t>Frequency</w:t>
            </w:r>
          </w:p>
        </w:tc>
        <w:tc>
          <w:tcPr>
            <w:tcW w:w="7229" w:type="dxa"/>
          </w:tcPr>
          <w:p w14:paraId="5CF3E708" w14:textId="77777777" w:rsidR="008903E0" w:rsidRPr="00417C5E" w:rsidRDefault="008903E0" w:rsidP="00EE1D4D">
            <w:pPr>
              <w:jc w:val="both"/>
              <w:rPr>
                <w:lang w:val="en-GB"/>
              </w:rPr>
            </w:pPr>
            <w:r w:rsidRPr="00417C5E">
              <w:rPr>
                <w:lang w:val="en-GB"/>
              </w:rPr>
              <w:t>28</w:t>
            </w:r>
            <w:r w:rsidR="002A7934" w:rsidRPr="00417C5E">
              <w:rPr>
                <w:lang w:val="en-GB"/>
              </w:rPr>
              <w:t xml:space="preserve">,800 </w:t>
            </w:r>
            <w:proofErr w:type="spellStart"/>
            <w:r w:rsidR="002A7934" w:rsidRPr="00417C5E">
              <w:rPr>
                <w:lang w:val="en-GB"/>
              </w:rPr>
              <w:t>vph</w:t>
            </w:r>
            <w:proofErr w:type="spellEnd"/>
            <w:r w:rsidR="002A7934" w:rsidRPr="00417C5E">
              <w:rPr>
                <w:lang w:val="en-GB"/>
              </w:rPr>
              <w:t xml:space="preserve"> – 4 Hz </w:t>
            </w:r>
          </w:p>
          <w:p w14:paraId="13F30CF4" w14:textId="129B7047" w:rsidR="008903E0" w:rsidRPr="00417C5E" w:rsidRDefault="007B448D" w:rsidP="00EE1D4D">
            <w:pPr>
              <w:jc w:val="both"/>
              <w:rPr>
                <w:lang w:val="en-GB"/>
              </w:rPr>
            </w:pPr>
            <w:r>
              <w:rPr>
                <w:lang w:val="en-GB"/>
              </w:rPr>
              <w:t>S</w:t>
            </w:r>
          </w:p>
        </w:tc>
      </w:tr>
      <w:tr w:rsidR="008903E0" w:rsidRPr="00417C5E" w14:paraId="2F198B5A" w14:textId="77777777" w:rsidTr="00C53197">
        <w:tc>
          <w:tcPr>
            <w:tcW w:w="1985" w:type="dxa"/>
          </w:tcPr>
          <w:p w14:paraId="5AD923E5" w14:textId="77777777" w:rsidR="008903E0" w:rsidRPr="00417C5E" w:rsidRDefault="002A7934" w:rsidP="00EE1D4D">
            <w:pPr>
              <w:jc w:val="both"/>
              <w:rPr>
                <w:lang w:val="en-GB"/>
              </w:rPr>
            </w:pPr>
            <w:r w:rsidRPr="00417C5E">
              <w:rPr>
                <w:lang w:val="en-GB"/>
              </w:rPr>
              <w:t>Power reserve</w:t>
            </w:r>
          </w:p>
        </w:tc>
        <w:tc>
          <w:tcPr>
            <w:tcW w:w="7229" w:type="dxa"/>
          </w:tcPr>
          <w:p w14:paraId="5742F3B6" w14:textId="77777777" w:rsidR="008903E0" w:rsidRPr="00417C5E" w:rsidRDefault="008903E0" w:rsidP="00EE1D4D">
            <w:pPr>
              <w:jc w:val="both"/>
              <w:rPr>
                <w:lang w:val="en-GB"/>
              </w:rPr>
            </w:pPr>
            <w:r w:rsidRPr="00417C5E">
              <w:rPr>
                <w:lang w:val="en-GB"/>
              </w:rPr>
              <w:t xml:space="preserve">48 </w:t>
            </w:r>
            <w:r w:rsidR="002A7934" w:rsidRPr="00417C5E">
              <w:rPr>
                <w:lang w:val="en-GB"/>
              </w:rPr>
              <w:t>hours</w:t>
            </w:r>
          </w:p>
          <w:p w14:paraId="3E8C800F" w14:textId="77777777" w:rsidR="008903E0" w:rsidRPr="00417C5E" w:rsidRDefault="008903E0" w:rsidP="00EE1D4D">
            <w:pPr>
              <w:jc w:val="both"/>
              <w:rPr>
                <w:lang w:val="en-GB"/>
              </w:rPr>
            </w:pPr>
          </w:p>
        </w:tc>
      </w:tr>
      <w:tr w:rsidR="008903E0" w:rsidRPr="004270F2" w14:paraId="4E4AD67B" w14:textId="77777777" w:rsidTr="00C53197">
        <w:tc>
          <w:tcPr>
            <w:tcW w:w="1985" w:type="dxa"/>
          </w:tcPr>
          <w:p w14:paraId="0203D59D" w14:textId="77777777" w:rsidR="008903E0" w:rsidRPr="00417C5E" w:rsidRDefault="002A7934" w:rsidP="00EE1D4D">
            <w:pPr>
              <w:jc w:val="both"/>
              <w:rPr>
                <w:lang w:val="en-GB"/>
              </w:rPr>
            </w:pPr>
            <w:r w:rsidRPr="00417C5E">
              <w:rPr>
                <w:lang w:val="en-GB"/>
              </w:rPr>
              <w:t>Materials</w:t>
            </w:r>
          </w:p>
        </w:tc>
        <w:tc>
          <w:tcPr>
            <w:tcW w:w="7229" w:type="dxa"/>
          </w:tcPr>
          <w:p w14:paraId="68269A4F" w14:textId="77777777" w:rsidR="002A7934" w:rsidRPr="00417C5E" w:rsidRDefault="002A7934" w:rsidP="00EE1D4D">
            <w:pPr>
              <w:jc w:val="both"/>
              <w:rPr>
                <w:lang w:val="en-GB"/>
              </w:rPr>
            </w:pPr>
            <w:r w:rsidRPr="00417C5E">
              <w:rPr>
                <w:lang w:val="en-GB"/>
              </w:rPr>
              <w:t xml:space="preserve">Aluminium satellite hours </w:t>
            </w:r>
            <w:r w:rsidR="005636B1">
              <w:rPr>
                <w:lang w:val="en-GB"/>
              </w:rPr>
              <w:t>mounted on</w:t>
            </w:r>
            <w:r w:rsidRPr="00417C5E">
              <w:rPr>
                <w:lang w:val="en-GB"/>
              </w:rPr>
              <w:t xml:space="preserve"> beryllium bronze Geneva crosses; aluminium carousel; ARCAP dome </w:t>
            </w:r>
          </w:p>
          <w:p w14:paraId="2BFAC456" w14:textId="77777777" w:rsidR="008903E0" w:rsidRPr="00417C5E" w:rsidRDefault="008903E0" w:rsidP="002A7934">
            <w:pPr>
              <w:jc w:val="both"/>
              <w:rPr>
                <w:lang w:val="en-GB"/>
              </w:rPr>
            </w:pPr>
          </w:p>
        </w:tc>
      </w:tr>
      <w:tr w:rsidR="008903E0" w:rsidRPr="004270F2" w14:paraId="716E965A" w14:textId="77777777" w:rsidTr="00C53197">
        <w:tc>
          <w:tcPr>
            <w:tcW w:w="1985" w:type="dxa"/>
          </w:tcPr>
          <w:p w14:paraId="28131237" w14:textId="77777777" w:rsidR="008903E0" w:rsidRPr="00417C5E" w:rsidRDefault="002A7934" w:rsidP="00EE1D4D">
            <w:pPr>
              <w:jc w:val="both"/>
              <w:rPr>
                <w:lang w:val="en-GB"/>
              </w:rPr>
            </w:pPr>
            <w:r w:rsidRPr="00417C5E">
              <w:rPr>
                <w:lang w:val="en-GB"/>
              </w:rPr>
              <w:t>Finishes</w:t>
            </w:r>
          </w:p>
        </w:tc>
        <w:tc>
          <w:tcPr>
            <w:tcW w:w="7229" w:type="dxa"/>
          </w:tcPr>
          <w:p w14:paraId="7EAE802C" w14:textId="77777777" w:rsidR="00387B12" w:rsidRPr="00417C5E" w:rsidRDefault="00387B12" w:rsidP="00387B12">
            <w:pPr>
              <w:jc w:val="both"/>
              <w:rPr>
                <w:lang w:val="en-GB"/>
              </w:rPr>
            </w:pPr>
            <w:r w:rsidRPr="00417C5E">
              <w:rPr>
                <w:lang w:val="en-GB"/>
              </w:rPr>
              <w:t xml:space="preserve">Circular graining, sandblasting, </w:t>
            </w:r>
            <w:proofErr w:type="spellStart"/>
            <w:r w:rsidRPr="00417C5E">
              <w:rPr>
                <w:lang w:val="en-GB"/>
              </w:rPr>
              <w:t>microblasting</w:t>
            </w:r>
            <w:proofErr w:type="spellEnd"/>
            <w:r w:rsidRPr="00417C5E">
              <w:rPr>
                <w:lang w:val="en-GB"/>
              </w:rPr>
              <w:t>, circular satin finishing</w:t>
            </w:r>
          </w:p>
          <w:p w14:paraId="07782108" w14:textId="77777777" w:rsidR="00387B12" w:rsidRPr="00417C5E" w:rsidRDefault="00387B12" w:rsidP="00387B12">
            <w:pPr>
              <w:jc w:val="both"/>
              <w:rPr>
                <w:lang w:val="en-GB"/>
              </w:rPr>
            </w:pPr>
            <w:r w:rsidRPr="00417C5E">
              <w:rPr>
                <w:lang w:val="en-GB"/>
              </w:rPr>
              <w:t xml:space="preserve">Chamfered screw heads </w:t>
            </w:r>
          </w:p>
          <w:p w14:paraId="2697EBED" w14:textId="77777777" w:rsidR="00387B12" w:rsidRPr="00417C5E" w:rsidRDefault="00387B12" w:rsidP="00387B12">
            <w:pPr>
              <w:jc w:val="both"/>
              <w:rPr>
                <w:lang w:val="en-GB"/>
              </w:rPr>
            </w:pPr>
            <w:r w:rsidRPr="00417C5E">
              <w:rPr>
                <w:lang w:val="en-GB"/>
              </w:rPr>
              <w:t>Hour- and minute-markers painted with Super-</w:t>
            </w:r>
            <w:proofErr w:type="spellStart"/>
            <w:r w:rsidRPr="00417C5E">
              <w:rPr>
                <w:lang w:val="en-GB"/>
              </w:rPr>
              <w:t>LumiNova</w:t>
            </w:r>
            <w:proofErr w:type="spellEnd"/>
            <w:r w:rsidRPr="00417C5E">
              <w:rPr>
                <w:lang w:val="en-GB"/>
              </w:rPr>
              <w:t>®</w:t>
            </w:r>
          </w:p>
          <w:p w14:paraId="2D42A988" w14:textId="77777777" w:rsidR="008903E0" w:rsidRPr="00417C5E" w:rsidRDefault="008903E0" w:rsidP="00387B12">
            <w:pPr>
              <w:jc w:val="both"/>
              <w:rPr>
                <w:lang w:val="en-GB"/>
              </w:rPr>
            </w:pPr>
          </w:p>
        </w:tc>
      </w:tr>
      <w:tr w:rsidR="008903E0" w:rsidRPr="004270F2" w14:paraId="3A2A73D4" w14:textId="77777777" w:rsidTr="00C53197">
        <w:tc>
          <w:tcPr>
            <w:tcW w:w="1985" w:type="dxa"/>
          </w:tcPr>
          <w:p w14:paraId="3A8AF3A1" w14:textId="77777777" w:rsidR="008903E0" w:rsidRPr="00417C5E" w:rsidRDefault="008903E0" w:rsidP="008903E0">
            <w:pPr>
              <w:jc w:val="both"/>
              <w:rPr>
                <w:lang w:val="en-GB"/>
              </w:rPr>
            </w:pPr>
            <w:r w:rsidRPr="00417C5E">
              <w:rPr>
                <w:lang w:val="en-GB"/>
              </w:rPr>
              <w:t>Indications</w:t>
            </w:r>
          </w:p>
          <w:p w14:paraId="7FB147EB" w14:textId="77777777" w:rsidR="008903E0" w:rsidRPr="00417C5E" w:rsidRDefault="008903E0" w:rsidP="00EE1D4D">
            <w:pPr>
              <w:jc w:val="both"/>
              <w:rPr>
                <w:lang w:val="en-GB"/>
              </w:rPr>
            </w:pPr>
          </w:p>
        </w:tc>
        <w:tc>
          <w:tcPr>
            <w:tcW w:w="7229" w:type="dxa"/>
          </w:tcPr>
          <w:p w14:paraId="4F20F9CE" w14:textId="77777777" w:rsidR="00387B12" w:rsidRPr="00417C5E" w:rsidRDefault="00387B12" w:rsidP="00EE1D4D">
            <w:pPr>
              <w:jc w:val="both"/>
              <w:rPr>
                <w:lang w:val="en-GB"/>
              </w:rPr>
            </w:pPr>
            <w:r w:rsidRPr="00417C5E">
              <w:rPr>
                <w:lang w:val="en-GB"/>
              </w:rPr>
              <w:t>Satellite hour display; minutes; distance travelled to Mexico City in 20 minutes, revolution of the Earth around the Sun in 20 minutes</w:t>
            </w:r>
          </w:p>
          <w:p w14:paraId="3F1C425B" w14:textId="77777777" w:rsidR="008903E0" w:rsidRPr="00417C5E" w:rsidRDefault="008903E0" w:rsidP="00EE1D4D">
            <w:pPr>
              <w:jc w:val="both"/>
              <w:rPr>
                <w:lang w:val="en-GB"/>
              </w:rPr>
            </w:pPr>
          </w:p>
        </w:tc>
      </w:tr>
      <w:tr w:rsidR="008903E0" w:rsidRPr="004270F2" w14:paraId="02D36C59" w14:textId="77777777" w:rsidTr="00C53197">
        <w:tc>
          <w:tcPr>
            <w:tcW w:w="1985" w:type="dxa"/>
          </w:tcPr>
          <w:p w14:paraId="09AA4C88" w14:textId="77777777" w:rsidR="008903E0" w:rsidRPr="00417C5E" w:rsidRDefault="008903E0" w:rsidP="008903E0">
            <w:pPr>
              <w:jc w:val="both"/>
              <w:rPr>
                <w:lang w:val="en-GB"/>
              </w:rPr>
            </w:pPr>
          </w:p>
        </w:tc>
        <w:tc>
          <w:tcPr>
            <w:tcW w:w="7229" w:type="dxa"/>
          </w:tcPr>
          <w:p w14:paraId="6546BFF1" w14:textId="77777777" w:rsidR="008903E0" w:rsidRPr="00417C5E" w:rsidRDefault="008903E0" w:rsidP="00EE1D4D">
            <w:pPr>
              <w:jc w:val="both"/>
              <w:rPr>
                <w:lang w:val="en-GB"/>
              </w:rPr>
            </w:pPr>
          </w:p>
          <w:p w14:paraId="663E65C7" w14:textId="77777777" w:rsidR="008903E0" w:rsidRPr="00417C5E" w:rsidRDefault="008903E0" w:rsidP="00EE1D4D">
            <w:pPr>
              <w:jc w:val="both"/>
              <w:rPr>
                <w:lang w:val="en-GB"/>
              </w:rPr>
            </w:pPr>
          </w:p>
        </w:tc>
      </w:tr>
      <w:tr w:rsidR="008903E0" w:rsidRPr="00417C5E" w14:paraId="7D9A4D6A" w14:textId="77777777" w:rsidTr="00C53197">
        <w:tc>
          <w:tcPr>
            <w:tcW w:w="1985" w:type="dxa"/>
          </w:tcPr>
          <w:p w14:paraId="03F038C6" w14:textId="77777777" w:rsidR="008903E0" w:rsidRPr="00417C5E" w:rsidRDefault="00387B12" w:rsidP="00EE1D4D">
            <w:pPr>
              <w:jc w:val="both"/>
              <w:rPr>
                <w:b/>
                <w:bCs/>
                <w:lang w:val="en-GB"/>
              </w:rPr>
            </w:pPr>
            <w:r w:rsidRPr="00417C5E">
              <w:rPr>
                <w:b/>
                <w:bCs/>
                <w:lang w:val="en-GB"/>
              </w:rPr>
              <w:t>Case</w:t>
            </w:r>
          </w:p>
        </w:tc>
        <w:tc>
          <w:tcPr>
            <w:tcW w:w="7229" w:type="dxa"/>
          </w:tcPr>
          <w:p w14:paraId="31BEBE61" w14:textId="77777777" w:rsidR="008903E0" w:rsidRPr="00417C5E" w:rsidRDefault="008903E0" w:rsidP="00EE1D4D">
            <w:pPr>
              <w:jc w:val="both"/>
              <w:rPr>
                <w:lang w:val="en-GB"/>
              </w:rPr>
            </w:pPr>
          </w:p>
        </w:tc>
      </w:tr>
      <w:tr w:rsidR="008903E0" w:rsidRPr="00417C5E" w14:paraId="710D58EA" w14:textId="77777777" w:rsidTr="00C53197">
        <w:tc>
          <w:tcPr>
            <w:tcW w:w="1985" w:type="dxa"/>
          </w:tcPr>
          <w:p w14:paraId="2398E9B0" w14:textId="77777777" w:rsidR="008903E0" w:rsidRPr="00417C5E" w:rsidRDefault="00387B12" w:rsidP="00EE1D4D">
            <w:pPr>
              <w:jc w:val="both"/>
              <w:rPr>
                <w:lang w:val="en-GB"/>
              </w:rPr>
            </w:pPr>
            <w:r w:rsidRPr="00417C5E">
              <w:rPr>
                <w:lang w:val="en-GB"/>
              </w:rPr>
              <w:t>Material</w:t>
            </w:r>
          </w:p>
        </w:tc>
        <w:tc>
          <w:tcPr>
            <w:tcW w:w="7229" w:type="dxa"/>
          </w:tcPr>
          <w:p w14:paraId="3C49BEB5" w14:textId="77777777" w:rsidR="008903E0" w:rsidRPr="00417C5E" w:rsidRDefault="00387B12" w:rsidP="00EE1D4D">
            <w:pPr>
              <w:jc w:val="both"/>
              <w:rPr>
                <w:lang w:val="en-GB"/>
              </w:rPr>
            </w:pPr>
            <w:r w:rsidRPr="00417C5E">
              <w:rPr>
                <w:lang w:val="en-GB"/>
              </w:rPr>
              <w:t>Steel bezel, titanium back</w:t>
            </w:r>
          </w:p>
          <w:p w14:paraId="74260150" w14:textId="77777777" w:rsidR="008903E0" w:rsidRPr="00417C5E" w:rsidRDefault="008903E0" w:rsidP="00EE1D4D">
            <w:pPr>
              <w:jc w:val="both"/>
              <w:rPr>
                <w:lang w:val="en-GB"/>
              </w:rPr>
            </w:pPr>
          </w:p>
        </w:tc>
      </w:tr>
      <w:tr w:rsidR="008903E0" w:rsidRPr="004270F2" w14:paraId="104FF1AB" w14:textId="77777777" w:rsidTr="00C53197">
        <w:tc>
          <w:tcPr>
            <w:tcW w:w="1985" w:type="dxa"/>
          </w:tcPr>
          <w:p w14:paraId="2818F6C8" w14:textId="77777777" w:rsidR="008903E0" w:rsidRPr="00417C5E" w:rsidRDefault="008903E0" w:rsidP="00EE1D4D">
            <w:pPr>
              <w:jc w:val="both"/>
              <w:rPr>
                <w:lang w:val="en-GB"/>
              </w:rPr>
            </w:pPr>
            <w:r w:rsidRPr="00417C5E">
              <w:rPr>
                <w:lang w:val="en-GB"/>
              </w:rPr>
              <w:t>Dimensions</w:t>
            </w:r>
          </w:p>
        </w:tc>
        <w:tc>
          <w:tcPr>
            <w:tcW w:w="7229" w:type="dxa"/>
          </w:tcPr>
          <w:p w14:paraId="60C00E2D" w14:textId="77777777" w:rsidR="008903E0" w:rsidRPr="00417C5E" w:rsidRDefault="00387B12" w:rsidP="00387B12">
            <w:pPr>
              <w:jc w:val="both"/>
              <w:rPr>
                <w:lang w:val="en-GB"/>
              </w:rPr>
            </w:pPr>
            <w:r w:rsidRPr="00417C5E">
              <w:rPr>
                <w:lang w:val="en-GB"/>
              </w:rPr>
              <w:t>Width:</w:t>
            </w:r>
            <w:r w:rsidR="008903E0" w:rsidRPr="00417C5E">
              <w:rPr>
                <w:lang w:val="en-GB"/>
              </w:rPr>
              <w:t xml:space="preserve"> 41 </w:t>
            </w:r>
            <w:proofErr w:type="gramStart"/>
            <w:r w:rsidR="008903E0" w:rsidRPr="00417C5E">
              <w:rPr>
                <w:lang w:val="en-GB"/>
              </w:rPr>
              <w:t>mm</w:t>
            </w:r>
            <w:r w:rsidRPr="00417C5E">
              <w:rPr>
                <w:lang w:val="en-GB"/>
              </w:rPr>
              <w:t> ;</w:t>
            </w:r>
            <w:proofErr w:type="gramEnd"/>
            <w:r w:rsidRPr="00417C5E">
              <w:rPr>
                <w:lang w:val="en-GB"/>
              </w:rPr>
              <w:t xml:space="preserve"> length</w:t>
            </w:r>
            <w:r w:rsidR="008903E0" w:rsidRPr="00417C5E">
              <w:rPr>
                <w:lang w:val="en-GB"/>
              </w:rPr>
              <w:t>: 49</w:t>
            </w:r>
            <w:r w:rsidRPr="00417C5E">
              <w:rPr>
                <w:lang w:val="en-GB"/>
              </w:rPr>
              <w:t>.</w:t>
            </w:r>
            <w:r w:rsidR="008903E0" w:rsidRPr="00417C5E">
              <w:rPr>
                <w:lang w:val="en-GB"/>
              </w:rPr>
              <w:t xml:space="preserve">7 mm, </w:t>
            </w:r>
            <w:r w:rsidRPr="00417C5E">
              <w:rPr>
                <w:lang w:val="en-GB"/>
              </w:rPr>
              <w:t xml:space="preserve">thickness: 14 mm </w:t>
            </w:r>
            <w:r w:rsidR="008903E0" w:rsidRPr="00417C5E">
              <w:rPr>
                <w:lang w:val="en-GB"/>
              </w:rPr>
              <w:t xml:space="preserve"> </w:t>
            </w:r>
          </w:p>
          <w:p w14:paraId="42ECC50A" w14:textId="77777777" w:rsidR="00387B12" w:rsidRPr="00417C5E" w:rsidRDefault="00387B12" w:rsidP="00387B12">
            <w:pPr>
              <w:jc w:val="both"/>
              <w:rPr>
                <w:lang w:val="en-GB"/>
              </w:rPr>
            </w:pPr>
          </w:p>
        </w:tc>
      </w:tr>
      <w:tr w:rsidR="008903E0" w:rsidRPr="00417C5E" w14:paraId="78DA2DE7" w14:textId="77777777" w:rsidTr="00C53197">
        <w:tc>
          <w:tcPr>
            <w:tcW w:w="1985" w:type="dxa"/>
          </w:tcPr>
          <w:p w14:paraId="65F6E936" w14:textId="77777777" w:rsidR="008903E0" w:rsidRPr="00417C5E" w:rsidRDefault="00387B12" w:rsidP="00EE1D4D">
            <w:pPr>
              <w:jc w:val="both"/>
              <w:rPr>
                <w:lang w:val="en-GB"/>
              </w:rPr>
            </w:pPr>
            <w:r w:rsidRPr="00417C5E">
              <w:rPr>
                <w:lang w:val="en-GB"/>
              </w:rPr>
              <w:t>Glass</w:t>
            </w:r>
          </w:p>
        </w:tc>
        <w:tc>
          <w:tcPr>
            <w:tcW w:w="7229" w:type="dxa"/>
          </w:tcPr>
          <w:p w14:paraId="4C5DB062" w14:textId="77777777" w:rsidR="008903E0" w:rsidRPr="00417C5E" w:rsidRDefault="00387B12" w:rsidP="00EE1D4D">
            <w:pPr>
              <w:jc w:val="both"/>
              <w:rPr>
                <w:lang w:val="en-GB"/>
              </w:rPr>
            </w:pPr>
            <w:r w:rsidRPr="00417C5E">
              <w:rPr>
                <w:lang w:val="en-GB"/>
              </w:rPr>
              <w:t>Sapphire crystal</w:t>
            </w:r>
          </w:p>
          <w:p w14:paraId="41446B6E" w14:textId="77777777" w:rsidR="008903E0" w:rsidRPr="00417C5E" w:rsidRDefault="008903E0" w:rsidP="00EE1D4D">
            <w:pPr>
              <w:jc w:val="both"/>
              <w:rPr>
                <w:lang w:val="en-GB"/>
              </w:rPr>
            </w:pPr>
          </w:p>
        </w:tc>
      </w:tr>
      <w:tr w:rsidR="008903E0" w:rsidRPr="004270F2" w14:paraId="489752E5" w14:textId="77777777" w:rsidTr="00C53197">
        <w:tc>
          <w:tcPr>
            <w:tcW w:w="1985" w:type="dxa"/>
          </w:tcPr>
          <w:p w14:paraId="651FFA0A" w14:textId="77777777" w:rsidR="008903E0" w:rsidRPr="00417C5E" w:rsidRDefault="00387B12" w:rsidP="00EE1D4D">
            <w:pPr>
              <w:jc w:val="both"/>
              <w:rPr>
                <w:lang w:val="en-GB"/>
              </w:rPr>
            </w:pPr>
            <w:r w:rsidRPr="00417C5E">
              <w:rPr>
                <w:lang w:val="en-GB"/>
              </w:rPr>
              <w:t>Water resistance</w:t>
            </w:r>
          </w:p>
        </w:tc>
        <w:tc>
          <w:tcPr>
            <w:tcW w:w="7229" w:type="dxa"/>
          </w:tcPr>
          <w:p w14:paraId="16C84D0B" w14:textId="77777777" w:rsidR="008903E0" w:rsidRPr="00417C5E" w:rsidRDefault="00387B12" w:rsidP="00EE1D4D">
            <w:pPr>
              <w:jc w:val="both"/>
              <w:rPr>
                <w:lang w:val="en-GB"/>
              </w:rPr>
            </w:pPr>
            <w:r w:rsidRPr="00417C5E">
              <w:rPr>
                <w:lang w:val="en-GB"/>
              </w:rPr>
              <w:t>Pressure-tested to</w:t>
            </w:r>
            <w:r w:rsidR="008903E0" w:rsidRPr="00417C5E">
              <w:rPr>
                <w:lang w:val="en-GB"/>
              </w:rPr>
              <w:t xml:space="preserve"> 3ATM (30</w:t>
            </w:r>
            <w:r w:rsidRPr="00417C5E">
              <w:rPr>
                <w:lang w:val="en-GB"/>
              </w:rPr>
              <w:t xml:space="preserve"> </w:t>
            </w:r>
            <w:r w:rsidR="008903E0" w:rsidRPr="00417C5E">
              <w:rPr>
                <w:lang w:val="en-GB"/>
              </w:rPr>
              <w:t>m)</w:t>
            </w:r>
          </w:p>
          <w:p w14:paraId="1D4058B1" w14:textId="77777777" w:rsidR="004D2375" w:rsidRPr="00417C5E" w:rsidRDefault="004D2375" w:rsidP="00EE1D4D">
            <w:pPr>
              <w:jc w:val="both"/>
              <w:rPr>
                <w:lang w:val="en-GB"/>
              </w:rPr>
            </w:pPr>
          </w:p>
        </w:tc>
      </w:tr>
      <w:tr w:rsidR="008903E0" w:rsidRPr="00417C5E" w14:paraId="6EE1BC20" w14:textId="77777777" w:rsidTr="00C53197">
        <w:tc>
          <w:tcPr>
            <w:tcW w:w="1985" w:type="dxa"/>
          </w:tcPr>
          <w:p w14:paraId="7053F7CD" w14:textId="77777777" w:rsidR="008903E0" w:rsidRPr="00417C5E" w:rsidRDefault="00387B12" w:rsidP="00EE1D4D">
            <w:pPr>
              <w:jc w:val="both"/>
              <w:rPr>
                <w:lang w:val="en-GB"/>
              </w:rPr>
            </w:pPr>
            <w:r w:rsidRPr="00417C5E">
              <w:rPr>
                <w:lang w:val="en-GB"/>
              </w:rPr>
              <w:t>Strap</w:t>
            </w:r>
          </w:p>
        </w:tc>
        <w:tc>
          <w:tcPr>
            <w:tcW w:w="7229" w:type="dxa"/>
          </w:tcPr>
          <w:p w14:paraId="605660CB" w14:textId="77777777" w:rsidR="008903E0" w:rsidRPr="00417C5E" w:rsidRDefault="0069152E" w:rsidP="00EE1D4D">
            <w:pPr>
              <w:jc w:val="both"/>
              <w:rPr>
                <w:lang w:val="en-GB"/>
              </w:rPr>
            </w:pPr>
            <w:proofErr w:type="spellStart"/>
            <w:r w:rsidRPr="00417C5E">
              <w:rPr>
                <w:lang w:val="en-GB"/>
              </w:rPr>
              <w:t>Baltimora</w:t>
            </w:r>
            <w:proofErr w:type="spellEnd"/>
            <w:r w:rsidRPr="00417C5E">
              <w:rPr>
                <w:lang w:val="en-GB"/>
              </w:rPr>
              <w:t xml:space="preserve">; </w:t>
            </w:r>
            <w:r w:rsidR="00387B12" w:rsidRPr="00417C5E">
              <w:rPr>
                <w:lang w:val="en-GB"/>
              </w:rPr>
              <w:t>pin buckle</w:t>
            </w:r>
          </w:p>
          <w:p w14:paraId="6CCC262F" w14:textId="77777777" w:rsidR="0069152E" w:rsidRPr="00417C5E" w:rsidRDefault="0069152E" w:rsidP="00EE1D4D">
            <w:pPr>
              <w:jc w:val="both"/>
              <w:rPr>
                <w:lang w:val="en-GB"/>
              </w:rPr>
            </w:pPr>
          </w:p>
        </w:tc>
      </w:tr>
      <w:tr w:rsidR="008903E0" w:rsidRPr="00417C5E" w14:paraId="56C1E95B" w14:textId="77777777" w:rsidTr="00C53197">
        <w:tc>
          <w:tcPr>
            <w:tcW w:w="1985" w:type="dxa"/>
          </w:tcPr>
          <w:p w14:paraId="64FB1CEC" w14:textId="77777777" w:rsidR="0069152E" w:rsidRPr="00417C5E" w:rsidRDefault="0069152E" w:rsidP="00EE1D4D">
            <w:pPr>
              <w:jc w:val="both"/>
              <w:rPr>
                <w:b/>
                <w:lang w:val="en-GB"/>
              </w:rPr>
            </w:pPr>
          </w:p>
          <w:p w14:paraId="109168F9" w14:textId="77777777" w:rsidR="008903E0" w:rsidRPr="00417C5E" w:rsidRDefault="00387B12" w:rsidP="00EE1D4D">
            <w:pPr>
              <w:jc w:val="both"/>
              <w:rPr>
                <w:lang w:val="en-GB"/>
              </w:rPr>
            </w:pPr>
            <w:r w:rsidRPr="00417C5E">
              <w:rPr>
                <w:b/>
                <w:lang w:val="en-GB"/>
              </w:rPr>
              <w:t>Price</w:t>
            </w:r>
          </w:p>
        </w:tc>
        <w:tc>
          <w:tcPr>
            <w:tcW w:w="7229" w:type="dxa"/>
          </w:tcPr>
          <w:p w14:paraId="3574C6C4" w14:textId="77777777" w:rsidR="00AA1BF7" w:rsidRPr="00417C5E" w:rsidRDefault="00AA1BF7" w:rsidP="004D2375">
            <w:pPr>
              <w:jc w:val="center"/>
              <w:rPr>
                <w:lang w:val="en-GB"/>
              </w:rPr>
            </w:pPr>
          </w:p>
          <w:p w14:paraId="5BFA0A6B" w14:textId="77777777" w:rsidR="008903E0" w:rsidRPr="00417C5E" w:rsidRDefault="008903E0" w:rsidP="001504EB">
            <w:pPr>
              <w:jc w:val="both"/>
              <w:rPr>
                <w:lang w:val="en-GB"/>
              </w:rPr>
            </w:pPr>
            <w:r w:rsidRPr="00417C5E">
              <w:rPr>
                <w:lang w:val="en-GB"/>
              </w:rPr>
              <w:t>CHF</w:t>
            </w:r>
            <w:r w:rsidR="0041148B" w:rsidRPr="00417C5E">
              <w:rPr>
                <w:lang w:val="en-GB"/>
              </w:rPr>
              <w:t xml:space="preserve"> 68</w:t>
            </w:r>
            <w:r w:rsidR="00387B12" w:rsidRPr="00417C5E">
              <w:rPr>
                <w:lang w:val="en-GB"/>
              </w:rPr>
              <w:t>,</w:t>
            </w:r>
            <w:r w:rsidR="0041148B" w:rsidRPr="00417C5E">
              <w:rPr>
                <w:lang w:val="en-GB"/>
              </w:rPr>
              <w:t>000.00</w:t>
            </w:r>
            <w:r w:rsidR="00264A24" w:rsidRPr="00417C5E">
              <w:rPr>
                <w:lang w:val="en-GB"/>
              </w:rPr>
              <w:t xml:space="preserve"> </w:t>
            </w:r>
            <w:r w:rsidRPr="00417C5E">
              <w:rPr>
                <w:lang w:val="en-GB"/>
              </w:rPr>
              <w:t>(</w:t>
            </w:r>
            <w:r w:rsidR="00387B12" w:rsidRPr="00417C5E">
              <w:rPr>
                <w:lang w:val="en-GB"/>
              </w:rPr>
              <w:t>Swiss francs</w:t>
            </w:r>
            <w:r w:rsidRPr="00417C5E">
              <w:rPr>
                <w:lang w:val="en-GB"/>
              </w:rPr>
              <w:t xml:space="preserve"> / </w:t>
            </w:r>
            <w:r w:rsidR="00387B12" w:rsidRPr="00417C5E">
              <w:rPr>
                <w:lang w:val="en-GB"/>
              </w:rPr>
              <w:t>excluding tax</w:t>
            </w:r>
            <w:r w:rsidRPr="00417C5E">
              <w:rPr>
                <w:lang w:val="en-GB"/>
              </w:rPr>
              <w:t>)</w:t>
            </w:r>
          </w:p>
          <w:p w14:paraId="226E9413" w14:textId="77777777" w:rsidR="00477177" w:rsidRPr="00417C5E" w:rsidRDefault="00387B12" w:rsidP="001504EB">
            <w:pPr>
              <w:jc w:val="both"/>
              <w:rPr>
                <w:lang w:val="en-GB"/>
              </w:rPr>
            </w:pPr>
            <w:r w:rsidRPr="00417C5E">
              <w:rPr>
                <w:lang w:val="en-GB"/>
              </w:rPr>
              <w:t>20-piece limited edition</w:t>
            </w:r>
          </w:p>
          <w:p w14:paraId="07335148" w14:textId="77777777" w:rsidR="008903E0" w:rsidRPr="00417C5E" w:rsidRDefault="008903E0" w:rsidP="00EE1D4D">
            <w:pPr>
              <w:jc w:val="both"/>
              <w:rPr>
                <w:lang w:val="en-GB"/>
              </w:rPr>
            </w:pPr>
          </w:p>
        </w:tc>
      </w:tr>
    </w:tbl>
    <w:p w14:paraId="68223CB8" w14:textId="77777777" w:rsidR="008903E0" w:rsidRPr="00417C5E" w:rsidRDefault="008903E0">
      <w:pPr>
        <w:jc w:val="both"/>
        <w:rPr>
          <w:lang w:val="en-GB"/>
        </w:rPr>
      </w:pPr>
    </w:p>
    <w:p w14:paraId="048057EF" w14:textId="77777777" w:rsidR="00083A5E" w:rsidRPr="00417C5E" w:rsidRDefault="00083A5E" w:rsidP="00F85895">
      <w:pPr>
        <w:spacing w:after="0" w:line="240" w:lineRule="auto"/>
        <w:jc w:val="both"/>
        <w:rPr>
          <w:lang w:val="en-GB"/>
        </w:rPr>
      </w:pPr>
    </w:p>
    <w:p w14:paraId="4ABA0D51" w14:textId="77777777" w:rsidR="00083A5E" w:rsidRPr="00417C5E" w:rsidRDefault="00083A5E" w:rsidP="00F85895">
      <w:pPr>
        <w:spacing w:after="0" w:line="240" w:lineRule="auto"/>
        <w:jc w:val="both"/>
        <w:rPr>
          <w:lang w:val="en-GB"/>
        </w:rPr>
      </w:pPr>
    </w:p>
    <w:p w14:paraId="5E9DBDAE" w14:textId="77777777" w:rsidR="00F85895" w:rsidRPr="00417C5E" w:rsidRDefault="00F85895" w:rsidP="00F85895">
      <w:pPr>
        <w:spacing w:after="0" w:line="240" w:lineRule="auto"/>
        <w:jc w:val="both"/>
        <w:rPr>
          <w:lang w:val="en-GB"/>
        </w:rPr>
      </w:pPr>
      <w:r w:rsidRPr="00417C5E">
        <w:rPr>
          <w:lang w:val="en-GB"/>
        </w:rPr>
        <w:t>Contact: Ms Yacine Sar</w:t>
      </w:r>
    </w:p>
    <w:p w14:paraId="6482B392" w14:textId="77777777" w:rsidR="00F85895" w:rsidRPr="00417C5E" w:rsidRDefault="006D5A33" w:rsidP="00F85895">
      <w:pPr>
        <w:spacing w:after="0" w:line="240" w:lineRule="auto"/>
        <w:jc w:val="both"/>
        <w:rPr>
          <w:lang w:val="en-GB"/>
        </w:rPr>
      </w:pPr>
      <w:hyperlink r:id="rId10" w:history="1">
        <w:r w:rsidR="00F85895" w:rsidRPr="00417C5E">
          <w:rPr>
            <w:rStyle w:val="Lienhypertexte"/>
            <w:lang w:val="en-GB"/>
          </w:rPr>
          <w:t>press@urwerk.com</w:t>
        </w:r>
      </w:hyperlink>
    </w:p>
    <w:p w14:paraId="052FCF72" w14:textId="77777777" w:rsidR="00F85895" w:rsidRPr="00417C5E" w:rsidRDefault="006D5A33" w:rsidP="00F85895">
      <w:pPr>
        <w:spacing w:after="0" w:line="240" w:lineRule="auto"/>
        <w:jc w:val="both"/>
        <w:rPr>
          <w:lang w:val="en-GB"/>
        </w:rPr>
      </w:pPr>
      <w:hyperlink r:id="rId11" w:history="1">
        <w:r w:rsidR="00F85895" w:rsidRPr="00417C5E">
          <w:rPr>
            <w:rStyle w:val="Lienhypertexte"/>
            <w:lang w:val="en-GB"/>
          </w:rPr>
          <w:t>www.urwerk.com</w:t>
        </w:r>
      </w:hyperlink>
    </w:p>
    <w:p w14:paraId="1635EF01" w14:textId="77777777" w:rsidR="00F85895" w:rsidRPr="00417C5E" w:rsidRDefault="00F85895" w:rsidP="00F85895">
      <w:pPr>
        <w:spacing w:after="0" w:line="240" w:lineRule="auto"/>
        <w:jc w:val="both"/>
        <w:rPr>
          <w:lang w:val="en-GB"/>
        </w:rPr>
      </w:pPr>
      <w:r w:rsidRPr="00417C5E">
        <w:rPr>
          <w:lang w:val="en-GB"/>
        </w:rPr>
        <w:t>+41 22 900 20 27</w:t>
      </w:r>
    </w:p>
    <w:p w14:paraId="2E1EC1BF" w14:textId="77777777" w:rsidR="00417C5E" w:rsidRPr="00417C5E" w:rsidRDefault="00417C5E">
      <w:pPr>
        <w:spacing w:after="0" w:line="240" w:lineRule="auto"/>
        <w:jc w:val="both"/>
        <w:rPr>
          <w:lang w:val="en-GB"/>
        </w:rPr>
      </w:pPr>
    </w:p>
    <w:sectPr w:rsidR="00417C5E" w:rsidRPr="00417C5E">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0E04B" w14:textId="77777777" w:rsidR="006D5A33" w:rsidRDefault="006D5A33" w:rsidP="002049EF">
      <w:pPr>
        <w:spacing w:after="0" w:line="240" w:lineRule="auto"/>
      </w:pPr>
      <w:r>
        <w:separator/>
      </w:r>
    </w:p>
  </w:endnote>
  <w:endnote w:type="continuationSeparator" w:id="0">
    <w:p w14:paraId="29D94B1A" w14:textId="77777777" w:rsidR="006D5A33" w:rsidRDefault="006D5A33" w:rsidP="0020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246D2" w14:textId="77777777" w:rsidR="00F130BB" w:rsidRDefault="00A0742A" w:rsidP="00A00583">
    <w:pPr>
      <w:jc w:val="center"/>
    </w:pPr>
    <w:r>
      <w:t>E</w:t>
    </w:r>
    <w:r w:rsidR="00F130BB" w:rsidRPr="00F130BB">
      <w:t xml:space="preserve">mbargo </w:t>
    </w:r>
    <w:r w:rsidR="00014BC8">
      <w:t>2</w:t>
    </w:r>
    <w:r w:rsidR="00A00583">
      <w:t xml:space="preserve">3 </w:t>
    </w:r>
    <w:r w:rsidR="00387B12">
      <w:t>March</w:t>
    </w:r>
    <w:r w:rsidR="00A00583">
      <w:t xml:space="preserve"> </w:t>
    </w:r>
    <w:proofErr w:type="gramStart"/>
    <w:r w:rsidR="00F01B1F">
      <w:t>202</w:t>
    </w:r>
    <w:r w:rsidR="00A00583">
      <w:t>2</w:t>
    </w:r>
    <w:r w:rsidR="00FB7186">
      <w:t xml:space="preserve">  -</w:t>
    </w:r>
    <w:proofErr w:type="gramEnd"/>
    <w:r w:rsidR="00FB7186">
      <w:t xml:space="preserve">  </w:t>
    </w:r>
    <w:r>
      <w:t>1</w:t>
    </w:r>
    <w:r w:rsidR="000C350B">
      <w:t>0</w:t>
    </w:r>
    <w:r w:rsidR="00387B12">
      <w:t> :00</w:t>
    </w:r>
    <w:r w:rsidR="00102187">
      <w:t xml:space="preserve">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2072A" w14:textId="77777777" w:rsidR="006D5A33" w:rsidRDefault="006D5A33" w:rsidP="002049EF">
      <w:pPr>
        <w:spacing w:after="0" w:line="240" w:lineRule="auto"/>
      </w:pPr>
      <w:r>
        <w:separator/>
      </w:r>
    </w:p>
  </w:footnote>
  <w:footnote w:type="continuationSeparator" w:id="0">
    <w:p w14:paraId="3D453609" w14:textId="77777777" w:rsidR="006D5A33" w:rsidRDefault="006D5A33" w:rsidP="00204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A0154" w14:textId="77777777" w:rsidR="00AE04E8" w:rsidRDefault="00AE04E8" w:rsidP="00AE04E8">
    <w:pPr>
      <w:pStyle w:val="En-tte"/>
      <w:jc w:val="right"/>
    </w:pPr>
    <w:r>
      <w:rPr>
        <w:noProof/>
        <w:lang w:eastAsia="fr-CH"/>
      </w:rPr>
      <w:drawing>
        <wp:inline distT="0" distB="0" distL="0" distR="0" wp14:anchorId="55895D68" wp14:editId="11D13268">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271"/>
    <w:rsid w:val="0000405D"/>
    <w:rsid w:val="0001161D"/>
    <w:rsid w:val="00014BC8"/>
    <w:rsid w:val="00020583"/>
    <w:rsid w:val="00036A3C"/>
    <w:rsid w:val="00044F13"/>
    <w:rsid w:val="00053AF4"/>
    <w:rsid w:val="00073879"/>
    <w:rsid w:val="00083A5E"/>
    <w:rsid w:val="000929CE"/>
    <w:rsid w:val="000B212C"/>
    <w:rsid w:val="000C350B"/>
    <w:rsid w:val="000C3651"/>
    <w:rsid w:val="000C648A"/>
    <w:rsid w:val="000C6690"/>
    <w:rsid w:val="000F0B65"/>
    <w:rsid w:val="00102187"/>
    <w:rsid w:val="00103F3A"/>
    <w:rsid w:val="00113107"/>
    <w:rsid w:val="00133DD9"/>
    <w:rsid w:val="00142837"/>
    <w:rsid w:val="00146ACE"/>
    <w:rsid w:val="001504EB"/>
    <w:rsid w:val="00157AF5"/>
    <w:rsid w:val="0016104C"/>
    <w:rsid w:val="001759FD"/>
    <w:rsid w:val="0017684D"/>
    <w:rsid w:val="00183D0B"/>
    <w:rsid w:val="00191F1D"/>
    <w:rsid w:val="001A0F11"/>
    <w:rsid w:val="001A31D7"/>
    <w:rsid w:val="001A6B74"/>
    <w:rsid w:val="001C6255"/>
    <w:rsid w:val="001D552D"/>
    <w:rsid w:val="001F358C"/>
    <w:rsid w:val="002049EF"/>
    <w:rsid w:val="00213C54"/>
    <w:rsid w:val="00217700"/>
    <w:rsid w:val="002179CD"/>
    <w:rsid w:val="00226CFB"/>
    <w:rsid w:val="00233559"/>
    <w:rsid w:val="00256788"/>
    <w:rsid w:val="00264A24"/>
    <w:rsid w:val="002657E5"/>
    <w:rsid w:val="0026588B"/>
    <w:rsid w:val="00265D56"/>
    <w:rsid w:val="00266F33"/>
    <w:rsid w:val="00272CC8"/>
    <w:rsid w:val="00293204"/>
    <w:rsid w:val="002A4677"/>
    <w:rsid w:val="002A7934"/>
    <w:rsid w:val="002B4165"/>
    <w:rsid w:val="002E0379"/>
    <w:rsid w:val="002E26A0"/>
    <w:rsid w:val="002E3C1E"/>
    <w:rsid w:val="002F5E47"/>
    <w:rsid w:val="0030067B"/>
    <w:rsid w:val="00312477"/>
    <w:rsid w:val="003129E1"/>
    <w:rsid w:val="00326F95"/>
    <w:rsid w:val="00333DD0"/>
    <w:rsid w:val="00335265"/>
    <w:rsid w:val="00345D0B"/>
    <w:rsid w:val="003509CB"/>
    <w:rsid w:val="00350A13"/>
    <w:rsid w:val="0035649F"/>
    <w:rsid w:val="003715E1"/>
    <w:rsid w:val="00376051"/>
    <w:rsid w:val="003766FA"/>
    <w:rsid w:val="00387B12"/>
    <w:rsid w:val="003A7244"/>
    <w:rsid w:val="003B118D"/>
    <w:rsid w:val="003B5286"/>
    <w:rsid w:val="003B5D41"/>
    <w:rsid w:val="003B5F79"/>
    <w:rsid w:val="003C50BA"/>
    <w:rsid w:val="003C7D35"/>
    <w:rsid w:val="003D38FA"/>
    <w:rsid w:val="003D3E88"/>
    <w:rsid w:val="003D755A"/>
    <w:rsid w:val="003E2EAA"/>
    <w:rsid w:val="003F1348"/>
    <w:rsid w:val="00400511"/>
    <w:rsid w:val="0041148B"/>
    <w:rsid w:val="00416733"/>
    <w:rsid w:val="00417C5E"/>
    <w:rsid w:val="00421C1F"/>
    <w:rsid w:val="00423A1B"/>
    <w:rsid w:val="004270F2"/>
    <w:rsid w:val="004312C0"/>
    <w:rsid w:val="0045161E"/>
    <w:rsid w:val="004530C6"/>
    <w:rsid w:val="00455C05"/>
    <w:rsid w:val="00477177"/>
    <w:rsid w:val="00483606"/>
    <w:rsid w:val="00487732"/>
    <w:rsid w:val="004A603A"/>
    <w:rsid w:val="004B223F"/>
    <w:rsid w:val="004D2304"/>
    <w:rsid w:val="004D2375"/>
    <w:rsid w:val="004D708F"/>
    <w:rsid w:val="004E3ACF"/>
    <w:rsid w:val="00501B01"/>
    <w:rsid w:val="00521B87"/>
    <w:rsid w:val="00526678"/>
    <w:rsid w:val="00532AAE"/>
    <w:rsid w:val="00542D18"/>
    <w:rsid w:val="0055064A"/>
    <w:rsid w:val="005549F3"/>
    <w:rsid w:val="005636B1"/>
    <w:rsid w:val="005670A9"/>
    <w:rsid w:val="00586BD8"/>
    <w:rsid w:val="005A1CCB"/>
    <w:rsid w:val="005C2074"/>
    <w:rsid w:val="005C4100"/>
    <w:rsid w:val="005E1EC8"/>
    <w:rsid w:val="005F425F"/>
    <w:rsid w:val="006002A0"/>
    <w:rsid w:val="00612148"/>
    <w:rsid w:val="00620F6E"/>
    <w:rsid w:val="00622D3E"/>
    <w:rsid w:val="00627BD3"/>
    <w:rsid w:val="00654A51"/>
    <w:rsid w:val="006641B7"/>
    <w:rsid w:val="0066684C"/>
    <w:rsid w:val="00671734"/>
    <w:rsid w:val="00672C7C"/>
    <w:rsid w:val="0069152E"/>
    <w:rsid w:val="006A7A44"/>
    <w:rsid w:val="006C343C"/>
    <w:rsid w:val="006D5A33"/>
    <w:rsid w:val="00704D4B"/>
    <w:rsid w:val="00714459"/>
    <w:rsid w:val="00722044"/>
    <w:rsid w:val="007377AC"/>
    <w:rsid w:val="00742CB8"/>
    <w:rsid w:val="00746D2B"/>
    <w:rsid w:val="00752950"/>
    <w:rsid w:val="00752DD7"/>
    <w:rsid w:val="00757901"/>
    <w:rsid w:val="00760005"/>
    <w:rsid w:val="007621F9"/>
    <w:rsid w:val="00766B91"/>
    <w:rsid w:val="00766C8B"/>
    <w:rsid w:val="0078227A"/>
    <w:rsid w:val="00796313"/>
    <w:rsid w:val="007A263F"/>
    <w:rsid w:val="007A5B31"/>
    <w:rsid w:val="007B448D"/>
    <w:rsid w:val="007C19A0"/>
    <w:rsid w:val="007D3372"/>
    <w:rsid w:val="007E3395"/>
    <w:rsid w:val="007E4AD7"/>
    <w:rsid w:val="007F2D1C"/>
    <w:rsid w:val="008069CF"/>
    <w:rsid w:val="00810302"/>
    <w:rsid w:val="008109C6"/>
    <w:rsid w:val="0081380C"/>
    <w:rsid w:val="00821960"/>
    <w:rsid w:val="008226BA"/>
    <w:rsid w:val="008252B1"/>
    <w:rsid w:val="00831448"/>
    <w:rsid w:val="00842770"/>
    <w:rsid w:val="00843BB3"/>
    <w:rsid w:val="00856FBA"/>
    <w:rsid w:val="008651FF"/>
    <w:rsid w:val="00870A82"/>
    <w:rsid w:val="00875DB0"/>
    <w:rsid w:val="008810F4"/>
    <w:rsid w:val="00881B2C"/>
    <w:rsid w:val="008867DE"/>
    <w:rsid w:val="008903E0"/>
    <w:rsid w:val="00897107"/>
    <w:rsid w:val="008B1271"/>
    <w:rsid w:val="008C0C7E"/>
    <w:rsid w:val="008C1E40"/>
    <w:rsid w:val="008D0D3F"/>
    <w:rsid w:val="008D17FB"/>
    <w:rsid w:val="008D3EA2"/>
    <w:rsid w:val="008E45C6"/>
    <w:rsid w:val="008E464E"/>
    <w:rsid w:val="008F0876"/>
    <w:rsid w:val="008F20B1"/>
    <w:rsid w:val="00900AAA"/>
    <w:rsid w:val="0090190D"/>
    <w:rsid w:val="0091313D"/>
    <w:rsid w:val="0092728B"/>
    <w:rsid w:val="00941FD5"/>
    <w:rsid w:val="00942BE0"/>
    <w:rsid w:val="009561EA"/>
    <w:rsid w:val="009717A9"/>
    <w:rsid w:val="00977494"/>
    <w:rsid w:val="009A50B3"/>
    <w:rsid w:val="009B04CB"/>
    <w:rsid w:val="009B4647"/>
    <w:rsid w:val="00A00583"/>
    <w:rsid w:val="00A0742A"/>
    <w:rsid w:val="00A16477"/>
    <w:rsid w:val="00A27844"/>
    <w:rsid w:val="00A328F6"/>
    <w:rsid w:val="00A52FB8"/>
    <w:rsid w:val="00A612C0"/>
    <w:rsid w:val="00A64B9D"/>
    <w:rsid w:val="00A6721D"/>
    <w:rsid w:val="00A8363A"/>
    <w:rsid w:val="00A840E2"/>
    <w:rsid w:val="00AA1BF7"/>
    <w:rsid w:val="00AA2DC9"/>
    <w:rsid w:val="00AA3C04"/>
    <w:rsid w:val="00AA5684"/>
    <w:rsid w:val="00AB79D4"/>
    <w:rsid w:val="00AC04E7"/>
    <w:rsid w:val="00AC4AEE"/>
    <w:rsid w:val="00AE000B"/>
    <w:rsid w:val="00AE04E8"/>
    <w:rsid w:val="00AE4F87"/>
    <w:rsid w:val="00AF153B"/>
    <w:rsid w:val="00AF4489"/>
    <w:rsid w:val="00B02BB0"/>
    <w:rsid w:val="00B10341"/>
    <w:rsid w:val="00B1537E"/>
    <w:rsid w:val="00B15A66"/>
    <w:rsid w:val="00B360E9"/>
    <w:rsid w:val="00B36AFA"/>
    <w:rsid w:val="00B406F5"/>
    <w:rsid w:val="00B41840"/>
    <w:rsid w:val="00B51CA0"/>
    <w:rsid w:val="00B71EFA"/>
    <w:rsid w:val="00B74353"/>
    <w:rsid w:val="00B7692A"/>
    <w:rsid w:val="00B91BE2"/>
    <w:rsid w:val="00B95ED8"/>
    <w:rsid w:val="00BD0EFA"/>
    <w:rsid w:val="00BD2528"/>
    <w:rsid w:val="00BE12C2"/>
    <w:rsid w:val="00BE2C7D"/>
    <w:rsid w:val="00BF102B"/>
    <w:rsid w:val="00C01884"/>
    <w:rsid w:val="00C205D5"/>
    <w:rsid w:val="00C216BA"/>
    <w:rsid w:val="00C2390C"/>
    <w:rsid w:val="00C31295"/>
    <w:rsid w:val="00C53197"/>
    <w:rsid w:val="00C65BB5"/>
    <w:rsid w:val="00C7584C"/>
    <w:rsid w:val="00CB3069"/>
    <w:rsid w:val="00CB37B2"/>
    <w:rsid w:val="00CC2E36"/>
    <w:rsid w:val="00CC77B5"/>
    <w:rsid w:val="00CE1276"/>
    <w:rsid w:val="00CE44AB"/>
    <w:rsid w:val="00CE48EB"/>
    <w:rsid w:val="00CE7FE0"/>
    <w:rsid w:val="00CF0EEB"/>
    <w:rsid w:val="00D101CE"/>
    <w:rsid w:val="00D11DBD"/>
    <w:rsid w:val="00D310C1"/>
    <w:rsid w:val="00D334B7"/>
    <w:rsid w:val="00D3773B"/>
    <w:rsid w:val="00D51B56"/>
    <w:rsid w:val="00D74504"/>
    <w:rsid w:val="00D75664"/>
    <w:rsid w:val="00D8076B"/>
    <w:rsid w:val="00D93578"/>
    <w:rsid w:val="00DA2326"/>
    <w:rsid w:val="00DA6B60"/>
    <w:rsid w:val="00DB1E5D"/>
    <w:rsid w:val="00DC241D"/>
    <w:rsid w:val="00DC57EA"/>
    <w:rsid w:val="00DD5CE2"/>
    <w:rsid w:val="00DE7E97"/>
    <w:rsid w:val="00DF6553"/>
    <w:rsid w:val="00E1311F"/>
    <w:rsid w:val="00E2599D"/>
    <w:rsid w:val="00E37A28"/>
    <w:rsid w:val="00E51178"/>
    <w:rsid w:val="00E56615"/>
    <w:rsid w:val="00E56A60"/>
    <w:rsid w:val="00E758A7"/>
    <w:rsid w:val="00E776C1"/>
    <w:rsid w:val="00E82952"/>
    <w:rsid w:val="00E90E48"/>
    <w:rsid w:val="00E95A8A"/>
    <w:rsid w:val="00E96A94"/>
    <w:rsid w:val="00EA5936"/>
    <w:rsid w:val="00EB0999"/>
    <w:rsid w:val="00EE1303"/>
    <w:rsid w:val="00EE1D4D"/>
    <w:rsid w:val="00F01B1F"/>
    <w:rsid w:val="00F11EAD"/>
    <w:rsid w:val="00F130BB"/>
    <w:rsid w:val="00F3265C"/>
    <w:rsid w:val="00F51714"/>
    <w:rsid w:val="00F52E02"/>
    <w:rsid w:val="00F62C96"/>
    <w:rsid w:val="00F85895"/>
    <w:rsid w:val="00F94D56"/>
    <w:rsid w:val="00FA7535"/>
    <w:rsid w:val="00FB7186"/>
    <w:rsid w:val="00FB72D5"/>
    <w:rsid w:val="00FC62E5"/>
    <w:rsid w:val="00FD7A81"/>
    <w:rsid w:val="00FE17F2"/>
    <w:rsid w:val="00FE2B57"/>
    <w:rsid w:val="00FE4A7C"/>
    <w:rsid w:val="00FE63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40FC9"/>
  <w15:chartTrackingRefBased/>
  <w15:docId w15:val="{EBB56CB2-4D58-4ABD-94CD-C5A29F06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49EF"/>
    <w:pPr>
      <w:tabs>
        <w:tab w:val="center" w:pos="4536"/>
        <w:tab w:val="right" w:pos="9072"/>
      </w:tabs>
      <w:spacing w:after="0" w:line="240" w:lineRule="auto"/>
    </w:pPr>
  </w:style>
  <w:style w:type="character" w:customStyle="1" w:styleId="En-tteCar">
    <w:name w:val="En-tête Car"/>
    <w:basedOn w:val="Policepardfaut"/>
    <w:link w:val="En-tte"/>
    <w:uiPriority w:val="99"/>
    <w:rsid w:val="002049EF"/>
  </w:style>
  <w:style w:type="paragraph" w:styleId="Pieddepage">
    <w:name w:val="footer"/>
    <w:basedOn w:val="Normal"/>
    <w:link w:val="PieddepageCar"/>
    <w:uiPriority w:val="99"/>
    <w:unhideWhenUsed/>
    <w:rsid w:val="00204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F"/>
  </w:style>
  <w:style w:type="character" w:styleId="Lienhypertexte">
    <w:name w:val="Hyperlink"/>
    <w:basedOn w:val="Policepardfaut"/>
    <w:uiPriority w:val="99"/>
    <w:unhideWhenUsed/>
    <w:rsid w:val="00F85895"/>
    <w:rPr>
      <w:color w:val="0563C1" w:themeColor="hyperlink"/>
      <w:u w:val="single"/>
    </w:rPr>
  </w:style>
  <w:style w:type="paragraph" w:styleId="Textedebulles">
    <w:name w:val="Balloon Text"/>
    <w:basedOn w:val="Normal"/>
    <w:link w:val="TextedebullesCar"/>
    <w:uiPriority w:val="99"/>
    <w:semiHidden/>
    <w:unhideWhenUsed/>
    <w:rsid w:val="003F134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13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398965">
      <w:bodyDiv w:val="1"/>
      <w:marLeft w:val="0"/>
      <w:marRight w:val="0"/>
      <w:marTop w:val="0"/>
      <w:marBottom w:val="0"/>
      <w:divBdr>
        <w:top w:val="none" w:sz="0" w:space="0" w:color="auto"/>
        <w:left w:val="none" w:sz="0" w:space="0" w:color="auto"/>
        <w:bottom w:val="none" w:sz="0" w:space="0" w:color="auto"/>
        <w:right w:val="none" w:sz="0" w:space="0" w:color="auto"/>
      </w:divBdr>
    </w:div>
    <w:div w:id="90394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rwerk.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ress@urwer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2E2C6-95E5-4D84-AFA8-0D2860DAA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838</Words>
  <Characters>4613</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YS</cp:lastModifiedBy>
  <cp:revision>3</cp:revision>
  <cp:lastPrinted>2022-03-08T15:59:00Z</cp:lastPrinted>
  <dcterms:created xsi:type="dcterms:W3CDTF">2022-03-18T11:06:00Z</dcterms:created>
  <dcterms:modified xsi:type="dcterms:W3CDTF">2022-03-18T11:57:00Z</dcterms:modified>
</cp:coreProperties>
</file>