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B0F" w:rsidRPr="000B4DC0" w:rsidRDefault="00777B0F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C03F79" w:rsidRPr="000B4DC0" w:rsidRDefault="00E32C06" w:rsidP="00CC4816">
      <w:pPr>
        <w:jc w:val="center"/>
        <w:rPr>
          <w:rFonts w:ascii="Tahoma" w:eastAsia="Times New Roman" w:hAnsi="Tahoma" w:cs="Tahoma"/>
          <w:b/>
          <w:color w:val="000000"/>
          <w:sz w:val="28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color w:val="000000"/>
          <w:sz w:val="28"/>
          <w:szCs w:val="22"/>
          <w:lang w:eastAsia="en-GB"/>
        </w:rPr>
        <w:t xml:space="preserve">The seven wonders of the </w:t>
      </w:r>
      <w:bookmarkStart w:id="0" w:name="_GoBack"/>
      <w:bookmarkEnd w:id="0"/>
      <w:r w:rsidR="00C03F79" w:rsidRPr="000B4DC0">
        <w:rPr>
          <w:rFonts w:ascii="Tahoma" w:eastAsia="Times New Roman" w:hAnsi="Tahoma" w:cs="Tahoma"/>
          <w:b/>
          <w:color w:val="000000"/>
          <w:sz w:val="28"/>
          <w:szCs w:val="22"/>
          <w:lang w:eastAsia="en-GB"/>
        </w:rPr>
        <w:t>UR-210</w:t>
      </w:r>
    </w:p>
    <w:p w:rsidR="00777B0F" w:rsidRPr="000B4DC0" w:rsidRDefault="00777B0F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35230" w:rsidRPr="000B4DC0" w:rsidRDefault="00A35230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3B7D61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Geneva - June 16, 2020</w:t>
      </w:r>
    </w:p>
    <w:p w:rsidR="003B7D61" w:rsidRPr="003B7D61" w:rsidRDefault="003B7D6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Default="00C260B7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URWERK will unveil the last edition of its iconic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UR-210 on June 17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so now is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the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ideal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time to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highlight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seven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features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that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have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ma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de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UR-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210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so special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:</w:t>
      </w:r>
    </w:p>
    <w:p w:rsidR="006F7AF8" w:rsidRPr="000B4DC0" w:rsidRDefault="006F7AF8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3B7D61" w:rsidRPr="000B4DC0" w:rsidRDefault="003B7D61" w:rsidP="006F7AF8">
      <w:pPr>
        <w:jc w:val="center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>
        <w:rPr>
          <w:rFonts w:ascii="Tahoma" w:eastAsia="Times New Roman" w:hAnsi="Tahoma" w:cs="Tahoma"/>
          <w:noProof/>
          <w:color w:val="000000"/>
          <w:sz w:val="22"/>
          <w:szCs w:val="22"/>
          <w:lang w:val="fr-CH" w:eastAsia="fr-CH"/>
        </w:rPr>
        <w:drawing>
          <wp:inline distT="0" distB="0" distL="0" distR="0">
            <wp:extent cx="4535293" cy="6414272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R-210-red_P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57" cy="64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4A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Pr="000B4DC0" w:rsidRDefault="00632756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lastRenderedPageBreak/>
        <w:t>1. M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arine chronometer </w:t>
      </w: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inspiration</w:t>
      </w:r>
    </w:p>
    <w:p w:rsidR="00EA4E4A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"To develop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UR-210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ensure its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precision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long term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performance, I drew inspiration from the watchmaking culture that my father instilled in me," explains Felix Baumgarter. "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y father </w:t>
      </w:r>
      <w:r w:rsidR="001B648F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Gerhard Baumgartner, a clock restorer </w:t>
      </w:r>
      <w:r w:rsidR="003B7D6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re</w:t>
      </w:r>
      <w:r w:rsidR="003B7D61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n</w:t>
      </w:r>
      <w:r w:rsidR="003B7D6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owned</w:t>
      </w:r>
      <w:r w:rsidR="001B648F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for his </w:t>
      </w:r>
      <w:r w:rsidR="0097144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extensive</w:t>
      </w:r>
      <w:r w:rsidR="001B648F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knowledge and watchmaking skill,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was my first teacher. </w:t>
      </w:r>
      <w:r w:rsidR="001B648F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Ever s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ince I was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1B648F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five years old,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could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enter his workshop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to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discover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sometimes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even touch, the antique mechanical masterpieces he was restoring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My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superheroes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were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Thomas Thompion, Antide Janvier, Abraham Louis Breguet,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and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Ferdinand Berthoud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7753F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It</w:t>
      </w:r>
      <w:r w:rsidR="007753F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’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 thanks to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what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 learned as a child at my father’s side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that URWERK </w:t>
      </w:r>
      <w:r w:rsidR="0063275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today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is at the forefront of innovation.</w:t>
      </w:r>
      <w:r w:rsidR="007753F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</w:t>
      </w: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6F7AF8" w:rsidRPr="006F7AF8" w:rsidRDefault="006F7AF8" w:rsidP="006F7AF8">
      <w:pPr>
        <w:jc w:val="both"/>
        <w:rPr>
          <w:rFonts w:ascii="Tahoma" w:eastAsia="Times New Roman" w:hAnsi="Tahoma" w:cs="Tahoma"/>
          <w:noProof/>
          <w:color w:val="000000"/>
          <w:sz w:val="22"/>
          <w:szCs w:val="22"/>
          <w:lang w:eastAsia="fr-CH"/>
        </w:rPr>
      </w:pPr>
    </w:p>
    <w:p w:rsidR="007E091A" w:rsidRPr="000B4DC0" w:rsidRDefault="00777B0F" w:rsidP="006F7AF8">
      <w:pPr>
        <w:jc w:val="center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noProof/>
          <w:color w:val="000000"/>
          <w:sz w:val="22"/>
          <w:szCs w:val="22"/>
          <w:lang w:val="fr-CH" w:eastAsia="fr-CH"/>
        </w:rPr>
        <w:drawing>
          <wp:inline distT="0" distB="0" distL="0" distR="0" wp14:anchorId="5064BC3B" wp14:editId="3DB92DE2">
            <wp:extent cx="3181350" cy="2181225"/>
            <wp:effectExtent l="0" t="0" r="0" b="9525"/>
            <wp:docPr id="3" name="Image 3" descr="C:\Users\YS\Pictures\MONTRES\210\UR-210_expl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MONTRES\210\UR-210_explo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23273" r="23216" b="51302"/>
                    <a:stretch/>
                  </pic:blipFill>
                  <pic:spPr bwMode="auto">
                    <a:xfrm>
                      <a:off x="0" y="0"/>
                      <a:ext cx="3181884" cy="218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B0F" w:rsidRPr="000B4DC0" w:rsidRDefault="00777B0F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35230" w:rsidRDefault="00A35230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6F7AF8" w:rsidRDefault="00252EAD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2. 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</w:t>
      </w: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R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etrograde system</w:t>
      </w:r>
    </w:p>
    <w:p w:rsidR="00E32C06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UR-210 has one of the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largest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retrograde systems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available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"We wanted it to be oversized, to the limit of the possible.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UR-210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retrograde hand is a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complex mechanism that docks with the hour satellites while indicating the minutes.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first tests were epic. The system was so extraordinary</w:t>
      </w:r>
      <w:r w:rsidR="0097144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the force released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so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strong</w:t>
      </w:r>
      <w:r w:rsidR="0097144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that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it overpowered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mechanics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We had to refine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system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to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find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just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right compromise between power and speed to finalize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design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 To appreciate the complexity of this movement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in full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,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you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must </w:t>
      </w:r>
      <w:r w:rsidR="00AF4D5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not only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observe the 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minute hand fly back from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60 to 0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 but listen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to it too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t's 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</w:t>
      </w:r>
      <w:r w:rsidR="00ED3094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sharp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"clack" </w:t>
      </w:r>
      <w:r w:rsidR="006C7AE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it makes that signals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the beginning of each new hour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</w:t>
      </w:r>
      <w:r w:rsidR="00ED3094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Felix Baumgartner</w:t>
      </w:r>
      <w:r w:rsidR="00ED3094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</w:p>
    <w:p w:rsidR="00777B0F" w:rsidRPr="000B4DC0" w:rsidRDefault="00777B0F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777B0F" w:rsidRPr="000B4DC0" w:rsidRDefault="00777B0F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Pr="000B4DC0" w:rsidRDefault="006F7AF8" w:rsidP="006F7AF8">
      <w:pPr>
        <w:jc w:val="center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noProof/>
          <w:color w:val="000000"/>
          <w:sz w:val="22"/>
          <w:szCs w:val="22"/>
          <w:lang w:val="fr-CH" w:eastAsia="fr-CH"/>
        </w:rPr>
        <w:drawing>
          <wp:inline distT="0" distB="0" distL="0" distR="0" wp14:anchorId="6599ADDD" wp14:editId="53AFDCF6">
            <wp:extent cx="3181350" cy="2123750"/>
            <wp:effectExtent l="0" t="0" r="0" b="0"/>
            <wp:docPr id="4" name="Image 4" descr="C:\Users\YS\Pictures\MONTRES\210\flyback_revolvingsatel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S\Pictures\MONTRES\210\flyback_revolvingsatelli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06" cy="215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AF8" w:rsidRDefault="00E92638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lastRenderedPageBreak/>
        <w:t>3. Winding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efficiency</w:t>
      </w:r>
    </w:p>
    <w:p w:rsidR="00E92638" w:rsidRPr="006F7AF8" w:rsidRDefault="00E6048E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UR-210 features a</w:t>
      </w:r>
      <w:r w:rsidR="0097144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n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7144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entir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ely new type of automatic winding efficiency indication that has been granted a patent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It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indicates whether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user has generated enough power over the last two hours of use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to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keep the UR-210’s mainspring sufficiently wound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 It is a very personal indication</w:t>
      </w:r>
      <w:r w:rsidR="006A530A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that changes with the wearer’s actions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The more you move, the more your watch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displays appreciation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by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indicating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green. This is a sentimental indication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between the wearer and their watch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 "I like th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e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idea of ​​a fusional interaction between an owner and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their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watch. The UR-210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displays the time, provides a visual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spectacle of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its operation,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help</w:t>
      </w:r>
      <w:r w:rsidR="008D571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its wearer learn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a little more about </w:t>
      </w:r>
      <w:r w:rsidR="00FD6792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themselves</w:t>
      </w:r>
      <w:r w:rsidR="008D571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:</w:t>
      </w:r>
      <w:r w:rsidR="00944DC4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8D571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it’s </w:t>
      </w:r>
      <w:r w:rsidR="00944DC4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a </w:t>
      </w:r>
      <w:r w:rsidR="00944DC4" w:rsidRPr="000B4DC0">
        <w:rPr>
          <w:rFonts w:ascii="Tahoma" w:eastAsia="Times New Roman" w:hAnsi="Tahoma" w:cs="Tahoma"/>
          <w:sz w:val="22"/>
          <w:szCs w:val="22"/>
          <w:lang w:val="en" w:eastAsia="en-GB"/>
        </w:rPr>
        <w:t>pedometer for the wrist</w:t>
      </w:r>
      <w:r w:rsidR="00944DC4" w:rsidRPr="000B4DC0">
        <w:rPr>
          <w:rFonts w:ascii="Tahoma" w:eastAsia="Times New Roman" w:hAnsi="Tahoma" w:cs="Tahoma"/>
          <w:sz w:val="22"/>
          <w:szCs w:val="22"/>
          <w:lang w:eastAsia="en-GB"/>
        </w:rPr>
        <w:t>.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 Martin Frei</w:t>
      </w:r>
    </w:p>
    <w:p w:rsidR="003B7D61" w:rsidRPr="000B4DC0" w:rsidRDefault="003B7D61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A35230" w:rsidRDefault="00A35230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6F7AF8" w:rsidRDefault="00416CB0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4.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Turbines</w:t>
      </w:r>
    </w:p>
    <w:p w:rsidR="00BE176C" w:rsidRPr="006F7AF8" w:rsidRDefault="00212AF1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It is thanks to the UR-210 that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URWERK has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been able to refine and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perfect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our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turbine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regulat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ion automatic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winding system.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The goal was to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offer as much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user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control as possible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by being able to select and refine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winding mode. "I started my career in the after-sales service of major watch brands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had to deal with recurring problems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caused by the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premature wear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components, so </w:t>
      </w:r>
      <w:r w:rsidR="008D571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we </w:t>
      </w:r>
      <w:r w:rsidR="009D7ED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developed a system that minimized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problem.</w:t>
      </w:r>
      <w:r w:rsidR="00D3296C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The turbines on the UR-210 are inspired by the regulators used in grande sonnerie movements.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 Felix Baumgartner</w:t>
      </w: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7E091A" w:rsidRDefault="007E091A" w:rsidP="006F7AF8">
      <w:pPr>
        <w:jc w:val="center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hAnsi="Tahoma" w:cs="Tahoma"/>
          <w:noProof/>
          <w:sz w:val="22"/>
          <w:szCs w:val="22"/>
          <w:lang w:val="fr-CH" w:eastAsia="fr-CH"/>
        </w:rPr>
        <w:drawing>
          <wp:inline distT="0" distB="0" distL="0" distR="0" wp14:anchorId="1D2B3FD6" wp14:editId="70120DF4">
            <wp:extent cx="3169003" cy="3637779"/>
            <wp:effectExtent l="0" t="5715" r="6985" b="698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892" t="25222" r="79246" b="12842"/>
                    <a:stretch/>
                  </pic:blipFill>
                  <pic:spPr bwMode="auto">
                    <a:xfrm rot="16200000">
                      <a:off x="0" y="0"/>
                      <a:ext cx="3191480" cy="366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6F7AF8" w:rsidRDefault="00BF111D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5.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Aesthetics</w:t>
      </w: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1</w:t>
      </w:r>
    </w:p>
    <w:p w:rsidR="00C7471A" w:rsidRPr="000B4DC0" w:rsidRDefault="00C7471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"A protective band frames the </w:t>
      </w:r>
      <w:r w:rsidR="00A106F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complexly shaped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sapphire crystal glass of the UR210 </w:t>
      </w:r>
      <w:r w:rsidR="00A106F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There is a certain amount of G-Shock in this design element.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 like a three-dimensional topography of the case because it encourages both the eyes and hands to interact with it. The </w:t>
      </w:r>
      <w:r w:rsidR="00A106F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distinctive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form empowers the case iconic character."   Martin Frei</w:t>
      </w: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35230" w:rsidRDefault="00A35230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</w:p>
    <w:p w:rsidR="006F7AF8" w:rsidRDefault="00BF111D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lastRenderedPageBreak/>
        <w:t xml:space="preserve">6. 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Aesthetics 2</w:t>
      </w:r>
    </w:p>
    <w:p w:rsidR="00212AF1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UR-210 is one of the most symmetrical pieces designed by URWERK. "All 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of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our creations</w:t>
      </w:r>
      <w:r w:rsidR="00630AA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though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have an organic character with irregularities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points of division. The UR-210 is architectural</w:t>
      </w:r>
      <w:r w:rsidR="00630AA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or sculptural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in its construction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, which </w:t>
      </w:r>
      <w:r w:rsidR="00630AA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reflects my interest and connection with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architectural firm I 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share my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office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with.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30AAB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extremely three-dimensional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volume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 crystal dome is pure URWERK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, 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all while offering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highly legible graphics and indications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  <w:r w:rsidR="00614C50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Martin Frei</w:t>
      </w:r>
    </w:p>
    <w:p w:rsidR="00EA4E4A" w:rsidRPr="000B4DC0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EA4E4A" w:rsidRDefault="00EA4E4A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35230" w:rsidRDefault="003B7D61" w:rsidP="006F7AF8">
      <w:pPr>
        <w:jc w:val="center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hAnsi="Tahoma" w:cs="Tahoma"/>
          <w:noProof/>
          <w:sz w:val="22"/>
          <w:szCs w:val="22"/>
          <w:lang w:val="fr-CH" w:eastAsia="fr-CH"/>
        </w:rPr>
        <w:drawing>
          <wp:inline distT="0" distB="0" distL="0" distR="0" wp14:anchorId="75B32155" wp14:editId="7412B548">
            <wp:extent cx="3031734" cy="3594488"/>
            <wp:effectExtent l="4445" t="0" r="1905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57" t="23626" r="63780" b="13161"/>
                    <a:stretch/>
                  </pic:blipFill>
                  <pic:spPr bwMode="auto">
                    <a:xfrm rot="16200000">
                      <a:off x="0" y="0"/>
                      <a:ext cx="3043484" cy="360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230" w:rsidRPr="000B4DC0" w:rsidRDefault="00A35230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212AF1" w:rsidRPr="000B4DC0" w:rsidRDefault="00212AF1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6F7AF8" w:rsidRDefault="00DF5942" w:rsidP="006F7AF8">
      <w:pPr>
        <w:jc w:val="both"/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>7.</w:t>
      </w:r>
      <w:r w:rsidR="00212AF1" w:rsidRPr="000B4DC0">
        <w:rPr>
          <w:rFonts w:ascii="Tahoma" w:eastAsia="Times New Roman" w:hAnsi="Tahoma" w:cs="Tahoma"/>
          <w:b/>
          <w:bCs/>
          <w:color w:val="000000"/>
          <w:sz w:val="22"/>
          <w:szCs w:val="22"/>
          <w:lang w:eastAsia="en-GB"/>
        </w:rPr>
        <w:t xml:space="preserve"> Recognition</w:t>
      </w:r>
    </w:p>
    <w:p w:rsidR="00212AF1" w:rsidRPr="000B4DC0" w:rsidRDefault="00DF5942" w:rsidP="006F7AF8">
      <w:pPr>
        <w:jc w:val="both"/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had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an early prototype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of the UR-210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in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my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pocket during Base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l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world 2012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and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had not yet presented it to anyone,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partly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superstition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but mainly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because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we wanted to finalize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it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before submitting it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for review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. Philippe Dufour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visited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our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booth, </w:t>
      </w:r>
      <w:r w:rsidR="001F5D35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and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a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 a true watch lover he never misses the opportunity visit colleagues and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is happy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to give advice.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So Mr. Dufour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was the first to see a working prototype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of the UR-210 and, despite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URWERK’s avant-gard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style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being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the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complete 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opposite of his, he liked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it!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Mr. Dufour’s approval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comforted us in our approach. Since then, we have been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fortunate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to see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the UR-210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on the wrist of celebrities</w:t>
      </w:r>
      <w:r w:rsidR="00B01886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including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Ralph Lauren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and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Michael Jordan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,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But the emotion of Mr. Dufour with our 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‘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UFO</w:t>
      </w: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’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on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his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wrist remains one of 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my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most beautiful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memories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.</w:t>
      </w:r>
      <w:r w:rsidR="009473B7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"</w:t>
      </w:r>
      <w:r w:rsidR="00212AF1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 Felix Baumgartner</w:t>
      </w:r>
    </w:p>
    <w:p w:rsidR="00A35230" w:rsidRDefault="00A3523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35230" w:rsidRDefault="00A3523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3B7D61" w:rsidRPr="000B4DC0" w:rsidRDefault="003B7D61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EA4E4A" w:rsidRPr="000B4DC0" w:rsidRDefault="00665E4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_____________________</w:t>
      </w:r>
    </w:p>
    <w:p w:rsidR="00EA4E4A" w:rsidRPr="000B4DC0" w:rsidRDefault="00EA4E4A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Media contact :</w:t>
      </w:r>
    </w:p>
    <w:p w:rsidR="00EA4E4A" w:rsidRPr="000B4DC0" w:rsidRDefault="00EA4E4A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Ms Yacine Sar</w:t>
      </w:r>
    </w:p>
    <w:p w:rsidR="00EA4E4A" w:rsidRPr="000B4DC0" w:rsidRDefault="00EA4E4A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 xml:space="preserve">+41 79 402 </w:t>
      </w:r>
      <w:r w:rsidR="00AF5D5D"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7344</w:t>
      </w:r>
    </w:p>
    <w:p w:rsidR="00AF5D5D" w:rsidRPr="000B4DC0" w:rsidRDefault="00047F52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hyperlink r:id="rId10" w:history="1">
        <w:r w:rsidR="00AF5D5D" w:rsidRPr="000B4DC0">
          <w:rPr>
            <w:rStyle w:val="Lienhypertexte"/>
            <w:rFonts w:ascii="Tahoma" w:eastAsia="Times New Roman" w:hAnsi="Tahoma" w:cs="Tahoma"/>
            <w:sz w:val="22"/>
            <w:szCs w:val="22"/>
            <w:lang w:eastAsia="en-GB"/>
          </w:rPr>
          <w:t>yacine@urwerk.com</w:t>
        </w:r>
      </w:hyperlink>
    </w:p>
    <w:p w:rsidR="000B4DC0" w:rsidRDefault="00047F52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hyperlink r:id="rId11" w:history="1">
        <w:r w:rsidR="00AF5D5D" w:rsidRPr="000B4DC0">
          <w:rPr>
            <w:rStyle w:val="Lienhypertexte"/>
            <w:rFonts w:ascii="Tahoma" w:eastAsia="Times New Roman" w:hAnsi="Tahoma" w:cs="Tahoma"/>
            <w:sz w:val="22"/>
            <w:szCs w:val="22"/>
            <w:lang w:eastAsia="en-GB"/>
          </w:rPr>
          <w:t>www.urwerk.com/press</w:t>
        </w:r>
      </w:hyperlink>
      <w:r w:rsid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br w:type="page"/>
      </w:r>
    </w:p>
    <w:p w:rsidR="00AF5D5D" w:rsidRPr="000B4DC0" w:rsidRDefault="00AF5D5D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AF5D5D" w:rsidRPr="000B4DC0" w:rsidRDefault="00665E4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  <w:r w:rsidRPr="000B4DC0">
        <w:rPr>
          <w:rFonts w:ascii="Tahoma" w:eastAsia="Times New Roman" w:hAnsi="Tahoma" w:cs="Tahoma"/>
          <w:color w:val="000000"/>
          <w:sz w:val="22"/>
          <w:szCs w:val="22"/>
          <w:lang w:eastAsia="en-GB"/>
        </w:rPr>
        <w:t>The UR-210 – Last edition</w:t>
      </w:r>
    </w:p>
    <w:p w:rsidR="00665E40" w:rsidRPr="000B4DC0" w:rsidRDefault="00665E4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36"/>
        <w:gridCol w:w="6254"/>
      </w:tblGrid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  <w:t>Case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Material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steel and titanium with black DLC coating. 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Dimensions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Length 53.6mm; width 43.8mm; height 17.8mm</w:t>
            </w:r>
          </w:p>
        </w:tc>
      </w:tr>
      <w:tr w:rsidR="00665E40" w:rsidRPr="000B4DC0" w:rsidTr="00D06783">
        <w:trPr>
          <w:trHeight w:val="412"/>
        </w:trPr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Glass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Sapphire crystal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Water resistance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Pressure tested to 3ATM/30m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  <w:t>Movement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Calibre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UR-7.10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Jewels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51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Escapement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Swiss lever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Balance wheel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Monometallic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Frequency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28,800v/h, 4Hz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Balance spring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Flat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Power source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Single barrel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Power reserve 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39 hours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Winding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Automatic winding dampened by turbines 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Materials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Baseplate in ARCAP P40; three-dimensional minutes hand in </w:t>
            </w:r>
            <w:r w:rsidR="00A106F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aluminum</w:t>
            </w: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 with brass counterweight; central cylindrical spring in steel; hours satellites in </w:t>
            </w:r>
            <w:r w:rsidR="00A106F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aluminum</w:t>
            </w: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; central carrousel </w:t>
            </w:r>
            <w:r w:rsidR="00630AA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and screws in grade 5 titanium; central carrousel 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Finishes</w:t>
            </w:r>
          </w:p>
        </w:tc>
        <w:tc>
          <w:tcPr>
            <w:tcW w:w="6254" w:type="dxa"/>
            <w:shd w:val="clear" w:color="auto" w:fill="auto"/>
          </w:tcPr>
          <w:p w:rsidR="006A2D8F" w:rsidRPr="000B4DC0" w:rsidRDefault="006A2D8F" w:rsidP="006A2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Baseplate : sanded, </w:t>
            </w:r>
            <w:r w:rsidR="00630AA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circular </w:t>
            </w: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grained, </w:t>
            </w:r>
            <w:r w:rsidR="00630AA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black coated; </w:t>
            </w:r>
          </w:p>
          <w:p w:rsidR="006A2D8F" w:rsidRPr="000B4DC0" w:rsidRDefault="006A2D8F" w:rsidP="006A2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Satellites: satin finished, polished ruthenium coated;</w:t>
            </w:r>
          </w:p>
          <w:p w:rsidR="006A2D8F" w:rsidRPr="000B4DC0" w:rsidRDefault="006A2D8F" w:rsidP="006A2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Central carrousel: black coated sandblasted, </w:t>
            </w:r>
            <w:r w:rsidR="00630AA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satin finish; </w:t>
            </w:r>
          </w:p>
          <w:p w:rsidR="006A2D8F" w:rsidRPr="000B4DC0" w:rsidRDefault="006A2D8F" w:rsidP="006A2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Dial : </w:t>
            </w:r>
            <w:r w:rsidR="00630AA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black and ruthenium coated </w:t>
            </w: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with green and orange indexes ;</w:t>
            </w:r>
          </w:p>
          <w:p w:rsidR="00665E40" w:rsidRPr="000B4DC0" w:rsidRDefault="006A2D8F" w:rsidP="006A2D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Screws: chamfered and polished heads 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b/>
                <w:bCs/>
                <w:sz w:val="22"/>
                <w:szCs w:val="22"/>
                <w:lang w:eastAsia="fr-CH"/>
              </w:rPr>
              <w:t>Indications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Patented satellite complication showing wandering hours; three-dimensional minutes hand; power-reserve indicator; patented winding efficiency indicator. </w:t>
            </w:r>
          </w:p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Hours, minutes and markers painted in Super-LumiNova® </w:t>
            </w:r>
          </w:p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Controls</w:t>
            </w:r>
          </w:p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Two-position winding and setting crown</w:t>
            </w:r>
          </w:p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Winding regulator on the back</w:t>
            </w:r>
          </w:p>
        </w:tc>
      </w:tr>
      <w:tr w:rsidR="00665E40" w:rsidRPr="000B4DC0" w:rsidTr="00D06783">
        <w:tc>
          <w:tcPr>
            <w:tcW w:w="2436" w:type="dxa"/>
            <w:shd w:val="clear" w:color="auto" w:fill="auto"/>
          </w:tcPr>
          <w:p w:rsidR="00665E40" w:rsidRPr="000B4DC0" w:rsidRDefault="00665E40" w:rsidP="00D0678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Price</w:t>
            </w:r>
          </w:p>
        </w:tc>
        <w:tc>
          <w:tcPr>
            <w:tcW w:w="6254" w:type="dxa"/>
            <w:shd w:val="clear" w:color="auto" w:fill="auto"/>
          </w:tcPr>
          <w:p w:rsidR="00665E40" w:rsidRPr="000B4DC0" w:rsidRDefault="00665E40" w:rsidP="00A106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</w:pP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CHF </w:t>
            </w:r>
            <w:r w:rsidR="00A106FB"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 xml:space="preserve">137’000.00 </w:t>
            </w:r>
            <w:r w:rsidRPr="000B4DC0">
              <w:rPr>
                <w:rFonts w:ascii="Tahoma" w:eastAsia="Times New Roman" w:hAnsi="Tahoma" w:cs="Tahoma"/>
                <w:sz w:val="22"/>
                <w:szCs w:val="22"/>
                <w:lang w:eastAsia="fr-CH"/>
              </w:rPr>
              <w:t>(Swiss francs / no tax added)</w:t>
            </w:r>
          </w:p>
        </w:tc>
      </w:tr>
    </w:tbl>
    <w:p w:rsidR="00665E40" w:rsidRPr="000B4DC0" w:rsidRDefault="00665E4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p w:rsidR="00665E40" w:rsidRPr="000B4DC0" w:rsidRDefault="00665E40" w:rsidP="00C03F79">
      <w:pPr>
        <w:rPr>
          <w:rFonts w:ascii="Tahoma" w:eastAsia="Times New Roman" w:hAnsi="Tahoma" w:cs="Tahoma"/>
          <w:color w:val="000000"/>
          <w:sz w:val="22"/>
          <w:szCs w:val="22"/>
          <w:lang w:eastAsia="en-GB"/>
        </w:rPr>
      </w:pPr>
    </w:p>
    <w:sectPr w:rsidR="00665E40" w:rsidRPr="000B4DC0" w:rsidSect="0017035E">
      <w:head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F52" w:rsidRDefault="00047F52" w:rsidP="00AF5D5D">
      <w:r>
        <w:separator/>
      </w:r>
    </w:p>
  </w:endnote>
  <w:endnote w:type="continuationSeparator" w:id="0">
    <w:p w:rsidR="00047F52" w:rsidRDefault="00047F52" w:rsidP="00AF5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F52" w:rsidRDefault="00047F52" w:rsidP="00AF5D5D">
      <w:r>
        <w:separator/>
      </w:r>
    </w:p>
  </w:footnote>
  <w:footnote w:type="continuationSeparator" w:id="0">
    <w:p w:rsidR="00047F52" w:rsidRDefault="00047F52" w:rsidP="00AF5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D5D" w:rsidRDefault="00AF5D5D" w:rsidP="00AF5D5D">
    <w:pPr>
      <w:pStyle w:val="En-tte"/>
      <w:jc w:val="right"/>
    </w:pPr>
    <w:r>
      <w:rPr>
        <w:noProof/>
        <w:lang w:val="fr-CH" w:eastAsia="fr-CH"/>
      </w:rPr>
      <w:drawing>
        <wp:inline distT="0" distB="0" distL="0" distR="0" wp14:anchorId="519D5908" wp14:editId="40911457">
          <wp:extent cx="2518479" cy="684000"/>
          <wp:effectExtent l="0" t="0" r="0" b="1905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8479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F5D5D" w:rsidRDefault="00AF5D5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79"/>
    <w:rsid w:val="00047F52"/>
    <w:rsid w:val="000B4DC0"/>
    <w:rsid w:val="0017035E"/>
    <w:rsid w:val="001B648F"/>
    <w:rsid w:val="001F5D35"/>
    <w:rsid w:val="00212AF1"/>
    <w:rsid w:val="00252EAD"/>
    <w:rsid w:val="002610DD"/>
    <w:rsid w:val="00382187"/>
    <w:rsid w:val="003B7D61"/>
    <w:rsid w:val="00416CB0"/>
    <w:rsid w:val="004D7A64"/>
    <w:rsid w:val="00614C50"/>
    <w:rsid w:val="00630AAB"/>
    <w:rsid w:val="00632756"/>
    <w:rsid w:val="00665E40"/>
    <w:rsid w:val="006A2D8F"/>
    <w:rsid w:val="006A530A"/>
    <w:rsid w:val="006C7AEC"/>
    <w:rsid w:val="006F7AF8"/>
    <w:rsid w:val="00755437"/>
    <w:rsid w:val="007753F5"/>
    <w:rsid w:val="00777B0F"/>
    <w:rsid w:val="007E091A"/>
    <w:rsid w:val="00804644"/>
    <w:rsid w:val="008D5711"/>
    <w:rsid w:val="00944DC4"/>
    <w:rsid w:val="009473B7"/>
    <w:rsid w:val="00971441"/>
    <w:rsid w:val="009D7ED5"/>
    <w:rsid w:val="00A03F0B"/>
    <w:rsid w:val="00A106FB"/>
    <w:rsid w:val="00A35230"/>
    <w:rsid w:val="00A5298E"/>
    <w:rsid w:val="00AF4D5A"/>
    <w:rsid w:val="00AF5D5D"/>
    <w:rsid w:val="00B01886"/>
    <w:rsid w:val="00B11E85"/>
    <w:rsid w:val="00BC0E99"/>
    <w:rsid w:val="00BE176C"/>
    <w:rsid w:val="00BF111D"/>
    <w:rsid w:val="00C03F79"/>
    <w:rsid w:val="00C260B7"/>
    <w:rsid w:val="00C7471A"/>
    <w:rsid w:val="00CC4816"/>
    <w:rsid w:val="00D3296C"/>
    <w:rsid w:val="00DF5942"/>
    <w:rsid w:val="00E32C06"/>
    <w:rsid w:val="00E6048E"/>
    <w:rsid w:val="00E92638"/>
    <w:rsid w:val="00EA4E4A"/>
    <w:rsid w:val="00ED3094"/>
    <w:rsid w:val="00F77B2A"/>
    <w:rsid w:val="00FD6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3458359E-6733-7D4E-81D1-70BD1FF76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lid-translation">
    <w:name w:val="tlid-translation"/>
    <w:basedOn w:val="Policepardfaut"/>
    <w:rsid w:val="00944DC4"/>
  </w:style>
  <w:style w:type="character" w:styleId="Lienhypertexte">
    <w:name w:val="Hyperlink"/>
    <w:basedOn w:val="Policepardfaut"/>
    <w:uiPriority w:val="99"/>
    <w:unhideWhenUsed/>
    <w:rsid w:val="00AF5D5D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F5D5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F5D5D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F5D5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F5D5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2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9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1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69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7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4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0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69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4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26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85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62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87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8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76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6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378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310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33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3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328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7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9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88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7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5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4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1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rwerk.com/press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yacine@urwer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958</Words>
  <Characters>5273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Quill &amp; Pad</Company>
  <LinksUpToDate>false</LinksUpToDate>
  <CharactersWithSpaces>6219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Skellern</dc:creator>
  <cp:keywords/>
  <dc:description/>
  <cp:lastModifiedBy>Marion</cp:lastModifiedBy>
  <cp:revision>4</cp:revision>
  <cp:lastPrinted>2020-06-15T13:27:00Z</cp:lastPrinted>
  <dcterms:created xsi:type="dcterms:W3CDTF">2020-06-15T14:12:00Z</dcterms:created>
  <dcterms:modified xsi:type="dcterms:W3CDTF">2020-06-15T15:36:00Z</dcterms:modified>
</cp:coreProperties>
</file>