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2A13" w14:textId="77777777" w:rsidR="00704FE8" w:rsidRPr="00207A17" w:rsidRDefault="00704FE8" w:rsidP="00214949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5F78B39B" w14:textId="103F0FD8" w:rsidR="00F013F4" w:rsidRPr="00207A17" w:rsidRDefault="00F013F4" w:rsidP="00626031">
      <w:pPr>
        <w:spacing w:after="0" w:line="240" w:lineRule="auto"/>
        <w:rPr>
          <w:rFonts w:eastAsia="Times New Roman" w:cstheme="minorHAnsi"/>
          <w:sz w:val="24"/>
          <w:szCs w:val="24"/>
          <w:lang w:val="en-GB" w:eastAsia="fr-CH"/>
        </w:rPr>
      </w:pPr>
    </w:p>
    <w:p w14:paraId="5E4F9041" w14:textId="20B113AD" w:rsidR="00544FF4" w:rsidRPr="00207A17" w:rsidRDefault="00544FF4" w:rsidP="00F87D3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fr-CH"/>
        </w:rPr>
      </w:pPr>
      <w:r w:rsidRPr="00207A17">
        <w:rPr>
          <w:rFonts w:eastAsia="Times New Roman" w:cstheme="minorHAnsi"/>
          <w:sz w:val="24"/>
          <w:szCs w:val="24"/>
          <w:lang w:val="en-GB" w:eastAsia="fr-CH"/>
        </w:rPr>
        <w:t>UR-100V UltraViolet</w:t>
      </w:r>
    </w:p>
    <w:p w14:paraId="0B878018" w14:textId="65060BFD" w:rsidR="007B281F" w:rsidRPr="00207A17" w:rsidRDefault="00544FF4" w:rsidP="00F87D3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fr-CH"/>
        </w:rPr>
      </w:pPr>
      <w:r w:rsidRPr="00207A17">
        <w:rPr>
          <w:rFonts w:eastAsia="新細明體" w:cstheme="minorHAnsi"/>
          <w:sz w:val="24"/>
          <w:szCs w:val="24"/>
          <w:lang w:val="en-GB" w:eastAsia="zh-TW"/>
        </w:rPr>
        <w:t>紫光奇俠</w:t>
      </w:r>
    </w:p>
    <w:p w14:paraId="6849C586" w14:textId="77777777" w:rsidR="007B281F" w:rsidRPr="00207A17" w:rsidRDefault="007B281F" w:rsidP="007B281F">
      <w:pPr>
        <w:spacing w:after="0" w:line="240" w:lineRule="auto"/>
        <w:rPr>
          <w:rFonts w:eastAsia="Times New Roman" w:cstheme="minorHAnsi"/>
          <w:sz w:val="24"/>
          <w:szCs w:val="24"/>
          <w:lang w:val="en-GB" w:eastAsia="fr-CH"/>
        </w:rPr>
      </w:pPr>
    </w:p>
    <w:p w14:paraId="712B9758" w14:textId="07320C52" w:rsidR="007B281F" w:rsidRPr="00207A17" w:rsidRDefault="007B281F" w:rsidP="007B281F">
      <w:pPr>
        <w:spacing w:after="0" w:line="240" w:lineRule="auto"/>
        <w:rPr>
          <w:rFonts w:eastAsia="新細明體" w:cstheme="minorHAnsi"/>
          <w:sz w:val="24"/>
          <w:szCs w:val="24"/>
          <w:lang w:val="en-GB" w:eastAsia="fr-CH"/>
        </w:rPr>
      </w:pPr>
      <w:r w:rsidRPr="00207A17">
        <w:rPr>
          <w:rFonts w:eastAsia="新細明體" w:cstheme="minorHAnsi"/>
          <w:sz w:val="24"/>
          <w:szCs w:val="24"/>
          <w:lang w:val="en-GB" w:eastAsia="fr-CH"/>
        </w:rPr>
        <w:t>日內瓦，</w:t>
      </w:r>
      <w:r w:rsidRPr="00207A17">
        <w:rPr>
          <w:rFonts w:eastAsia="Times New Roman" w:cstheme="minorHAnsi"/>
          <w:sz w:val="24"/>
          <w:szCs w:val="24"/>
          <w:lang w:val="en-GB" w:eastAsia="fr-CH"/>
        </w:rPr>
        <w:t>2022</w:t>
      </w:r>
      <w:r w:rsidRPr="00207A17">
        <w:rPr>
          <w:rFonts w:eastAsia="新細明體" w:cstheme="minorHAnsi"/>
          <w:sz w:val="24"/>
          <w:szCs w:val="24"/>
          <w:lang w:val="en-GB" w:eastAsia="fr-CH"/>
        </w:rPr>
        <w:t>年</w:t>
      </w:r>
      <w:r w:rsidR="00F87D34" w:rsidRPr="00207A17">
        <w:rPr>
          <w:rFonts w:eastAsia="新細明體" w:cstheme="minorHAnsi"/>
          <w:sz w:val="24"/>
          <w:szCs w:val="24"/>
          <w:lang w:val="en-GB" w:eastAsia="zh-TW"/>
        </w:rPr>
        <w:t>8</w:t>
      </w:r>
      <w:r w:rsidRPr="00207A17">
        <w:rPr>
          <w:rFonts w:eastAsia="新細明體" w:cstheme="minorHAnsi"/>
          <w:sz w:val="24"/>
          <w:szCs w:val="24"/>
          <w:lang w:val="en-GB" w:eastAsia="fr-CH"/>
        </w:rPr>
        <w:t>月</w:t>
      </w:r>
      <w:r w:rsidRPr="00207A17">
        <w:rPr>
          <w:rFonts w:eastAsia="Times New Roman" w:cstheme="minorHAnsi"/>
          <w:sz w:val="24"/>
          <w:szCs w:val="24"/>
          <w:lang w:val="en-GB" w:eastAsia="fr-CH"/>
        </w:rPr>
        <w:t>15</w:t>
      </w:r>
      <w:r w:rsidRPr="00207A17">
        <w:rPr>
          <w:rFonts w:eastAsia="新細明體" w:cstheme="minorHAnsi"/>
          <w:sz w:val="24"/>
          <w:szCs w:val="24"/>
          <w:lang w:val="en-GB" w:eastAsia="fr-CH"/>
        </w:rPr>
        <w:t>日</w:t>
      </w:r>
    </w:p>
    <w:p w14:paraId="026F7FF1" w14:textId="0A8BFCB9" w:rsidR="00544FF4" w:rsidRPr="00207A17" w:rsidRDefault="00544FF4" w:rsidP="007B281F">
      <w:pPr>
        <w:spacing w:after="0" w:line="240" w:lineRule="auto"/>
        <w:rPr>
          <w:rFonts w:eastAsia="新細明體" w:cstheme="minorHAnsi"/>
          <w:sz w:val="24"/>
          <w:szCs w:val="24"/>
          <w:lang w:val="en-GB" w:eastAsia="fr-CH"/>
        </w:rPr>
      </w:pPr>
    </w:p>
    <w:p w14:paraId="376AF337" w14:textId="2C834F2E" w:rsidR="00544FF4" w:rsidRPr="00207A17" w:rsidRDefault="007145EB" w:rsidP="007B281F">
      <w:pPr>
        <w:spacing w:after="0" w:line="240" w:lineRule="auto"/>
        <w:rPr>
          <w:rFonts w:cstheme="minorHAnsi"/>
          <w:sz w:val="24"/>
          <w:szCs w:val="24"/>
          <w:lang w:val="en-GB" w:eastAsia="zh-TW"/>
        </w:rPr>
      </w:pPr>
      <w:r w:rsidRPr="00207A17">
        <w:rPr>
          <w:rFonts w:cstheme="minorHAnsi"/>
          <w:sz w:val="24"/>
          <w:szCs w:val="24"/>
          <w:shd w:val="clear" w:color="auto" w:fill="FFFFFF"/>
          <w:lang w:eastAsia="zh-TW"/>
        </w:rPr>
        <w:t>紫藍</w:t>
      </w:r>
      <w:r w:rsidRPr="00207A17">
        <w:rPr>
          <w:rStyle w:val="af1"/>
          <w:rFonts w:cstheme="minorHAnsi"/>
          <w:i w:val="0"/>
          <w:iCs w:val="0"/>
          <w:sz w:val="24"/>
          <w:szCs w:val="24"/>
          <w:shd w:val="clear" w:color="auto" w:fill="FFFFFF"/>
          <w:lang w:eastAsia="zh-TW"/>
        </w:rPr>
        <w:t>青綠黃橙紅</w:t>
      </w:r>
      <w:r w:rsidR="008A02B9" w:rsidRPr="00207A17">
        <w:rPr>
          <w:rStyle w:val="af1"/>
          <w:rFonts w:cstheme="minorHAnsi"/>
          <w:i w:val="0"/>
          <w:iCs w:val="0"/>
          <w:sz w:val="24"/>
          <w:szCs w:val="24"/>
          <w:shd w:val="clear" w:color="auto" w:fill="FFFFFF"/>
          <w:lang w:eastAsia="zh-TW"/>
        </w:rPr>
        <w:t xml:space="preserve"> -- </w:t>
      </w:r>
      <w:r w:rsidRPr="00207A17">
        <w:rPr>
          <w:rFonts w:cstheme="minorHAnsi"/>
          <w:sz w:val="24"/>
          <w:szCs w:val="24"/>
          <w:lang w:val="en-GB" w:eastAsia="zh-TW"/>
        </w:rPr>
        <w:t>可見</w:t>
      </w:r>
      <w:r w:rsidR="00C110DB" w:rsidRPr="00207A17">
        <w:rPr>
          <w:rFonts w:cstheme="minorHAnsi"/>
          <w:sz w:val="24"/>
          <w:szCs w:val="24"/>
          <w:lang w:val="en-GB" w:eastAsia="zh-TW"/>
        </w:rPr>
        <w:t>光譜</w:t>
      </w:r>
      <w:r w:rsidR="009D62E8" w:rsidRPr="00207A17">
        <w:rPr>
          <w:rFonts w:cstheme="minorHAnsi"/>
          <w:sz w:val="24"/>
          <w:szCs w:val="24"/>
          <w:lang w:val="en-GB" w:eastAsia="zh-TW"/>
        </w:rPr>
        <w:t>兩端</w:t>
      </w:r>
      <w:r w:rsidRPr="00207A17">
        <w:rPr>
          <w:rFonts w:cstheme="minorHAnsi"/>
          <w:sz w:val="24"/>
          <w:szCs w:val="24"/>
          <w:lang w:val="en-GB" w:eastAsia="zh-TW"/>
        </w:rPr>
        <w:t>以外</w:t>
      </w:r>
      <w:r w:rsidR="00A52B67" w:rsidRPr="00207A17">
        <w:rPr>
          <w:rFonts w:cstheme="minorHAnsi"/>
          <w:sz w:val="24"/>
          <w:szCs w:val="24"/>
          <w:lang w:val="en-GB" w:eastAsia="zh-TW"/>
        </w:rPr>
        <w:t>的</w:t>
      </w:r>
      <w:r w:rsidRPr="00207A17">
        <w:rPr>
          <w:rFonts w:cstheme="minorHAnsi"/>
          <w:sz w:val="24"/>
          <w:szCs w:val="24"/>
          <w:lang w:val="en-GB" w:eastAsia="zh-TW"/>
        </w:rPr>
        <w:t>紫外線及</w:t>
      </w:r>
      <w:r w:rsidR="00F977F2" w:rsidRPr="00207A17">
        <w:rPr>
          <w:rFonts w:cstheme="minorHAnsi"/>
          <w:sz w:val="24"/>
          <w:szCs w:val="24"/>
          <w:lang w:val="en-GB" w:eastAsia="zh-TW"/>
        </w:rPr>
        <w:t>紅外線都不為肉眼所覺察，</w:t>
      </w:r>
      <w:r w:rsidR="00A52B67" w:rsidRPr="00207A17">
        <w:rPr>
          <w:rFonts w:cstheme="minorHAnsi"/>
          <w:sz w:val="24"/>
          <w:szCs w:val="24"/>
          <w:lang w:val="en-GB" w:eastAsia="zh-TW"/>
        </w:rPr>
        <w:t>紫是</w:t>
      </w:r>
      <w:r w:rsidR="00BC1CF4" w:rsidRPr="00207A17">
        <w:rPr>
          <w:rFonts w:cstheme="minorHAnsi"/>
          <w:sz w:val="24"/>
          <w:szCs w:val="24"/>
          <w:lang w:val="en-GB" w:eastAsia="zh-TW"/>
        </w:rPr>
        <w:t>可見顏色之極限。披上一身紫色的亦絕非平庸之輩</w:t>
      </w:r>
      <w:r w:rsidR="00A52B67" w:rsidRPr="00207A17">
        <w:rPr>
          <w:rFonts w:cstheme="minorHAnsi"/>
          <w:sz w:val="24"/>
          <w:szCs w:val="24"/>
          <w:lang w:val="en-GB" w:eastAsia="zh-TW"/>
        </w:rPr>
        <w:t>，</w:t>
      </w:r>
      <w:r w:rsidR="00F27A8D" w:rsidRPr="00207A17">
        <w:rPr>
          <w:rFonts w:cstheme="minorHAnsi"/>
          <w:sz w:val="24"/>
          <w:szCs w:val="24"/>
          <w:lang w:val="en-GB" w:eastAsia="zh-TW"/>
        </w:rPr>
        <w:t>或行俠仗義，或</w:t>
      </w:r>
      <w:r w:rsidR="00F725B5" w:rsidRPr="00207A17">
        <w:rPr>
          <w:rFonts w:cstheme="minorHAnsi"/>
          <w:sz w:val="24"/>
          <w:szCs w:val="24"/>
          <w:lang w:val="en-GB" w:eastAsia="zh-TW"/>
        </w:rPr>
        <w:t>特立獨行</w:t>
      </w:r>
      <w:r w:rsidR="00A52B67" w:rsidRPr="00207A17">
        <w:rPr>
          <w:rFonts w:cstheme="minorHAnsi"/>
          <w:sz w:val="24"/>
          <w:szCs w:val="24"/>
          <w:lang w:val="en-GB" w:eastAsia="zh-TW"/>
        </w:rPr>
        <w:t>，</w:t>
      </w:r>
      <w:r w:rsidR="004F6857" w:rsidRPr="00207A17">
        <w:rPr>
          <w:rFonts w:cstheme="minorHAnsi"/>
          <w:sz w:val="24"/>
          <w:szCs w:val="24"/>
          <w:lang w:val="en-GB" w:eastAsia="zh-TW"/>
        </w:rPr>
        <w:t>或不羈</w:t>
      </w:r>
      <w:r w:rsidR="00F27A8D" w:rsidRPr="00207A17">
        <w:rPr>
          <w:rFonts w:cstheme="minorHAnsi"/>
          <w:sz w:val="24"/>
          <w:szCs w:val="24"/>
          <w:lang w:val="en-GB" w:eastAsia="zh-TW"/>
        </w:rPr>
        <w:t>輕狂，</w:t>
      </w:r>
      <w:r w:rsidR="00EA3FB5" w:rsidRPr="00207A17">
        <w:rPr>
          <w:rFonts w:cstheme="minorHAnsi"/>
          <w:sz w:val="24"/>
          <w:szCs w:val="24"/>
          <w:lang w:val="en-GB" w:eastAsia="zh-TW"/>
        </w:rPr>
        <w:t>無論是</w:t>
      </w:r>
      <w:r w:rsidR="00F15526" w:rsidRPr="00207A17">
        <w:rPr>
          <w:rFonts w:cstheme="minorHAnsi"/>
          <w:sz w:val="24"/>
          <w:szCs w:val="24"/>
          <w:lang w:val="en-GB" w:eastAsia="zh-TW"/>
        </w:rPr>
        <w:t>正</w:t>
      </w:r>
      <w:r w:rsidR="00EA3FB5" w:rsidRPr="00207A17">
        <w:rPr>
          <w:rFonts w:cstheme="minorHAnsi"/>
          <w:sz w:val="24"/>
          <w:szCs w:val="24"/>
          <w:lang w:val="en-GB" w:eastAsia="zh-TW"/>
        </w:rPr>
        <w:t>是</w:t>
      </w:r>
      <w:r w:rsidR="00F15526" w:rsidRPr="00207A17">
        <w:rPr>
          <w:rFonts w:cstheme="minorHAnsi"/>
          <w:sz w:val="24"/>
          <w:szCs w:val="24"/>
          <w:lang w:val="en-GB" w:eastAsia="zh-TW"/>
        </w:rPr>
        <w:t>邪，總之性格十足</w:t>
      </w:r>
      <w:r w:rsidR="00EA3FB5" w:rsidRPr="00207A17">
        <w:rPr>
          <w:rFonts w:cstheme="minorHAnsi"/>
          <w:sz w:val="24"/>
          <w:szCs w:val="24"/>
          <w:lang w:val="en-GB" w:eastAsia="zh-TW"/>
        </w:rPr>
        <w:t>！</w:t>
      </w:r>
    </w:p>
    <w:p w14:paraId="729A6865" w14:textId="77777777" w:rsidR="009D62E8" w:rsidRPr="00207A17" w:rsidRDefault="009D62E8" w:rsidP="007B281F">
      <w:pPr>
        <w:spacing w:after="0" w:line="240" w:lineRule="auto"/>
        <w:rPr>
          <w:rFonts w:eastAsia="新細明體" w:cstheme="minorHAnsi"/>
          <w:sz w:val="24"/>
          <w:szCs w:val="24"/>
          <w:lang w:val="en-GB" w:eastAsia="fr-CH"/>
        </w:rPr>
      </w:pPr>
    </w:p>
    <w:p w14:paraId="771141AD" w14:textId="77777777" w:rsidR="007B281F" w:rsidRPr="00207A17" w:rsidRDefault="007B281F" w:rsidP="007B281F">
      <w:pPr>
        <w:spacing w:after="0" w:line="240" w:lineRule="auto"/>
        <w:rPr>
          <w:rFonts w:eastAsia="Times New Roman" w:cstheme="minorHAnsi"/>
          <w:sz w:val="24"/>
          <w:szCs w:val="24"/>
          <w:lang w:val="en-GB" w:eastAsia="fr-CH"/>
        </w:rPr>
      </w:pPr>
    </w:p>
    <w:p w14:paraId="348F262A" w14:textId="77777777" w:rsidR="008B325E" w:rsidRPr="00207A17" w:rsidRDefault="00FE763A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3A2D8253" wp14:editId="7EED7F58">
            <wp:extent cx="1477978" cy="2628000"/>
            <wp:effectExtent l="0" t="0" r="8255" b="1270"/>
            <wp:docPr id="3" name="Image 3" descr="HD black panther purple wallpapers | Peak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D black panther purple wallpapers | Peak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78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 w:rsidRPr="00207A17">
        <w:rPr>
          <w:rFonts w:cstheme="minorHAnsi"/>
          <w:sz w:val="24"/>
          <w:szCs w:val="24"/>
          <w:lang w:val="en-GB"/>
        </w:rPr>
        <w:t xml:space="preserve">    </w:t>
      </w: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783B40F6" wp14:editId="14381016">
            <wp:extent cx="2628000" cy="2628000"/>
            <wp:effectExtent l="0" t="0" r="1270" b="1270"/>
            <wp:docPr id="6" name="Image 6" descr="Beast Kingdom DAH Joker 1989 Action Figure DAH-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ast Kingdom DAH Joker 1989 Action Figure DAH-0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7DF76" w14:textId="77777777" w:rsidR="008B325E" w:rsidRPr="00207A17" w:rsidRDefault="003C0AF2" w:rsidP="00214949">
      <w:pPr>
        <w:autoSpaceDE w:val="0"/>
        <w:autoSpaceDN w:val="0"/>
        <w:adjustRightInd w:val="0"/>
        <w:jc w:val="center"/>
        <w:rPr>
          <w:rFonts w:cstheme="minorHAnsi"/>
          <w:noProof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45CDD311" wp14:editId="0426FA10">
            <wp:extent cx="2628000" cy="1475672"/>
            <wp:effectExtent l="0" t="0" r="1270" b="0"/>
            <wp:docPr id="10" name="Image 10" descr="https://www.comicbasics.com/wp-content/uploads/2020/04/Origin-of-The-Incredible-Hulk-1024x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comicbasics.com/wp-content/uploads/2020/04/Origin-of-The-Incredible-Hulk-1024x5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 w:rsidRPr="00207A17">
        <w:rPr>
          <w:rFonts w:cstheme="minorHAnsi"/>
          <w:noProof/>
          <w:sz w:val="24"/>
          <w:szCs w:val="24"/>
          <w:lang w:val="en-GB"/>
        </w:rPr>
        <w:t xml:space="preserve">     </w:t>
      </w: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6653E4D8" wp14:editId="3B7F12AD">
            <wp:extent cx="2631508" cy="1477645"/>
            <wp:effectExtent l="0" t="0" r="0" b="8255"/>
            <wp:docPr id="12" name="Image 12" descr="Barbara Gordon First Appea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rbara Gordon First Appear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80" cy="14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B9A4" w14:textId="77777777" w:rsidR="003C0AF2" w:rsidRPr="00207A17" w:rsidRDefault="003C0AF2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14FC5962" wp14:editId="2FFDB29C">
            <wp:extent cx="2628000" cy="1476554"/>
            <wp:effectExtent l="0" t="0" r="1270" b="0"/>
            <wp:docPr id="11" name="Image 11" descr="Origin of Med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rigin of Medu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 w:rsidRPr="00207A17">
        <w:rPr>
          <w:rFonts w:cstheme="minorHAnsi"/>
          <w:noProof/>
          <w:sz w:val="24"/>
          <w:szCs w:val="24"/>
          <w:lang w:val="en-GB"/>
        </w:rPr>
        <w:t xml:space="preserve">     </w:t>
      </w:r>
      <w:r w:rsidR="00FE763A"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32B9D261" wp14:editId="1DC8A690">
            <wp:extent cx="2628000" cy="1475367"/>
            <wp:effectExtent l="0" t="0" r="1270" b="0"/>
            <wp:docPr id="1" name="Image 1" descr="C:\Users\YS\AppData\Local\Microsoft\Windows\INetCache\Content.MSO\FFBFAB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AppData\Local\Microsoft\Windows\INetCache\Content.MSO\FFBFAB9D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147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8126" w14:textId="77777777" w:rsidR="00FE763A" w:rsidRPr="00207A17" w:rsidRDefault="00FE763A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</w:p>
    <w:p w14:paraId="73316DF6" w14:textId="77777777" w:rsidR="00FE763A" w:rsidRPr="00207A17" w:rsidRDefault="008B325E" w:rsidP="002149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noProof/>
          <w:sz w:val="24"/>
          <w:szCs w:val="24"/>
          <w:lang w:val="en-GB"/>
        </w:rPr>
        <w:lastRenderedPageBreak/>
        <w:drawing>
          <wp:inline distT="0" distB="0" distL="0" distR="0" wp14:anchorId="35AA9531" wp14:editId="6C2A3916">
            <wp:extent cx="2151999" cy="2520000"/>
            <wp:effectExtent l="0" t="0" r="1270" b="0"/>
            <wp:docPr id="16" name="Image 16" descr="Purple, Prince, Pantone and Microsoft Office - Office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urple, Prince, Pantone and Microsoft Office - Office Wat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9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949" w:rsidRPr="00207A17">
        <w:rPr>
          <w:rFonts w:cstheme="minorHAnsi"/>
          <w:sz w:val="24"/>
          <w:szCs w:val="24"/>
          <w:lang w:val="en-GB"/>
        </w:rPr>
        <w:t xml:space="preserve">                </w:t>
      </w:r>
      <w:r w:rsidR="00214949" w:rsidRPr="00207A17">
        <w:rPr>
          <w:rFonts w:cstheme="minorHAnsi"/>
          <w:noProof/>
          <w:sz w:val="24"/>
          <w:szCs w:val="24"/>
          <w:lang w:val="en-GB"/>
        </w:rPr>
        <w:drawing>
          <wp:inline distT="0" distB="0" distL="0" distR="0" wp14:anchorId="2ADCFB5A" wp14:editId="7AA376FF">
            <wp:extent cx="2520000" cy="1415924"/>
            <wp:effectExtent l="0" t="0" r="0" b="0"/>
            <wp:docPr id="15" name="Image 15" descr="C:\Users\YS\AppData\Local\Microsoft\Windows\INetCache\Content.MSO\513984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YS\AppData\Local\Microsoft\Windows\INetCache\Content.MSO\5139848D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4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46A6E" w14:textId="77777777" w:rsidR="00FE763A" w:rsidRPr="00207A17" w:rsidRDefault="00FE763A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2C94362A" w14:textId="55DD8C92" w:rsidR="003A0935" w:rsidRPr="00207A17" w:rsidRDefault="003A0935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15E12933" w14:textId="67DBC2D6" w:rsidR="003D6CE6" w:rsidRPr="00207A17" w:rsidRDefault="00A87813" w:rsidP="00A87813">
      <w:pPr>
        <w:spacing w:after="0" w:line="240" w:lineRule="auto"/>
        <w:jc w:val="both"/>
        <w:rPr>
          <w:rFonts w:eastAsia="新細明體" w:cstheme="minorHAnsi"/>
          <w:sz w:val="24"/>
          <w:szCs w:val="24"/>
          <w:lang w:val="en-GB" w:eastAsia="fr-CH"/>
        </w:rPr>
      </w:pPr>
      <w:r w:rsidRPr="00207A17">
        <w:rPr>
          <w:rFonts w:eastAsia="新細明體" w:cstheme="minorHAnsi"/>
          <w:sz w:val="24"/>
          <w:szCs w:val="24"/>
          <w:lang w:val="en-GB" w:eastAsia="fr-CH"/>
        </w:rPr>
        <w:t>創辦人兼首席設計師</w:t>
      </w:r>
      <w:r w:rsidRPr="00207A17">
        <w:rPr>
          <w:rFonts w:eastAsia="Times New Roman" w:cstheme="minorHAnsi"/>
          <w:sz w:val="24"/>
          <w:szCs w:val="24"/>
          <w:lang w:val="en-GB" w:eastAsia="fr-CH"/>
        </w:rPr>
        <w:t>Martin Frei</w:t>
      </w:r>
      <w:r w:rsidR="001959D3" w:rsidRPr="00207A17">
        <w:rPr>
          <w:rFonts w:eastAsia="新細明體" w:cstheme="minorHAnsi"/>
          <w:sz w:val="24"/>
          <w:szCs w:val="24"/>
          <w:lang w:val="en-GB" w:eastAsia="zh-TW"/>
        </w:rPr>
        <w:t>對紫色情有獨鍾</w:t>
      </w:r>
      <w:r w:rsidRPr="00207A17">
        <w:rPr>
          <w:rFonts w:eastAsia="新細明體" w:cstheme="minorHAnsi"/>
          <w:sz w:val="24"/>
          <w:szCs w:val="24"/>
          <w:lang w:val="en-GB" w:eastAsia="fr-CH"/>
        </w:rPr>
        <w:t>：「</w:t>
      </w:r>
      <w:r w:rsidR="00776A90" w:rsidRPr="00207A17">
        <w:rPr>
          <w:rFonts w:eastAsia="新細明體" w:cstheme="minorHAnsi"/>
          <w:sz w:val="24"/>
          <w:szCs w:val="24"/>
          <w:lang w:val="en-GB" w:eastAsia="zh-TW"/>
        </w:rPr>
        <w:t>一種顏色比肉眼所見</w:t>
      </w:r>
      <w:r w:rsidR="00A51211" w:rsidRPr="00207A17">
        <w:rPr>
          <w:rFonts w:eastAsia="新細明體" w:cstheme="minorHAnsi"/>
          <w:sz w:val="24"/>
          <w:szCs w:val="24"/>
          <w:lang w:val="en-GB" w:eastAsia="zh-TW"/>
        </w:rPr>
        <w:t>包含</w:t>
      </w:r>
      <w:r w:rsidR="00776A90" w:rsidRPr="00207A17">
        <w:rPr>
          <w:rFonts w:eastAsia="新細明體" w:cstheme="minorHAnsi"/>
          <w:sz w:val="24"/>
          <w:szCs w:val="24"/>
          <w:lang w:val="en-GB" w:eastAsia="zh-TW"/>
        </w:rPr>
        <w:t>更多</w:t>
      </w:r>
      <w:r w:rsidR="00A51211" w:rsidRPr="00207A17">
        <w:rPr>
          <w:rFonts w:eastAsia="新細明體" w:cstheme="minorHAnsi"/>
          <w:sz w:val="24"/>
          <w:szCs w:val="24"/>
          <w:lang w:val="en-GB" w:eastAsia="zh-TW"/>
        </w:rPr>
        <w:t>意</w:t>
      </w:r>
      <w:r w:rsidR="00776A90" w:rsidRPr="00207A17">
        <w:rPr>
          <w:rFonts w:eastAsia="新細明體" w:cstheme="minorHAnsi"/>
          <w:sz w:val="24"/>
          <w:szCs w:val="24"/>
          <w:lang w:val="en-GB" w:eastAsia="zh-TW"/>
        </w:rPr>
        <w:t>義，</w:t>
      </w:r>
      <w:r w:rsidR="003002AD" w:rsidRPr="00207A17">
        <w:rPr>
          <w:rFonts w:eastAsia="新細明體" w:cstheme="minorHAnsi"/>
          <w:sz w:val="24"/>
          <w:szCs w:val="24"/>
          <w:lang w:val="en-GB" w:eastAsia="zh-TW"/>
        </w:rPr>
        <w:t>在</w:t>
      </w:r>
      <w:r w:rsidR="001959D3" w:rsidRPr="00207A17">
        <w:rPr>
          <w:rFonts w:eastAsia="新細明體" w:cstheme="minorHAnsi"/>
          <w:sz w:val="24"/>
          <w:szCs w:val="24"/>
          <w:lang w:val="en-GB" w:eastAsia="fr-CH"/>
        </w:rPr>
        <w:t>可見光譜</w:t>
      </w:r>
      <w:r w:rsidR="003002AD" w:rsidRPr="00207A17">
        <w:rPr>
          <w:rFonts w:eastAsia="新細明體" w:cstheme="minorHAnsi"/>
          <w:sz w:val="24"/>
          <w:szCs w:val="24"/>
          <w:lang w:val="en-GB" w:eastAsia="zh-TW"/>
        </w:rPr>
        <w:t>兩</w:t>
      </w:r>
      <w:r w:rsidR="001959D3" w:rsidRPr="00207A17">
        <w:rPr>
          <w:rFonts w:eastAsia="新細明體" w:cstheme="minorHAnsi"/>
          <w:sz w:val="24"/>
          <w:szCs w:val="24"/>
          <w:lang w:val="en-GB" w:eastAsia="fr-CH"/>
        </w:rPr>
        <w:t>端之外</w:t>
      </w:r>
      <w:r w:rsidR="003002AD" w:rsidRPr="00207A17">
        <w:rPr>
          <w:rFonts w:eastAsia="新細明體" w:cstheme="minorHAnsi"/>
          <w:sz w:val="24"/>
          <w:szCs w:val="24"/>
          <w:lang w:val="en-GB" w:eastAsia="zh-TW"/>
        </w:rPr>
        <w:t>的</w:t>
      </w:r>
      <w:r w:rsidR="001959D3" w:rsidRPr="00207A17">
        <w:rPr>
          <w:rFonts w:eastAsia="新細明體" w:cstheme="minorHAnsi"/>
          <w:sz w:val="24"/>
          <w:szCs w:val="24"/>
          <w:lang w:val="en-GB" w:eastAsia="fr-CH"/>
        </w:rPr>
        <w:t>紅外線和紫外線都不能為肉眼所覺察</w:t>
      </w:r>
      <w:r w:rsidR="003D6CE6" w:rsidRPr="00207A17">
        <w:rPr>
          <w:rFonts w:eastAsia="新細明體" w:cstheme="minorHAnsi"/>
          <w:sz w:val="24"/>
          <w:szCs w:val="24"/>
          <w:lang w:val="en-GB" w:eastAsia="zh-TW"/>
        </w:rPr>
        <w:t>。我一直沉迷於以腕錶設計表達顏色的界限，</w:t>
      </w:r>
      <w:r w:rsidR="00F505BD" w:rsidRPr="00207A17">
        <w:rPr>
          <w:rFonts w:eastAsia="新細明體" w:cstheme="minorHAnsi"/>
          <w:sz w:val="24"/>
          <w:szCs w:val="24"/>
          <w:lang w:val="en-GB" w:eastAsia="zh-TW"/>
        </w:rPr>
        <w:t>從可見到不可見，</w:t>
      </w:r>
      <w:r w:rsidR="00F505BD" w:rsidRPr="00207A17">
        <w:rPr>
          <w:rFonts w:eastAsia="新細明體" w:cstheme="minorHAnsi"/>
          <w:sz w:val="24"/>
          <w:szCs w:val="24"/>
          <w:lang w:val="en-GB" w:eastAsia="zh-TW"/>
        </w:rPr>
        <w:t>UR-100V UltraViolet</w:t>
      </w:r>
      <w:r w:rsidR="00F505BD" w:rsidRPr="00207A17">
        <w:rPr>
          <w:rFonts w:eastAsia="新細明體" w:cstheme="minorHAnsi"/>
          <w:sz w:val="24"/>
          <w:szCs w:val="24"/>
          <w:lang w:val="en-GB" w:eastAsia="zh-TW"/>
        </w:rPr>
        <w:t>就是這種</w:t>
      </w:r>
      <w:r w:rsidR="00572078" w:rsidRPr="00207A17">
        <w:rPr>
          <w:rFonts w:eastAsia="新細明體" w:cstheme="minorHAnsi"/>
          <w:sz w:val="24"/>
          <w:szCs w:val="24"/>
          <w:lang w:val="en-GB" w:eastAsia="zh-TW"/>
        </w:rPr>
        <w:t>意念</w:t>
      </w:r>
      <w:r w:rsidR="00F505BD" w:rsidRPr="00207A17">
        <w:rPr>
          <w:rFonts w:eastAsia="新細明體" w:cstheme="minorHAnsi"/>
          <w:sz w:val="24"/>
          <w:szCs w:val="24"/>
          <w:lang w:val="en-GB" w:eastAsia="zh-TW"/>
        </w:rPr>
        <w:t>的</w:t>
      </w:r>
      <w:r w:rsidR="00572078" w:rsidRPr="00207A17">
        <w:rPr>
          <w:rFonts w:eastAsia="新細明體" w:cstheme="minorHAnsi"/>
          <w:sz w:val="24"/>
          <w:szCs w:val="24"/>
          <w:lang w:val="en-GB" w:eastAsia="zh-TW"/>
        </w:rPr>
        <w:t>探索，紫色是一種邊緣的顏色，</w:t>
      </w:r>
      <w:r w:rsidR="00D47808" w:rsidRPr="00207A17">
        <w:rPr>
          <w:rFonts w:eastAsia="新細明體" w:cstheme="minorHAnsi"/>
          <w:sz w:val="24"/>
          <w:szCs w:val="24"/>
          <w:lang w:val="en-GB" w:eastAsia="zh-TW"/>
        </w:rPr>
        <w:t>帶點神祕特質。」</w:t>
      </w:r>
    </w:p>
    <w:p w14:paraId="0D679FED" w14:textId="77777777" w:rsidR="00D47808" w:rsidRPr="00207A17" w:rsidRDefault="00D47808" w:rsidP="00A87813">
      <w:pPr>
        <w:spacing w:after="0" w:line="240" w:lineRule="auto"/>
        <w:jc w:val="both"/>
        <w:rPr>
          <w:rFonts w:eastAsia="新細明體" w:cstheme="minorHAnsi"/>
          <w:sz w:val="24"/>
          <w:szCs w:val="24"/>
          <w:lang w:val="en-GB" w:eastAsia="fr-CH"/>
        </w:rPr>
      </w:pPr>
    </w:p>
    <w:p w14:paraId="23EDCDD7" w14:textId="56A305FE" w:rsidR="009F5D55" w:rsidRPr="00207A17" w:rsidRDefault="003A0935" w:rsidP="003A093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 w:eastAsia="fr-CH"/>
        </w:rPr>
      </w:pPr>
      <w:r w:rsidRPr="00207A17">
        <w:rPr>
          <w:rFonts w:cstheme="minorHAnsi"/>
          <w:noProof/>
          <w:sz w:val="24"/>
          <w:szCs w:val="24"/>
        </w:rPr>
        <w:drawing>
          <wp:inline distT="0" distB="0" distL="0" distR="0" wp14:anchorId="2FB38D53" wp14:editId="6AB47701">
            <wp:extent cx="3507051" cy="396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3" b="5899"/>
                    <a:stretch/>
                  </pic:blipFill>
                  <pic:spPr bwMode="auto">
                    <a:xfrm>
                      <a:off x="0" y="0"/>
                      <a:ext cx="3511157" cy="396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4D4D64" w14:textId="74CE8D24" w:rsidR="009F5D55" w:rsidRPr="00207A17" w:rsidRDefault="009F5D55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33099285" w14:textId="1146B649" w:rsidR="00597279" w:rsidRPr="00207A17" w:rsidRDefault="00597279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60CBCA50" w14:textId="77777777" w:rsidR="00597279" w:rsidRPr="00207A17" w:rsidRDefault="00597279" w:rsidP="002149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</w:p>
    <w:p w14:paraId="771470C0" w14:textId="1B1ED4B2" w:rsidR="00D4794F" w:rsidRPr="00207A17" w:rsidRDefault="00A87813" w:rsidP="00A8781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207A17">
        <w:rPr>
          <w:rFonts w:cstheme="minorHAnsi"/>
          <w:sz w:val="24"/>
          <w:szCs w:val="24"/>
          <w:lang w:val="en-GB" w:eastAsia="zh-TW"/>
        </w:rPr>
        <w:lastRenderedPageBreak/>
        <w:t xml:space="preserve">UR-100V </w:t>
      </w:r>
      <w:r w:rsidR="004751C6" w:rsidRPr="00207A17">
        <w:rPr>
          <w:rFonts w:cstheme="minorHAnsi"/>
          <w:sz w:val="24"/>
          <w:szCs w:val="24"/>
          <w:lang w:val="en-GB" w:eastAsia="zh-TW"/>
        </w:rPr>
        <w:t>UltraViolet</w:t>
      </w:r>
      <w:r w:rsidR="00EE6A99" w:rsidRPr="00207A17">
        <w:rPr>
          <w:rFonts w:cstheme="minorHAnsi"/>
          <w:sz w:val="24"/>
          <w:szCs w:val="24"/>
          <w:lang w:val="en-GB" w:eastAsia="zh-TW"/>
        </w:rPr>
        <w:t>秉承</w:t>
      </w:r>
      <w:r w:rsidR="00EE6A99" w:rsidRPr="00207A17">
        <w:rPr>
          <w:rFonts w:cstheme="minorHAnsi"/>
          <w:sz w:val="24"/>
          <w:szCs w:val="24"/>
          <w:lang w:val="en-GB" w:eastAsia="zh-TW"/>
        </w:rPr>
        <w:t>UR-100</w:t>
      </w:r>
      <w:r w:rsidR="00EE6A99" w:rsidRPr="00207A17">
        <w:rPr>
          <w:rFonts w:cstheme="minorHAnsi"/>
          <w:sz w:val="24"/>
          <w:szCs w:val="24"/>
          <w:lang w:val="en-GB" w:eastAsia="zh-TW"/>
        </w:rPr>
        <w:t>系列的設計特色</w:t>
      </w:r>
      <w:r w:rsidR="001574C3" w:rsidRPr="00207A17">
        <w:rPr>
          <w:rFonts w:cstheme="minorHAnsi"/>
          <w:sz w:val="24"/>
          <w:szCs w:val="24"/>
          <w:lang w:val="en-GB" w:eastAsia="zh-TW"/>
        </w:rPr>
        <w:t>以及</w:t>
      </w:r>
      <w:r w:rsidRPr="00207A17">
        <w:rPr>
          <w:rFonts w:cstheme="minorHAnsi"/>
          <w:sz w:val="24"/>
          <w:szCs w:val="24"/>
          <w:lang w:val="en-GB" w:eastAsia="zh-TW"/>
        </w:rPr>
        <w:t>URWERK</w:t>
      </w:r>
      <w:r w:rsidRPr="00207A17">
        <w:rPr>
          <w:rFonts w:cstheme="minorHAnsi"/>
          <w:sz w:val="24"/>
          <w:szCs w:val="24"/>
          <w:lang w:val="en-GB" w:eastAsia="zh-TW"/>
        </w:rPr>
        <w:t>招牌漫遊衛星時間顯示</w:t>
      </w:r>
      <w:r w:rsidR="00597279" w:rsidRPr="00207A17">
        <w:rPr>
          <w:rFonts w:cstheme="minorHAnsi"/>
          <w:sz w:val="24"/>
          <w:szCs w:val="24"/>
          <w:lang w:val="en-GB" w:eastAsia="zh-TW"/>
        </w:rPr>
        <w:t>系統</w:t>
      </w:r>
      <w:r w:rsidRPr="00207A17">
        <w:rPr>
          <w:rFonts w:cstheme="minorHAnsi"/>
          <w:sz w:val="24"/>
          <w:szCs w:val="24"/>
          <w:lang w:val="en-GB" w:eastAsia="zh-TW"/>
        </w:rPr>
        <w:t>，將時間與宇宙空間概念結合</w:t>
      </w:r>
      <w:r w:rsidRPr="00207A17">
        <w:rPr>
          <w:rFonts w:cstheme="minorHAnsi"/>
          <w:sz w:val="24"/>
          <w:szCs w:val="24"/>
          <w:lang w:val="en-GB" w:eastAsia="zh-TW"/>
        </w:rPr>
        <w:t xml:space="preserve"> --  </w:t>
      </w:r>
      <w:r w:rsidRPr="00207A17">
        <w:rPr>
          <w:rFonts w:cstheme="minorHAnsi"/>
          <w:sz w:val="24"/>
          <w:szCs w:val="24"/>
          <w:lang w:val="en-GB" w:eastAsia="zh-TW"/>
        </w:rPr>
        <w:t>當小時轉頭連著分鐘指針滑行至</w:t>
      </w:r>
      <w:r w:rsidRPr="00207A17">
        <w:rPr>
          <w:rFonts w:cstheme="minorHAnsi"/>
          <w:sz w:val="24"/>
          <w:szCs w:val="24"/>
          <w:lang w:val="en-GB" w:eastAsia="zh-TW"/>
        </w:rPr>
        <w:t>60</w:t>
      </w:r>
      <w:r w:rsidRPr="00207A17">
        <w:rPr>
          <w:rFonts w:cstheme="minorHAnsi"/>
          <w:sz w:val="24"/>
          <w:szCs w:val="24"/>
          <w:lang w:val="en-GB" w:eastAsia="zh-TW"/>
        </w:rPr>
        <w:t>分鐘位置後，會繼續沿著兩個刻度推進：</w:t>
      </w:r>
      <w:r w:rsidRPr="00207A17">
        <w:rPr>
          <w:rFonts w:cstheme="minorHAnsi"/>
          <w:sz w:val="24"/>
          <w:szCs w:val="24"/>
          <w:lang w:val="en-GB" w:eastAsia="zh-TW"/>
        </w:rPr>
        <w:t>9</w:t>
      </w:r>
      <w:r w:rsidRPr="00207A17">
        <w:rPr>
          <w:rFonts w:cstheme="minorHAnsi"/>
          <w:sz w:val="24"/>
          <w:szCs w:val="24"/>
          <w:lang w:val="en-GB" w:eastAsia="zh-TW"/>
        </w:rPr>
        <w:t>時位置的刻度顯示</w:t>
      </w:r>
      <w:r w:rsidRPr="00207A17">
        <w:rPr>
          <w:rFonts w:cstheme="minorHAnsi"/>
          <w:sz w:val="24"/>
          <w:szCs w:val="24"/>
          <w:lang w:val="en-GB" w:eastAsia="zh-TW"/>
        </w:rPr>
        <w:t>20</w:t>
      </w:r>
      <w:r w:rsidRPr="00207A17">
        <w:rPr>
          <w:rFonts w:cstheme="minorHAnsi"/>
          <w:sz w:val="24"/>
          <w:szCs w:val="24"/>
          <w:lang w:val="en-GB" w:eastAsia="zh-TW"/>
        </w:rPr>
        <w:t>分鐘內地球赤道自轉了</w:t>
      </w:r>
      <w:r w:rsidRPr="00207A17">
        <w:rPr>
          <w:rFonts w:cstheme="minorHAnsi"/>
          <w:sz w:val="24"/>
          <w:szCs w:val="24"/>
          <w:lang w:val="en-GB" w:eastAsia="zh-TW"/>
        </w:rPr>
        <w:t>555</w:t>
      </w:r>
      <w:r w:rsidRPr="00207A17">
        <w:rPr>
          <w:rFonts w:cstheme="minorHAnsi"/>
          <w:sz w:val="24"/>
          <w:szCs w:val="24"/>
          <w:lang w:val="en-GB" w:eastAsia="zh-TW"/>
        </w:rPr>
        <w:t>公里，</w:t>
      </w:r>
      <w:r w:rsidRPr="00207A17">
        <w:rPr>
          <w:rFonts w:cstheme="minorHAnsi"/>
          <w:sz w:val="24"/>
          <w:szCs w:val="24"/>
          <w:lang w:val="en-GB" w:eastAsia="zh-TW"/>
        </w:rPr>
        <w:t>3</w:t>
      </w:r>
      <w:r w:rsidRPr="00207A17">
        <w:rPr>
          <w:rFonts w:cstheme="minorHAnsi"/>
          <w:sz w:val="24"/>
          <w:szCs w:val="24"/>
          <w:lang w:val="en-GB" w:eastAsia="zh-TW"/>
        </w:rPr>
        <w:t>時位置刻度另一支指針正顯示地球繞太陽公轉的速度，在</w:t>
      </w:r>
      <w:r w:rsidRPr="00207A17">
        <w:rPr>
          <w:rFonts w:cstheme="minorHAnsi"/>
          <w:sz w:val="24"/>
          <w:szCs w:val="24"/>
          <w:lang w:val="en-GB" w:eastAsia="zh-TW"/>
        </w:rPr>
        <w:t>20</w:t>
      </w:r>
      <w:r w:rsidRPr="00207A17">
        <w:rPr>
          <w:rFonts w:cstheme="minorHAnsi"/>
          <w:sz w:val="24"/>
          <w:szCs w:val="24"/>
          <w:lang w:val="en-GB" w:eastAsia="zh-TW"/>
        </w:rPr>
        <w:t>分鐘內移動了</w:t>
      </w:r>
      <w:r w:rsidRPr="00207A17">
        <w:rPr>
          <w:rFonts w:cstheme="minorHAnsi"/>
          <w:sz w:val="24"/>
          <w:szCs w:val="24"/>
          <w:lang w:val="en-GB" w:eastAsia="zh-TW"/>
        </w:rPr>
        <w:t>35,740</w:t>
      </w:r>
      <w:r w:rsidRPr="00207A17">
        <w:rPr>
          <w:rFonts w:cstheme="minorHAnsi"/>
          <w:sz w:val="24"/>
          <w:szCs w:val="24"/>
          <w:lang w:val="en-GB" w:eastAsia="zh-TW"/>
        </w:rPr>
        <w:t>公里。</w:t>
      </w:r>
      <w:r w:rsidR="00D4794F" w:rsidRPr="00207A17">
        <w:rPr>
          <w:rFonts w:cstheme="minorHAnsi"/>
          <w:sz w:val="24"/>
          <w:szCs w:val="24"/>
          <w:lang w:val="en-GB" w:eastAsia="zh-TW"/>
        </w:rPr>
        <w:t>錶盤</w:t>
      </w:r>
      <w:r w:rsidRPr="00207A17">
        <w:rPr>
          <w:rFonts w:cstheme="minorHAnsi"/>
          <w:sz w:val="24"/>
          <w:szCs w:val="24"/>
          <w:lang w:val="en-GB" w:eastAsia="zh-TW"/>
        </w:rPr>
        <w:t>有藍色夜光小時數字及</w:t>
      </w:r>
      <w:r w:rsidR="00197F82" w:rsidRPr="00207A17">
        <w:rPr>
          <w:rFonts w:cstheme="minorHAnsi"/>
          <w:sz w:val="24"/>
          <w:szCs w:val="24"/>
          <w:lang w:val="en-GB" w:eastAsia="zh-TW"/>
        </w:rPr>
        <w:t>綠色夜光公里刻度</w:t>
      </w:r>
      <w:r w:rsidRPr="00207A17">
        <w:rPr>
          <w:rFonts w:cstheme="minorHAnsi"/>
          <w:sz w:val="24"/>
          <w:szCs w:val="24"/>
          <w:lang w:val="en-GB" w:eastAsia="zh-TW"/>
        </w:rPr>
        <w:t>。</w:t>
      </w:r>
    </w:p>
    <w:p w14:paraId="033297E7" w14:textId="673352C3" w:rsidR="00A87813" w:rsidRPr="00207A17" w:rsidRDefault="00AE20B3" w:rsidP="00A87813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207A17">
        <w:rPr>
          <w:rFonts w:cstheme="minorHAnsi"/>
          <w:sz w:val="24"/>
          <w:szCs w:val="24"/>
          <w:lang w:val="en-GB" w:eastAsia="zh-TW"/>
        </w:rPr>
        <w:t>創辦人兼首席製錶師</w:t>
      </w:r>
      <w:r w:rsidR="00A87813" w:rsidRPr="00207A17">
        <w:rPr>
          <w:rFonts w:cstheme="minorHAnsi"/>
          <w:sz w:val="24"/>
          <w:szCs w:val="24"/>
          <w:lang w:val="en-GB" w:eastAsia="zh-TW"/>
        </w:rPr>
        <w:t>Felix Baumgartner</w:t>
      </w:r>
      <w:r w:rsidR="00A87813" w:rsidRPr="00207A17">
        <w:rPr>
          <w:rFonts w:cstheme="minorHAnsi"/>
          <w:sz w:val="24"/>
          <w:szCs w:val="24"/>
          <w:lang w:val="en-GB" w:eastAsia="zh-TW"/>
        </w:rPr>
        <w:t>透露，</w:t>
      </w:r>
      <w:r w:rsidR="00DF231A" w:rsidRPr="00207A17">
        <w:rPr>
          <w:rFonts w:cstheme="minorHAnsi"/>
          <w:sz w:val="24"/>
          <w:szCs w:val="24"/>
          <w:lang w:val="en-GB" w:eastAsia="zh-TW"/>
        </w:rPr>
        <w:t>UR-100V</w:t>
      </w:r>
      <w:r w:rsidR="00DF231A" w:rsidRPr="00207A17">
        <w:rPr>
          <w:rFonts w:cstheme="minorHAnsi"/>
          <w:sz w:val="24"/>
          <w:szCs w:val="24"/>
          <w:lang w:val="en-GB" w:eastAsia="zh-TW"/>
        </w:rPr>
        <w:t>系列</w:t>
      </w:r>
      <w:r w:rsidR="00A87813" w:rsidRPr="00207A17">
        <w:rPr>
          <w:rFonts w:cstheme="minorHAnsi"/>
          <w:sz w:val="24"/>
          <w:szCs w:val="24"/>
          <w:lang w:val="en-GB" w:eastAsia="zh-TW"/>
        </w:rPr>
        <w:t>的靈感來自其父、著名古董時鐘</w:t>
      </w:r>
      <w:r w:rsidR="00B0080C" w:rsidRPr="00B0080C">
        <w:rPr>
          <w:rFonts w:cstheme="minorHAnsi" w:hint="eastAsia"/>
          <w:sz w:val="24"/>
          <w:szCs w:val="24"/>
          <w:lang w:val="en-GB" w:eastAsia="zh-TW"/>
        </w:rPr>
        <w:t>修</w:t>
      </w:r>
      <w:r w:rsidR="00A87813" w:rsidRPr="00207A17">
        <w:rPr>
          <w:rFonts w:cstheme="minorHAnsi"/>
          <w:sz w:val="24"/>
          <w:szCs w:val="24"/>
          <w:lang w:val="en-GB" w:eastAsia="zh-TW"/>
        </w:rPr>
        <w:t>復專家</w:t>
      </w:r>
      <w:r w:rsidR="00A87813" w:rsidRPr="00207A17">
        <w:rPr>
          <w:rFonts w:cstheme="minorHAnsi"/>
          <w:sz w:val="24"/>
          <w:szCs w:val="24"/>
          <w:lang w:val="en-GB" w:eastAsia="zh-TW"/>
        </w:rPr>
        <w:t>Geri Baumgartner</w:t>
      </w:r>
      <w:r w:rsidR="00A87813" w:rsidRPr="00207A17">
        <w:rPr>
          <w:rFonts w:cstheme="minorHAnsi"/>
          <w:sz w:val="24"/>
          <w:szCs w:val="24"/>
          <w:lang w:val="en-GB" w:eastAsia="zh-TW"/>
        </w:rPr>
        <w:t>送給他的一個古老時鐘，</w:t>
      </w:r>
      <w:r w:rsidR="00747C8B" w:rsidRPr="00207A17">
        <w:rPr>
          <w:rFonts w:cstheme="minorHAnsi"/>
          <w:sz w:val="24"/>
          <w:szCs w:val="24"/>
          <w:lang w:val="en-GB" w:eastAsia="zh-TW"/>
        </w:rPr>
        <w:t>那時鐘</w:t>
      </w:r>
      <w:r w:rsidR="00A87813" w:rsidRPr="00207A17">
        <w:rPr>
          <w:rFonts w:cstheme="minorHAnsi"/>
          <w:sz w:val="24"/>
          <w:szCs w:val="24"/>
          <w:lang w:val="en-GB" w:eastAsia="zh-TW"/>
        </w:rPr>
        <w:t>由</w:t>
      </w:r>
      <w:r w:rsidR="00A87813" w:rsidRPr="00207A17">
        <w:rPr>
          <w:rFonts w:cstheme="minorHAnsi"/>
          <w:sz w:val="24"/>
          <w:szCs w:val="24"/>
          <w:lang w:val="en-GB" w:eastAsia="zh-TW"/>
        </w:rPr>
        <w:t>Gustave Sandoz</w:t>
      </w:r>
      <w:r w:rsidR="00A87813" w:rsidRPr="00207A17">
        <w:rPr>
          <w:rFonts w:cstheme="minorHAnsi"/>
          <w:sz w:val="24"/>
          <w:szCs w:val="24"/>
          <w:lang w:val="en-GB" w:eastAsia="zh-TW"/>
        </w:rPr>
        <w:t>為</w:t>
      </w:r>
      <w:r w:rsidR="00A87813" w:rsidRPr="00207A17">
        <w:rPr>
          <w:rFonts w:cstheme="minorHAnsi"/>
          <w:sz w:val="24"/>
          <w:szCs w:val="24"/>
          <w:lang w:val="en-GB" w:eastAsia="zh-TW"/>
        </w:rPr>
        <w:t>1893</w:t>
      </w:r>
      <w:r w:rsidR="00A87813" w:rsidRPr="00207A17">
        <w:rPr>
          <w:rFonts w:cstheme="minorHAnsi"/>
          <w:sz w:val="24"/>
          <w:szCs w:val="24"/>
          <w:lang w:val="en-GB" w:eastAsia="zh-TW"/>
        </w:rPr>
        <w:t>年舉行的世界博覽會製作，該鐘雖貌似校正鐘，顯示的卻非時間，而是地球赤道自轉的距離。</w:t>
      </w:r>
    </w:p>
    <w:p w14:paraId="3B7141DD" w14:textId="30E6AABC" w:rsidR="00EE00FB" w:rsidRPr="00207A17" w:rsidRDefault="00EE00FB" w:rsidP="00EE00FB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 w:eastAsia="zh-TW"/>
        </w:rPr>
      </w:pPr>
      <w:r w:rsidRPr="00207A17">
        <w:rPr>
          <w:rFonts w:cstheme="minorHAnsi"/>
          <w:sz w:val="24"/>
          <w:szCs w:val="24"/>
          <w:lang w:eastAsia="zh-TW"/>
        </w:rPr>
        <w:t>此新作裝配</w:t>
      </w:r>
      <w:r w:rsidRPr="00207A17">
        <w:rPr>
          <w:rFonts w:cstheme="minorHAnsi"/>
          <w:sz w:val="24"/>
          <w:szCs w:val="24"/>
          <w:lang w:eastAsia="zh-TW"/>
        </w:rPr>
        <w:t>URWERK</w:t>
      </w:r>
      <w:r w:rsidRPr="00207A17">
        <w:rPr>
          <w:rFonts w:cstheme="minorHAnsi"/>
          <w:sz w:val="24"/>
          <w:szCs w:val="24"/>
          <w:lang w:eastAsia="zh-TW"/>
        </w:rPr>
        <w:t>自製</w:t>
      </w:r>
      <w:r w:rsidRPr="00207A17">
        <w:rPr>
          <w:rFonts w:cstheme="minorHAnsi"/>
          <w:sz w:val="24"/>
          <w:szCs w:val="24"/>
          <w:lang w:eastAsia="zh-TW"/>
        </w:rPr>
        <w:t>12.02</w:t>
      </w:r>
      <w:r w:rsidRPr="00207A17">
        <w:rPr>
          <w:rFonts w:cstheme="minorHAnsi"/>
          <w:sz w:val="24"/>
          <w:szCs w:val="24"/>
          <w:lang w:eastAsia="zh-TW"/>
        </w:rPr>
        <w:t>新機芯，機芯推動卡羅素連著三個衛星小時轉頭。</w:t>
      </w:r>
      <w:r w:rsidRPr="00207A17">
        <w:rPr>
          <w:rFonts w:cstheme="minorHAnsi"/>
          <w:sz w:val="24"/>
          <w:szCs w:val="24"/>
          <w:lang w:eastAsia="zh-TW"/>
        </w:rPr>
        <w:t>Felix Baumgartner</w:t>
      </w:r>
      <w:r w:rsidR="00D4794F" w:rsidRPr="00207A17">
        <w:rPr>
          <w:rFonts w:cstheme="minorHAnsi"/>
          <w:sz w:val="24"/>
          <w:szCs w:val="24"/>
          <w:lang w:eastAsia="zh-TW"/>
        </w:rPr>
        <w:t>解釋說</w:t>
      </w:r>
      <w:r w:rsidRPr="00207A17">
        <w:rPr>
          <w:rFonts w:cstheme="minorHAnsi"/>
          <w:sz w:val="24"/>
          <w:szCs w:val="24"/>
          <w:lang w:eastAsia="zh-TW"/>
        </w:rPr>
        <w:t>；「卡羅素設計經過改良，縮短了小時數字及分鐘刻度的距離，小時轉頭沿著分鐘刻度推進，閱讀</w:t>
      </w:r>
      <w:r w:rsidR="004A54F8" w:rsidRPr="00207A17">
        <w:rPr>
          <w:rFonts w:cstheme="minorHAnsi"/>
          <w:sz w:val="24"/>
          <w:szCs w:val="24"/>
          <w:lang w:eastAsia="zh-TW"/>
        </w:rPr>
        <w:t>時間</w:t>
      </w:r>
      <w:r w:rsidRPr="00207A17">
        <w:rPr>
          <w:rFonts w:cstheme="minorHAnsi"/>
          <w:sz w:val="24"/>
          <w:szCs w:val="24"/>
          <w:lang w:eastAsia="zh-TW"/>
        </w:rPr>
        <w:t>更得心應手。」</w:t>
      </w:r>
      <w:r w:rsidR="00261762" w:rsidRPr="00207A17">
        <w:rPr>
          <w:rFonts w:cstheme="minorHAnsi"/>
          <w:sz w:val="24"/>
          <w:szCs w:val="24"/>
          <w:lang w:eastAsia="zh-TW"/>
        </w:rPr>
        <w:t>陽極氧化鋁卡羅素</w:t>
      </w:r>
      <w:r w:rsidR="006A73AA" w:rsidRPr="00207A17">
        <w:rPr>
          <w:rFonts w:cstheme="minorHAnsi"/>
          <w:sz w:val="24"/>
          <w:szCs w:val="24"/>
          <w:lang w:eastAsia="zh-TW"/>
        </w:rPr>
        <w:t>組</w:t>
      </w:r>
      <w:r w:rsidR="0080767E" w:rsidRPr="00207A17">
        <w:rPr>
          <w:rFonts w:cstheme="minorHAnsi"/>
          <w:sz w:val="24"/>
          <w:szCs w:val="24"/>
          <w:lang w:eastAsia="zh-TW"/>
        </w:rPr>
        <w:t>件</w:t>
      </w:r>
      <w:r w:rsidRPr="00207A17">
        <w:rPr>
          <w:rFonts w:cstheme="minorHAnsi"/>
          <w:sz w:val="24"/>
          <w:szCs w:val="24"/>
          <w:lang w:eastAsia="zh-TW"/>
        </w:rPr>
        <w:t>經噴砂及珠擊打磨；</w:t>
      </w:r>
      <w:r w:rsidRPr="00207A17">
        <w:rPr>
          <w:rFonts w:cstheme="minorHAnsi"/>
          <w:sz w:val="24"/>
          <w:szCs w:val="24"/>
          <w:shd w:val="clear" w:color="auto" w:fill="FFFFFF"/>
          <w:lang w:eastAsia="zh-TW"/>
        </w:rPr>
        <w:t>每個衛星轉頭螺絲有圓紋打磨，承托衛星轉頭的卡羅素為噴砂打磨鍍釕黃銅</w:t>
      </w:r>
      <w:r w:rsidR="00D23D91" w:rsidRPr="00207A17">
        <w:rPr>
          <w:rFonts w:cstheme="minorHAnsi"/>
          <w:sz w:val="24"/>
          <w:szCs w:val="24"/>
          <w:shd w:val="clear" w:color="auto" w:fill="FFFFFF"/>
          <w:lang w:eastAsia="zh-TW"/>
        </w:rPr>
        <w:t>，覆蓋小時轉頭的結構為噴砂及珠擊打磨鋁金屬</w:t>
      </w:r>
      <w:r w:rsidRPr="00207A17">
        <w:rPr>
          <w:rFonts w:cstheme="minorHAnsi"/>
          <w:sz w:val="24"/>
          <w:szCs w:val="24"/>
          <w:shd w:val="clear" w:color="auto" w:fill="FFFFFF"/>
          <w:lang w:eastAsia="zh-TW"/>
        </w:rPr>
        <w:t>，機芯</w:t>
      </w:r>
      <w:r w:rsidRPr="00207A17">
        <w:rPr>
          <w:rFonts w:cstheme="minorHAnsi"/>
          <w:sz w:val="24"/>
          <w:szCs w:val="24"/>
          <w:lang w:eastAsia="zh-TW"/>
        </w:rPr>
        <w:t>上鏈擺陀由一個扁平渦輪葉調節速度。</w:t>
      </w:r>
    </w:p>
    <w:p w14:paraId="1E902F2E" w14:textId="5D79E7F4" w:rsidR="001F4D57" w:rsidRPr="00207A17" w:rsidRDefault="00EE00FB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 w:eastAsia="zh-TW"/>
        </w:rPr>
        <w:t xml:space="preserve">UR-100V </w:t>
      </w:r>
      <w:r w:rsidR="004B766A" w:rsidRPr="00207A17">
        <w:rPr>
          <w:rFonts w:cstheme="minorHAnsi"/>
          <w:sz w:val="24"/>
          <w:szCs w:val="24"/>
          <w:lang w:val="en-GB" w:eastAsia="zh-TW"/>
        </w:rPr>
        <w:t>系列的</w:t>
      </w:r>
      <w:r w:rsidRPr="00207A17">
        <w:rPr>
          <w:rFonts w:cstheme="minorHAnsi"/>
          <w:sz w:val="24"/>
          <w:szCs w:val="24"/>
          <w:lang w:val="en-GB" w:eastAsia="zh-TW"/>
        </w:rPr>
        <w:t>錶殼帶點懷舊味道，相信不少</w:t>
      </w:r>
      <w:r w:rsidRPr="00207A17">
        <w:rPr>
          <w:rFonts w:cstheme="minorHAnsi"/>
          <w:sz w:val="24"/>
          <w:szCs w:val="24"/>
          <w:lang w:val="en-GB" w:eastAsia="zh-TW"/>
        </w:rPr>
        <w:t>URWERK</w:t>
      </w:r>
      <w:r w:rsidRPr="00207A17">
        <w:rPr>
          <w:rFonts w:cstheme="minorHAnsi"/>
          <w:sz w:val="24"/>
          <w:szCs w:val="24"/>
          <w:lang w:val="en-GB" w:eastAsia="zh-TW"/>
        </w:rPr>
        <w:t>知音人都會想起品牌最早期作品的設計美學。</w:t>
      </w:r>
      <w:r w:rsidRPr="00207A17">
        <w:rPr>
          <w:rFonts w:cstheme="minorHAnsi"/>
          <w:sz w:val="24"/>
          <w:szCs w:val="24"/>
          <w:lang w:val="en-GB" w:eastAsia="zh-TW"/>
        </w:rPr>
        <w:t>Martin Frei</w:t>
      </w:r>
      <w:r w:rsidR="004B766A" w:rsidRPr="00207A17">
        <w:rPr>
          <w:rFonts w:cstheme="minorHAnsi"/>
          <w:sz w:val="24"/>
          <w:szCs w:val="24"/>
          <w:lang w:val="en-GB" w:eastAsia="zh-TW"/>
        </w:rPr>
        <w:t>總結</w:t>
      </w:r>
      <w:r w:rsidRPr="00207A17">
        <w:rPr>
          <w:rFonts w:cstheme="minorHAnsi"/>
          <w:sz w:val="24"/>
          <w:szCs w:val="24"/>
          <w:lang w:val="en-GB" w:eastAsia="zh-TW"/>
        </w:rPr>
        <w:t>說：「我們採用了早期錶殼部份設計元素，將之分拆重組。例如早期錶殼的拱形鋼錶面換上透明藍寶石玻璃鏡面，鈦金屬及鋼的硬朗</w:t>
      </w:r>
      <w:r w:rsidR="00886CF8" w:rsidRPr="00207A17">
        <w:rPr>
          <w:rFonts w:cstheme="minorHAnsi"/>
          <w:sz w:val="24"/>
          <w:szCs w:val="24"/>
          <w:lang w:val="en-GB" w:eastAsia="zh-TW"/>
        </w:rPr>
        <w:t>質感</w:t>
      </w:r>
      <w:r w:rsidRPr="00207A17">
        <w:rPr>
          <w:rFonts w:cstheme="minorHAnsi"/>
          <w:sz w:val="24"/>
          <w:szCs w:val="24"/>
          <w:lang w:val="en-GB" w:eastAsia="zh-TW"/>
        </w:rPr>
        <w:t>襯托錶殼的精美打磨。對稱設計一直都不對我口味，我反而著重</w:t>
      </w:r>
      <w:r w:rsidR="00886CF8" w:rsidRPr="00207A17">
        <w:rPr>
          <w:rFonts w:cstheme="minorHAnsi"/>
          <w:sz w:val="24"/>
          <w:szCs w:val="24"/>
          <w:lang w:val="en-GB" w:eastAsia="zh-TW"/>
        </w:rPr>
        <w:t>以</w:t>
      </w:r>
      <w:r w:rsidRPr="00207A17">
        <w:rPr>
          <w:rFonts w:cstheme="minorHAnsi"/>
          <w:sz w:val="24"/>
          <w:szCs w:val="24"/>
          <w:lang w:val="en-GB" w:eastAsia="zh-TW"/>
        </w:rPr>
        <w:t>不同線條比例組合塑造更搶眼的效果。</w:t>
      </w:r>
      <w:r w:rsidRPr="00207A17">
        <w:rPr>
          <w:rFonts w:cstheme="minorHAnsi"/>
          <w:sz w:val="24"/>
          <w:szCs w:val="24"/>
          <w:lang w:val="en-GB"/>
        </w:rPr>
        <w:t>」</w:t>
      </w:r>
    </w:p>
    <w:p w14:paraId="383CC7EC" w14:textId="77777777" w:rsidR="00EE1D4D" w:rsidRPr="00207A17" w:rsidRDefault="00EE1D4D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0ECE6AC0" w14:textId="77777777" w:rsidR="00142837" w:rsidRPr="00207A17" w:rsidRDefault="00142837" w:rsidP="00214949">
      <w:pPr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/>
        </w:rPr>
        <w:br w:type="page"/>
      </w:r>
    </w:p>
    <w:p w14:paraId="1FE1FC34" w14:textId="77777777" w:rsidR="00083A5E" w:rsidRPr="00207A17" w:rsidRDefault="00083A5E" w:rsidP="00214949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en-GB"/>
        </w:rPr>
      </w:pPr>
    </w:p>
    <w:p w14:paraId="3B951010" w14:textId="3D5B50EA" w:rsidR="00964A0D" w:rsidRPr="00207A17" w:rsidRDefault="008226BA" w:rsidP="002C6C7F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207A17">
        <w:rPr>
          <w:rFonts w:cstheme="minorHAnsi"/>
          <w:b/>
          <w:sz w:val="24"/>
          <w:szCs w:val="24"/>
          <w:lang w:val="en-GB"/>
        </w:rPr>
        <w:t>UR-100V</w:t>
      </w:r>
      <w:r w:rsidR="006002A0" w:rsidRPr="00207A17">
        <w:rPr>
          <w:rFonts w:cstheme="minorHAnsi"/>
          <w:b/>
          <w:sz w:val="24"/>
          <w:szCs w:val="24"/>
          <w:lang w:val="en-GB"/>
        </w:rPr>
        <w:t xml:space="preserve"> </w:t>
      </w:r>
      <w:r w:rsidR="004813E1" w:rsidRPr="00207A17">
        <w:rPr>
          <w:rFonts w:cstheme="minorHAnsi"/>
          <w:b/>
          <w:sz w:val="24"/>
          <w:szCs w:val="24"/>
          <w:lang w:val="en-GB"/>
        </w:rPr>
        <w:t>Ultra</w:t>
      </w:r>
      <w:r w:rsidR="002C6C7F" w:rsidRPr="00207A17">
        <w:rPr>
          <w:rFonts w:cstheme="minorHAnsi"/>
          <w:b/>
          <w:sz w:val="24"/>
          <w:szCs w:val="24"/>
          <w:lang w:val="en-GB"/>
        </w:rPr>
        <w:t>V</w:t>
      </w:r>
      <w:r w:rsidR="004813E1" w:rsidRPr="00207A17">
        <w:rPr>
          <w:rFonts w:cstheme="minorHAnsi"/>
          <w:b/>
          <w:sz w:val="24"/>
          <w:szCs w:val="24"/>
          <w:lang w:val="en-GB"/>
        </w:rPr>
        <w:t>iolet</w:t>
      </w:r>
    </w:p>
    <w:p w14:paraId="733C040F" w14:textId="172ACD82" w:rsidR="00700E4B" w:rsidRPr="00207A17" w:rsidRDefault="00700E4B" w:rsidP="00700E4B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207A17">
        <w:rPr>
          <w:rFonts w:cstheme="minorHAnsi"/>
          <w:b/>
          <w:sz w:val="24"/>
          <w:szCs w:val="24"/>
          <w:lang w:val="en-GB"/>
        </w:rPr>
        <w:t>技術規格</w:t>
      </w:r>
    </w:p>
    <w:p w14:paraId="6095FFFD" w14:textId="77777777" w:rsidR="00964A0D" w:rsidRPr="00207A17" w:rsidRDefault="00964A0D" w:rsidP="00214949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a3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430"/>
      </w:tblGrid>
      <w:tr w:rsidR="00207A17" w:rsidRPr="00207A17" w14:paraId="7EAD877B" w14:textId="77777777" w:rsidTr="00E97FFC">
        <w:tc>
          <w:tcPr>
            <w:tcW w:w="1985" w:type="dxa"/>
          </w:tcPr>
          <w:p w14:paraId="758A865E" w14:textId="6827D189" w:rsidR="008903E0" w:rsidRPr="00207A17" w:rsidRDefault="00645A6A" w:rsidP="00214949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07A17">
              <w:rPr>
                <w:rFonts w:cstheme="minorHAnsi"/>
                <w:b/>
                <w:bCs/>
                <w:sz w:val="24"/>
                <w:szCs w:val="24"/>
                <w:lang w:val="en-GB"/>
              </w:rPr>
              <w:t>機芯</w:t>
            </w:r>
          </w:p>
        </w:tc>
        <w:tc>
          <w:tcPr>
            <w:tcW w:w="9430" w:type="dxa"/>
          </w:tcPr>
          <w:p w14:paraId="5E51AED8" w14:textId="77777777" w:rsidR="008903E0" w:rsidRPr="00207A17" w:rsidRDefault="008903E0" w:rsidP="00214949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37526D9B" w14:textId="77777777" w:rsidTr="00E97FFC">
        <w:tc>
          <w:tcPr>
            <w:tcW w:w="1985" w:type="dxa"/>
          </w:tcPr>
          <w:p w14:paraId="24B3DEA6" w14:textId="779CB270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機芯類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型</w:t>
            </w:r>
          </w:p>
        </w:tc>
        <w:tc>
          <w:tcPr>
            <w:tcW w:w="9430" w:type="dxa"/>
          </w:tcPr>
          <w:p w14:paraId="517662DB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207A17">
              <w:rPr>
                <w:rFonts w:cstheme="minorHAnsi"/>
                <w:sz w:val="24"/>
                <w:szCs w:val="24"/>
                <w:lang w:val="en-US" w:eastAsia="zh-TW"/>
              </w:rPr>
              <w:t xml:space="preserve">UR 12.02 </w:t>
            </w:r>
            <w:r w:rsidRPr="00207A17">
              <w:rPr>
                <w:rFonts w:eastAsia="新細明體" w:cstheme="minorHAnsi"/>
                <w:sz w:val="24"/>
                <w:szCs w:val="24"/>
                <w:lang w:val="en-US" w:eastAsia="zh-TW"/>
              </w:rPr>
              <w:t>自動上鏈機芯，扁平渦輪葉調節擺陀上鏈速</w:t>
            </w:r>
            <w:r w:rsidRPr="00207A17">
              <w:rPr>
                <w:rFonts w:cstheme="minorHAnsi"/>
                <w:sz w:val="24"/>
                <w:szCs w:val="24"/>
                <w:lang w:val="en-US" w:eastAsia="zh-TW"/>
              </w:rPr>
              <w:t>度</w:t>
            </w:r>
          </w:p>
          <w:p w14:paraId="4CC4DCAB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207A17" w:rsidRPr="00207A17" w14:paraId="2C9B5E2A" w14:textId="77777777" w:rsidTr="00E97FFC">
        <w:tc>
          <w:tcPr>
            <w:tcW w:w="1985" w:type="dxa"/>
          </w:tcPr>
          <w:p w14:paraId="3BE97129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US"/>
              </w:rPr>
              <w:t>寶石</w:t>
            </w:r>
            <w:r w:rsidRPr="00207A17">
              <w:rPr>
                <w:rFonts w:cstheme="minorHAnsi"/>
                <w:sz w:val="24"/>
                <w:szCs w:val="24"/>
                <w:lang w:val="en-US"/>
              </w:rPr>
              <w:tab/>
            </w:r>
          </w:p>
          <w:p w14:paraId="704392D8" w14:textId="45BB4240" w:rsidR="00645A6A" w:rsidRPr="00207A17" w:rsidRDefault="00645A6A" w:rsidP="00645A6A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430" w:type="dxa"/>
          </w:tcPr>
          <w:p w14:paraId="05A6F88E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cstheme="minorHAnsi"/>
                <w:sz w:val="24"/>
                <w:szCs w:val="24"/>
                <w:lang w:val="en-GB"/>
              </w:rPr>
              <w:t>40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顆</w:t>
            </w:r>
          </w:p>
          <w:p w14:paraId="6B6569DE" w14:textId="49E14070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24558251" w14:textId="77777777" w:rsidTr="00E97FFC">
        <w:tc>
          <w:tcPr>
            <w:tcW w:w="1985" w:type="dxa"/>
          </w:tcPr>
          <w:p w14:paraId="5F78361E" w14:textId="4080AB79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振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頻</w:t>
            </w:r>
          </w:p>
        </w:tc>
        <w:tc>
          <w:tcPr>
            <w:tcW w:w="9430" w:type="dxa"/>
          </w:tcPr>
          <w:p w14:paraId="233F2271" w14:textId="77777777" w:rsidR="00645A6A" w:rsidRPr="00207A17" w:rsidRDefault="00645A6A" w:rsidP="00645A6A">
            <w:pPr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每小時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 xml:space="preserve"> 28,800 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次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 xml:space="preserve"> (4Hz)</w:t>
            </w:r>
          </w:p>
          <w:p w14:paraId="025C271F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00C9C74C" w14:textId="77777777" w:rsidTr="00E97FFC">
        <w:tc>
          <w:tcPr>
            <w:tcW w:w="1985" w:type="dxa"/>
          </w:tcPr>
          <w:p w14:paraId="7F751DCA" w14:textId="036B63E6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動力儲備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ab/>
            </w:r>
          </w:p>
        </w:tc>
        <w:tc>
          <w:tcPr>
            <w:tcW w:w="9430" w:type="dxa"/>
          </w:tcPr>
          <w:p w14:paraId="49E41644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207A17">
              <w:rPr>
                <w:rFonts w:cstheme="minorHAnsi"/>
                <w:sz w:val="24"/>
                <w:szCs w:val="24"/>
                <w:lang w:val="en-US" w:eastAsia="zh-TW"/>
              </w:rPr>
              <w:t xml:space="preserve">48 </w:t>
            </w:r>
            <w:r w:rsidRPr="00207A17">
              <w:rPr>
                <w:rFonts w:eastAsia="新細明體" w:cstheme="minorHAnsi"/>
                <w:sz w:val="24"/>
                <w:szCs w:val="24"/>
                <w:lang w:val="en-US" w:eastAsia="zh-TW"/>
              </w:rPr>
              <w:t>小</w:t>
            </w:r>
            <w:r w:rsidRPr="00207A17">
              <w:rPr>
                <w:rFonts w:cstheme="minorHAnsi"/>
                <w:sz w:val="24"/>
                <w:szCs w:val="24"/>
                <w:lang w:val="en-US" w:eastAsia="zh-TW"/>
              </w:rPr>
              <w:t>時</w:t>
            </w:r>
          </w:p>
          <w:p w14:paraId="1053FAD0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33CA86AB" w14:textId="77777777" w:rsidTr="00E97FFC">
        <w:tc>
          <w:tcPr>
            <w:tcW w:w="1985" w:type="dxa"/>
          </w:tcPr>
          <w:p w14:paraId="57EF57E5" w14:textId="31DC3C52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物料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ab/>
            </w:r>
          </w:p>
        </w:tc>
        <w:tc>
          <w:tcPr>
            <w:tcW w:w="9430" w:type="dxa"/>
          </w:tcPr>
          <w:p w14:paraId="6902F5EB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衛星小時轉頭由鈹青銅合金日內瓦十字輪推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動</w:t>
            </w:r>
          </w:p>
          <w:p w14:paraId="31A13A4C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鋁金屬卡羅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素</w:t>
            </w:r>
          </w:p>
          <w:p w14:paraId="11464E1A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ARCAP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合金卡羅素及三重底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板</w:t>
            </w:r>
          </w:p>
          <w:p w14:paraId="2334987C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</w:p>
        </w:tc>
      </w:tr>
      <w:tr w:rsidR="00207A17" w:rsidRPr="00207A17" w14:paraId="65A50239" w14:textId="77777777" w:rsidTr="00E97FFC">
        <w:tc>
          <w:tcPr>
            <w:tcW w:w="1985" w:type="dxa"/>
          </w:tcPr>
          <w:p w14:paraId="7B9D1BBE" w14:textId="138A6323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修飾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ab/>
            </w:r>
          </w:p>
        </w:tc>
        <w:tc>
          <w:tcPr>
            <w:tcW w:w="9430" w:type="dxa"/>
          </w:tcPr>
          <w:p w14:paraId="37DDDE34" w14:textId="55A23320" w:rsidR="00FB2B66" w:rsidRPr="00207A17" w:rsidRDefault="00645A6A" w:rsidP="00645A6A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US" w:eastAsia="zh-TW"/>
              </w:rPr>
              <w:t>魚鱗紋打磨，噴砂打磨，珠擊打磨，</w:t>
            </w:r>
            <w:r w:rsidR="00674C8E" w:rsidRPr="00207A17">
              <w:rPr>
                <w:rFonts w:eastAsia="新細明體" w:cstheme="minorHAnsi"/>
                <w:sz w:val="24"/>
                <w:szCs w:val="24"/>
                <w:lang w:val="en-US" w:eastAsia="zh-TW"/>
              </w:rPr>
              <w:t>圓紋磨砂</w:t>
            </w:r>
            <w:r w:rsidR="00FB2B66" w:rsidRPr="00207A17">
              <w:rPr>
                <w:rFonts w:eastAsia="新細明體" w:cstheme="minorHAnsi"/>
                <w:sz w:val="24"/>
                <w:szCs w:val="24"/>
                <w:lang w:val="en-US" w:eastAsia="zh-TW"/>
              </w:rPr>
              <w:t>打磨</w:t>
            </w:r>
          </w:p>
          <w:p w14:paraId="3F09FD32" w14:textId="35CA95B4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US" w:eastAsia="zh-TW"/>
              </w:rPr>
              <w:t>倒角螺絲</w:t>
            </w:r>
            <w:r w:rsidRPr="00207A17">
              <w:rPr>
                <w:rFonts w:cstheme="minorHAnsi"/>
                <w:sz w:val="24"/>
                <w:szCs w:val="24"/>
                <w:lang w:val="en-US" w:eastAsia="zh-TW"/>
              </w:rPr>
              <w:t>頭</w:t>
            </w:r>
          </w:p>
          <w:p w14:paraId="7D434BF0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US" w:eastAsia="zh-TW"/>
              </w:rPr>
            </w:pPr>
            <w:r w:rsidRPr="00207A17">
              <w:rPr>
                <w:rFonts w:cstheme="minorHAnsi"/>
                <w:sz w:val="24"/>
                <w:szCs w:val="24"/>
                <w:lang w:val="en-US" w:eastAsia="zh-TW"/>
              </w:rPr>
              <w:t>SuperLumiNova</w:t>
            </w:r>
            <w:r w:rsidRPr="00207A17">
              <w:rPr>
                <w:rFonts w:eastAsia="新細明體" w:cstheme="minorHAnsi"/>
                <w:sz w:val="24"/>
                <w:szCs w:val="24"/>
                <w:lang w:val="en-US" w:eastAsia="zh-TW"/>
              </w:rPr>
              <w:t>夜光小時數字及分鐘刻</w:t>
            </w:r>
            <w:r w:rsidRPr="00207A17">
              <w:rPr>
                <w:rFonts w:cstheme="minorHAnsi"/>
                <w:sz w:val="24"/>
                <w:szCs w:val="24"/>
                <w:lang w:val="en-US" w:eastAsia="zh-TW"/>
              </w:rPr>
              <w:t>度</w:t>
            </w:r>
          </w:p>
          <w:p w14:paraId="526E1EEB" w14:textId="77777777" w:rsidR="00645A6A" w:rsidRPr="00207A17" w:rsidRDefault="00645A6A" w:rsidP="00645A6A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207A17" w:rsidRPr="00207A17" w14:paraId="0761F0CC" w14:textId="77777777" w:rsidTr="00E97FFC">
        <w:tc>
          <w:tcPr>
            <w:tcW w:w="1985" w:type="dxa"/>
          </w:tcPr>
          <w:p w14:paraId="5D14C50D" w14:textId="1BDF2E51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b/>
                <w:bCs/>
                <w:sz w:val="24"/>
                <w:szCs w:val="24"/>
                <w:lang w:val="en-GB" w:eastAsia="zh-TW"/>
              </w:rPr>
              <w:t>錶</w:t>
            </w:r>
            <w:r w:rsidRPr="00207A17">
              <w:rPr>
                <w:rFonts w:cstheme="minorHAnsi"/>
                <w:b/>
                <w:bCs/>
                <w:sz w:val="24"/>
                <w:szCs w:val="24"/>
                <w:lang w:val="en-GB" w:eastAsia="zh-TW"/>
              </w:rPr>
              <w:t>殼</w:t>
            </w:r>
          </w:p>
        </w:tc>
        <w:tc>
          <w:tcPr>
            <w:tcW w:w="9430" w:type="dxa"/>
          </w:tcPr>
          <w:p w14:paraId="00D85C84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30C58B67" w14:textId="77777777" w:rsidTr="00E97FFC">
        <w:tc>
          <w:tcPr>
            <w:tcW w:w="1985" w:type="dxa"/>
          </w:tcPr>
          <w:p w14:paraId="7D8B1634" w14:textId="5C00A853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物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料</w:t>
            </w:r>
          </w:p>
        </w:tc>
        <w:tc>
          <w:tcPr>
            <w:tcW w:w="9430" w:type="dxa"/>
          </w:tcPr>
          <w:p w14:paraId="20465C42" w14:textId="77777777" w:rsidR="00E97FFC" w:rsidRPr="00207A17" w:rsidRDefault="00E97FFC" w:rsidP="00E97FFC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鈦金屬，紫色類鑽碳塗層，珠擊及噴砂打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磨</w:t>
            </w:r>
          </w:p>
          <w:p w14:paraId="5BDFB8E8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006D4D23" w14:textId="77777777" w:rsidTr="00E97FFC">
        <w:tc>
          <w:tcPr>
            <w:tcW w:w="1985" w:type="dxa"/>
          </w:tcPr>
          <w:p w14:paraId="0686BBCC" w14:textId="464E1D3A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尺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寸</w:t>
            </w:r>
          </w:p>
        </w:tc>
        <w:tc>
          <w:tcPr>
            <w:tcW w:w="9430" w:type="dxa"/>
          </w:tcPr>
          <w:p w14:paraId="3DC41E53" w14:textId="77777777" w:rsidR="00E97FFC" w:rsidRPr="00207A17" w:rsidRDefault="00E97FFC" w:rsidP="00E97FFC">
            <w:pPr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41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毫米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(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闊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) x 49.7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毫米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(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長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) x 14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毫米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 xml:space="preserve"> (</w:t>
            </w: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厚</w:t>
            </w:r>
            <w:r w:rsidRPr="00207A17">
              <w:rPr>
                <w:rFonts w:cstheme="minorHAnsi"/>
                <w:sz w:val="24"/>
                <w:szCs w:val="24"/>
                <w:lang w:val="en-GB" w:eastAsia="zh-TW"/>
              </w:rPr>
              <w:t>)</w:t>
            </w:r>
          </w:p>
          <w:p w14:paraId="79DF23CC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78BC4A58" w14:textId="77777777" w:rsidTr="00E97FFC">
        <w:tc>
          <w:tcPr>
            <w:tcW w:w="1985" w:type="dxa"/>
          </w:tcPr>
          <w:p w14:paraId="6B4703D2" w14:textId="27CC3158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錶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鏡</w:t>
            </w:r>
          </w:p>
        </w:tc>
        <w:tc>
          <w:tcPr>
            <w:tcW w:w="9430" w:type="dxa"/>
          </w:tcPr>
          <w:p w14:paraId="5F8DB29E" w14:textId="77777777" w:rsidR="00E97FFC" w:rsidRPr="00207A17" w:rsidRDefault="00E97FFC" w:rsidP="00E97FFC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藍寶石玻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璃</w:t>
            </w:r>
          </w:p>
          <w:tbl>
            <w:tblPr>
              <w:tblStyle w:val="a3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229"/>
            </w:tblGrid>
            <w:tr w:rsidR="00207A17" w:rsidRPr="00207A17" w14:paraId="0B65D3B6" w14:textId="77777777" w:rsidTr="000602C6">
              <w:tc>
                <w:tcPr>
                  <w:tcW w:w="1985" w:type="dxa"/>
                </w:tcPr>
                <w:p w14:paraId="5A0A3356" w14:textId="77777777" w:rsidR="00E97FFC" w:rsidRPr="00207A17" w:rsidRDefault="00E97FFC" w:rsidP="00E97FFC">
                  <w:pPr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29" w:type="dxa"/>
                </w:tcPr>
                <w:p w14:paraId="54603F36" w14:textId="77777777" w:rsidR="00E97FFC" w:rsidRPr="00207A17" w:rsidRDefault="00E97FFC" w:rsidP="00E97FFC">
                  <w:pPr>
                    <w:jc w:val="both"/>
                    <w:rPr>
                      <w:rFonts w:cs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1E6A8D52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5352CD4A" w14:textId="77777777" w:rsidTr="00E97FFC">
        <w:tc>
          <w:tcPr>
            <w:tcW w:w="1985" w:type="dxa"/>
          </w:tcPr>
          <w:p w14:paraId="1A352103" w14:textId="5C779F78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防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水</w:t>
            </w:r>
          </w:p>
        </w:tc>
        <w:tc>
          <w:tcPr>
            <w:tcW w:w="9430" w:type="dxa"/>
          </w:tcPr>
          <w:p w14:paraId="742D9AD4" w14:textId="77777777" w:rsidR="00E97FFC" w:rsidRPr="00207A17" w:rsidRDefault="00E97FFC" w:rsidP="00E97FF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07A17">
              <w:rPr>
                <w:rFonts w:cstheme="minorHAnsi"/>
                <w:sz w:val="24"/>
                <w:szCs w:val="24"/>
                <w:lang w:val="en-GB"/>
              </w:rPr>
              <w:t>3ATM (30</w:t>
            </w: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米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  <w:p w14:paraId="034042E4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1F77013B" w14:textId="77777777" w:rsidTr="00E97FFC">
        <w:tc>
          <w:tcPr>
            <w:tcW w:w="1985" w:type="dxa"/>
          </w:tcPr>
          <w:p w14:paraId="0B20EC8E" w14:textId="1499A7DC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/>
              </w:rPr>
              <w:t>錶</w:t>
            </w:r>
            <w:r w:rsidRPr="00207A17">
              <w:rPr>
                <w:rFonts w:cstheme="minorHAnsi"/>
                <w:sz w:val="24"/>
                <w:szCs w:val="24"/>
                <w:lang w:val="en-GB"/>
              </w:rPr>
              <w:t>帶</w:t>
            </w:r>
          </w:p>
        </w:tc>
        <w:tc>
          <w:tcPr>
            <w:tcW w:w="9430" w:type="dxa"/>
          </w:tcPr>
          <w:p w14:paraId="65C96BAD" w14:textId="77777777" w:rsidR="00E97FFC" w:rsidRPr="00207A17" w:rsidRDefault="00E97FFC" w:rsidP="00E97FFC">
            <w:pPr>
              <w:jc w:val="both"/>
              <w:rPr>
                <w:rFonts w:cstheme="minorHAnsi"/>
                <w:sz w:val="24"/>
                <w:szCs w:val="24"/>
                <w:lang w:val="en-GB" w:eastAsia="zh-TW"/>
              </w:rPr>
            </w:pPr>
            <w:r w:rsidRPr="00207A17">
              <w:rPr>
                <w:rFonts w:eastAsia="新細明體" w:cstheme="minorHAnsi"/>
                <w:sz w:val="24"/>
                <w:szCs w:val="24"/>
                <w:lang w:val="en-GB" w:eastAsia="zh-TW"/>
              </w:rPr>
              <w:t>壓紋橡膠錶帶，鈦金屬針扣</w:t>
            </w:r>
          </w:p>
          <w:p w14:paraId="091FAE86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  <w:tr w:rsidR="00207A17" w:rsidRPr="00207A17" w14:paraId="03EBD504" w14:textId="77777777" w:rsidTr="00E97FFC">
        <w:tc>
          <w:tcPr>
            <w:tcW w:w="1985" w:type="dxa"/>
          </w:tcPr>
          <w:p w14:paraId="1EAB53E7" w14:textId="7B34B3FF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GB"/>
              </w:rPr>
            </w:pPr>
            <w:r w:rsidRPr="00207A17">
              <w:rPr>
                <w:rFonts w:eastAsia="新細明體" w:cstheme="minorHAnsi"/>
                <w:b/>
                <w:sz w:val="24"/>
                <w:szCs w:val="24"/>
                <w:lang w:val="en-GB"/>
              </w:rPr>
              <w:t>訂</w:t>
            </w:r>
            <w:r w:rsidRPr="00207A17">
              <w:rPr>
                <w:rFonts w:cstheme="minorHAnsi"/>
                <w:b/>
                <w:sz w:val="24"/>
                <w:szCs w:val="24"/>
                <w:lang w:val="en-GB"/>
              </w:rPr>
              <w:t>價</w:t>
            </w:r>
          </w:p>
        </w:tc>
        <w:tc>
          <w:tcPr>
            <w:tcW w:w="9430" w:type="dxa"/>
          </w:tcPr>
          <w:p w14:paraId="2FEA29E9" w14:textId="77777777" w:rsidR="00E97FFC" w:rsidRPr="00207A17" w:rsidRDefault="00E97FFC" w:rsidP="00E97FFC">
            <w:pPr>
              <w:ind w:leftChars="-4" w:left="1" w:hangingChars="4" w:hanging="10"/>
              <w:rPr>
                <w:rFonts w:cstheme="minorHAnsi"/>
                <w:sz w:val="24"/>
                <w:szCs w:val="24"/>
                <w:lang w:val="en-US"/>
              </w:rPr>
            </w:pPr>
            <w:r w:rsidRPr="00207A17">
              <w:rPr>
                <w:rFonts w:cstheme="minorHAnsi"/>
                <w:sz w:val="24"/>
                <w:szCs w:val="24"/>
                <w:lang w:val="en-US"/>
              </w:rPr>
              <w:t>55,000</w:t>
            </w:r>
            <w:r w:rsidRPr="00207A17">
              <w:rPr>
                <w:rFonts w:eastAsia="新細明體" w:cstheme="minorHAnsi"/>
                <w:sz w:val="24"/>
                <w:szCs w:val="24"/>
                <w:lang w:val="en-US"/>
              </w:rPr>
              <w:t>瑞士法郎，未連</w:t>
            </w:r>
            <w:r w:rsidRPr="00207A17">
              <w:rPr>
                <w:rFonts w:cstheme="minorHAnsi"/>
                <w:sz w:val="24"/>
                <w:szCs w:val="24"/>
                <w:lang w:val="en-US"/>
              </w:rPr>
              <w:t>稅</w:t>
            </w:r>
          </w:p>
          <w:p w14:paraId="2DBE9877" w14:textId="77777777" w:rsidR="00E97FFC" w:rsidRPr="00207A17" w:rsidRDefault="00E97FFC" w:rsidP="00E97FFC">
            <w:pPr>
              <w:jc w:val="both"/>
              <w:rPr>
                <w:rFonts w:eastAsia="新細明體" w:cstheme="minorHAnsi"/>
                <w:sz w:val="24"/>
                <w:szCs w:val="24"/>
                <w:lang w:val="en-US" w:eastAsia="zh-TW"/>
              </w:rPr>
            </w:pPr>
          </w:p>
        </w:tc>
      </w:tr>
    </w:tbl>
    <w:p w14:paraId="677B8413" w14:textId="351A528C" w:rsidR="00AD43F6" w:rsidRPr="00207A17" w:rsidRDefault="003058D3" w:rsidP="00214949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/>
        </w:rPr>
        <w:t>______________________</w:t>
      </w:r>
    </w:p>
    <w:p w14:paraId="5889DFCD" w14:textId="77777777" w:rsidR="00A927D3" w:rsidRPr="00207A17" w:rsidRDefault="00FB0B08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/>
        </w:rPr>
        <w:t>傳媒聯絡</w:t>
      </w:r>
      <w:r w:rsidRPr="00207A17">
        <w:rPr>
          <w:rFonts w:cstheme="minorHAnsi"/>
          <w:sz w:val="24"/>
          <w:szCs w:val="24"/>
          <w:lang w:val="en-GB"/>
        </w:rPr>
        <w:t xml:space="preserve">: </w:t>
      </w:r>
    </w:p>
    <w:p w14:paraId="5F7E98A9" w14:textId="76B9FF73" w:rsidR="00FB0B08" w:rsidRPr="00207A17" w:rsidRDefault="00FB0B08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/>
        </w:rPr>
        <w:t>Yacine Sar</w:t>
      </w:r>
      <w:r w:rsidRPr="00207A17">
        <w:rPr>
          <w:rFonts w:cstheme="minorHAnsi"/>
          <w:sz w:val="24"/>
          <w:szCs w:val="24"/>
          <w:lang w:val="en-GB"/>
        </w:rPr>
        <w:t>女士</w:t>
      </w:r>
      <w:r w:rsidRPr="00207A17">
        <w:rPr>
          <w:rFonts w:cstheme="minorHAnsi"/>
          <w:sz w:val="24"/>
          <w:szCs w:val="24"/>
          <w:lang w:val="en-GB"/>
        </w:rPr>
        <w:t xml:space="preserve"> </w:t>
      </w:r>
    </w:p>
    <w:p w14:paraId="16B3659C" w14:textId="77777777" w:rsidR="00FB0B08" w:rsidRPr="00207A17" w:rsidRDefault="00FB0B08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/>
        </w:rPr>
        <w:t>press@urwerk.com</w:t>
      </w:r>
    </w:p>
    <w:p w14:paraId="7B4DDFD2" w14:textId="077EA4D4" w:rsidR="00FB0B08" w:rsidRPr="00207A17" w:rsidRDefault="00FB0B08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207A17">
        <w:rPr>
          <w:rFonts w:cstheme="minorHAnsi"/>
          <w:sz w:val="24"/>
          <w:szCs w:val="24"/>
          <w:lang w:val="en-GB"/>
        </w:rPr>
        <w:t>www.urwerk.com</w:t>
      </w:r>
    </w:p>
    <w:p w14:paraId="480762C1" w14:textId="7590666F" w:rsidR="003058D3" w:rsidRPr="00207A17" w:rsidRDefault="00FB0B08" w:rsidP="00FB0B08">
      <w:pPr>
        <w:spacing w:after="0" w:line="240" w:lineRule="auto"/>
        <w:jc w:val="both"/>
        <w:rPr>
          <w:rFonts w:cstheme="minorHAnsi"/>
          <w:sz w:val="24"/>
          <w:szCs w:val="24"/>
          <w:lang w:val="en-GB" w:eastAsia="zh-TW"/>
        </w:rPr>
      </w:pPr>
      <w:r w:rsidRPr="00207A17">
        <w:rPr>
          <w:rFonts w:cstheme="minorHAnsi"/>
          <w:sz w:val="24"/>
          <w:szCs w:val="24"/>
          <w:lang w:val="en-GB" w:eastAsia="zh-TW"/>
        </w:rPr>
        <w:t>電話</w:t>
      </w:r>
      <w:r w:rsidRPr="00207A17">
        <w:rPr>
          <w:rFonts w:cstheme="minorHAnsi"/>
          <w:sz w:val="24"/>
          <w:szCs w:val="24"/>
          <w:lang w:val="en-GB" w:eastAsia="zh-TW"/>
        </w:rPr>
        <w:t>:  +41 22 900 20 27</w:t>
      </w:r>
    </w:p>
    <w:p w14:paraId="37518D1F" w14:textId="77777777" w:rsidR="00220D08" w:rsidRPr="00207A17" w:rsidRDefault="00220D08" w:rsidP="00220D08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en-GB"/>
        </w:rPr>
      </w:pPr>
    </w:p>
    <w:sectPr w:rsidR="00220D08" w:rsidRPr="00207A1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F9C7" w14:textId="77777777" w:rsidR="00831030" w:rsidRDefault="00831030" w:rsidP="002049EF">
      <w:pPr>
        <w:spacing w:after="0" w:line="240" w:lineRule="auto"/>
      </w:pPr>
      <w:r>
        <w:separator/>
      </w:r>
    </w:p>
  </w:endnote>
  <w:endnote w:type="continuationSeparator" w:id="0">
    <w:p w14:paraId="23615E2D" w14:textId="77777777" w:rsidR="00831030" w:rsidRDefault="00831030" w:rsidP="0020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01B5" w14:textId="7EF4A165" w:rsidR="00F130BB" w:rsidRDefault="00A0742A" w:rsidP="00102187">
    <w:pPr>
      <w:jc w:val="center"/>
    </w:pPr>
    <w:r>
      <w:t>E</w:t>
    </w:r>
    <w:r w:rsidR="00F130BB" w:rsidRPr="00F130BB">
      <w:t xml:space="preserve">mbargo </w:t>
    </w:r>
    <w:r w:rsidR="00364191">
      <w:t xml:space="preserve">30 </w:t>
    </w:r>
    <w:r w:rsidR="00623F1D">
      <w:t>August</w:t>
    </w:r>
    <w:r w:rsidR="00964A0D">
      <w:t xml:space="preserve"> 2022 </w:t>
    </w:r>
    <w:r w:rsidR="00102187">
      <w:t xml:space="preserve">– </w:t>
    </w:r>
    <w:r w:rsidR="00626031">
      <w:t>10 :</w:t>
    </w:r>
    <w:r w:rsidR="00102187">
      <w:t>00 GVA 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1CC7" w14:textId="77777777" w:rsidR="00831030" w:rsidRDefault="00831030" w:rsidP="002049EF">
      <w:pPr>
        <w:spacing w:after="0" w:line="240" w:lineRule="auto"/>
      </w:pPr>
      <w:r>
        <w:separator/>
      </w:r>
    </w:p>
  </w:footnote>
  <w:footnote w:type="continuationSeparator" w:id="0">
    <w:p w14:paraId="53662A19" w14:textId="77777777" w:rsidR="00831030" w:rsidRDefault="00831030" w:rsidP="0020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5B3B" w14:textId="77777777" w:rsidR="00AE04E8" w:rsidRDefault="00AE04E8" w:rsidP="00AE04E8">
    <w:pPr>
      <w:pStyle w:val="a4"/>
      <w:jc w:val="right"/>
    </w:pPr>
    <w:r>
      <w:rPr>
        <w:noProof/>
        <w:lang w:eastAsia="fr-CH"/>
      </w:rPr>
      <w:drawing>
        <wp:inline distT="0" distB="0" distL="0" distR="0" wp14:anchorId="5D54BC70" wp14:editId="16CDF9EB">
          <wp:extent cx="2520000" cy="684412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71"/>
    <w:rsid w:val="0000405D"/>
    <w:rsid w:val="00014BC8"/>
    <w:rsid w:val="00036A3C"/>
    <w:rsid w:val="00036C97"/>
    <w:rsid w:val="00073879"/>
    <w:rsid w:val="00083A5E"/>
    <w:rsid w:val="000929CE"/>
    <w:rsid w:val="00095D31"/>
    <w:rsid w:val="000B1BC0"/>
    <w:rsid w:val="000B2440"/>
    <w:rsid w:val="000C350B"/>
    <w:rsid w:val="000C648A"/>
    <w:rsid w:val="000C6FD3"/>
    <w:rsid w:val="000F0B65"/>
    <w:rsid w:val="000F1D7C"/>
    <w:rsid w:val="00102187"/>
    <w:rsid w:val="00103F3A"/>
    <w:rsid w:val="00133DD9"/>
    <w:rsid w:val="00142837"/>
    <w:rsid w:val="001504EB"/>
    <w:rsid w:val="00157474"/>
    <w:rsid w:val="001574C3"/>
    <w:rsid w:val="00157AF5"/>
    <w:rsid w:val="00160920"/>
    <w:rsid w:val="00164A1E"/>
    <w:rsid w:val="001959D3"/>
    <w:rsid w:val="00197F82"/>
    <w:rsid w:val="001A0F11"/>
    <w:rsid w:val="001A31D7"/>
    <w:rsid w:val="001A6B74"/>
    <w:rsid w:val="001B5237"/>
    <w:rsid w:val="001C30A1"/>
    <w:rsid w:val="001C6255"/>
    <w:rsid w:val="001F4D57"/>
    <w:rsid w:val="002049EF"/>
    <w:rsid w:val="00207A17"/>
    <w:rsid w:val="00210871"/>
    <w:rsid w:val="00213845"/>
    <w:rsid w:val="00213C54"/>
    <w:rsid w:val="00214949"/>
    <w:rsid w:val="002170E4"/>
    <w:rsid w:val="00220D08"/>
    <w:rsid w:val="00226CFB"/>
    <w:rsid w:val="00233559"/>
    <w:rsid w:val="00256788"/>
    <w:rsid w:val="00261762"/>
    <w:rsid w:val="00264A24"/>
    <w:rsid w:val="002657E5"/>
    <w:rsid w:val="0026588B"/>
    <w:rsid w:val="00272CC8"/>
    <w:rsid w:val="00296945"/>
    <w:rsid w:val="002A4677"/>
    <w:rsid w:val="002A7B47"/>
    <w:rsid w:val="002B1C2A"/>
    <w:rsid w:val="002C4697"/>
    <w:rsid w:val="002C6C7F"/>
    <w:rsid w:val="002D5AC2"/>
    <w:rsid w:val="002E0379"/>
    <w:rsid w:val="002E3C1E"/>
    <w:rsid w:val="002F5E47"/>
    <w:rsid w:val="003002AD"/>
    <w:rsid w:val="0030067B"/>
    <w:rsid w:val="003058D3"/>
    <w:rsid w:val="00312477"/>
    <w:rsid w:val="003129E1"/>
    <w:rsid w:val="00326F95"/>
    <w:rsid w:val="00341266"/>
    <w:rsid w:val="003416AB"/>
    <w:rsid w:val="00345D0B"/>
    <w:rsid w:val="003509CB"/>
    <w:rsid w:val="0035649F"/>
    <w:rsid w:val="00364191"/>
    <w:rsid w:val="003647E1"/>
    <w:rsid w:val="003715E1"/>
    <w:rsid w:val="003766FA"/>
    <w:rsid w:val="00381208"/>
    <w:rsid w:val="00386BF9"/>
    <w:rsid w:val="003A0935"/>
    <w:rsid w:val="003A4434"/>
    <w:rsid w:val="003B4BFA"/>
    <w:rsid w:val="003B5286"/>
    <w:rsid w:val="003B5D41"/>
    <w:rsid w:val="003B5F79"/>
    <w:rsid w:val="003C0AF2"/>
    <w:rsid w:val="003C50BA"/>
    <w:rsid w:val="003C7D35"/>
    <w:rsid w:val="003D38FA"/>
    <w:rsid w:val="003D68E8"/>
    <w:rsid w:val="003D6CE6"/>
    <w:rsid w:val="003D755A"/>
    <w:rsid w:val="003E2EAA"/>
    <w:rsid w:val="00400511"/>
    <w:rsid w:val="00402274"/>
    <w:rsid w:val="00421C1F"/>
    <w:rsid w:val="00426180"/>
    <w:rsid w:val="004467AE"/>
    <w:rsid w:val="004530C6"/>
    <w:rsid w:val="00455C05"/>
    <w:rsid w:val="00465B8D"/>
    <w:rsid w:val="00470104"/>
    <w:rsid w:val="004751C6"/>
    <w:rsid w:val="00480611"/>
    <w:rsid w:val="004813E1"/>
    <w:rsid w:val="00483606"/>
    <w:rsid w:val="00487732"/>
    <w:rsid w:val="004A54F8"/>
    <w:rsid w:val="004A603A"/>
    <w:rsid w:val="004B766A"/>
    <w:rsid w:val="004D2304"/>
    <w:rsid w:val="004D2375"/>
    <w:rsid w:val="004F6857"/>
    <w:rsid w:val="00501B01"/>
    <w:rsid w:val="00521B87"/>
    <w:rsid w:val="00537E2F"/>
    <w:rsid w:val="00542D18"/>
    <w:rsid w:val="00544FF4"/>
    <w:rsid w:val="0055064A"/>
    <w:rsid w:val="005549F3"/>
    <w:rsid w:val="005670A9"/>
    <w:rsid w:val="00572078"/>
    <w:rsid w:val="00597279"/>
    <w:rsid w:val="005C2074"/>
    <w:rsid w:val="005C4100"/>
    <w:rsid w:val="005D1274"/>
    <w:rsid w:val="005E1EC8"/>
    <w:rsid w:val="005E74C1"/>
    <w:rsid w:val="006002A0"/>
    <w:rsid w:val="00620F6E"/>
    <w:rsid w:val="00623F1D"/>
    <w:rsid w:val="0062553F"/>
    <w:rsid w:val="00626031"/>
    <w:rsid w:val="00645A6A"/>
    <w:rsid w:val="006641B7"/>
    <w:rsid w:val="0066684C"/>
    <w:rsid w:val="00674C8E"/>
    <w:rsid w:val="00682414"/>
    <w:rsid w:val="0069173D"/>
    <w:rsid w:val="006A73AA"/>
    <w:rsid w:val="00700E4B"/>
    <w:rsid w:val="00704FE8"/>
    <w:rsid w:val="00714459"/>
    <w:rsid w:val="007145EB"/>
    <w:rsid w:val="007377AC"/>
    <w:rsid w:val="00742CB8"/>
    <w:rsid w:val="00747C8B"/>
    <w:rsid w:val="007621F9"/>
    <w:rsid w:val="00766B91"/>
    <w:rsid w:val="00776A90"/>
    <w:rsid w:val="007B281F"/>
    <w:rsid w:val="007C0A18"/>
    <w:rsid w:val="007C19A0"/>
    <w:rsid w:val="007D2D7E"/>
    <w:rsid w:val="007E3395"/>
    <w:rsid w:val="007F2D1C"/>
    <w:rsid w:val="007F717F"/>
    <w:rsid w:val="0080767E"/>
    <w:rsid w:val="00821FAD"/>
    <w:rsid w:val="008226BA"/>
    <w:rsid w:val="008230AE"/>
    <w:rsid w:val="008252B1"/>
    <w:rsid w:val="00831030"/>
    <w:rsid w:val="00842770"/>
    <w:rsid w:val="00843BB3"/>
    <w:rsid w:val="00856FBA"/>
    <w:rsid w:val="008651FF"/>
    <w:rsid w:val="00870A82"/>
    <w:rsid w:val="008767C0"/>
    <w:rsid w:val="00882A0A"/>
    <w:rsid w:val="008867DE"/>
    <w:rsid w:val="00886CF8"/>
    <w:rsid w:val="008903E0"/>
    <w:rsid w:val="00897107"/>
    <w:rsid w:val="008A02B9"/>
    <w:rsid w:val="008B1271"/>
    <w:rsid w:val="008B325E"/>
    <w:rsid w:val="008C1E40"/>
    <w:rsid w:val="008C241F"/>
    <w:rsid w:val="008D0D3F"/>
    <w:rsid w:val="008D17FB"/>
    <w:rsid w:val="008D3EA2"/>
    <w:rsid w:val="008E45C6"/>
    <w:rsid w:val="008E464E"/>
    <w:rsid w:val="008F0876"/>
    <w:rsid w:val="008F20B1"/>
    <w:rsid w:val="00900AAA"/>
    <w:rsid w:val="0091313D"/>
    <w:rsid w:val="00935D68"/>
    <w:rsid w:val="00941FD5"/>
    <w:rsid w:val="009561EA"/>
    <w:rsid w:val="00961348"/>
    <w:rsid w:val="00964A0D"/>
    <w:rsid w:val="009717A9"/>
    <w:rsid w:val="00977494"/>
    <w:rsid w:val="009A50B3"/>
    <w:rsid w:val="009A734D"/>
    <w:rsid w:val="009B4647"/>
    <w:rsid w:val="009D62E8"/>
    <w:rsid w:val="009F5D55"/>
    <w:rsid w:val="00A03B97"/>
    <w:rsid w:val="00A0742A"/>
    <w:rsid w:val="00A41C99"/>
    <w:rsid w:val="00A51211"/>
    <w:rsid w:val="00A52B67"/>
    <w:rsid w:val="00A5712D"/>
    <w:rsid w:val="00A87813"/>
    <w:rsid w:val="00A927D3"/>
    <w:rsid w:val="00AA1BF7"/>
    <w:rsid w:val="00AA2DC9"/>
    <w:rsid w:val="00AA5684"/>
    <w:rsid w:val="00AC04E7"/>
    <w:rsid w:val="00AC3BDC"/>
    <w:rsid w:val="00AC796B"/>
    <w:rsid w:val="00AD43F6"/>
    <w:rsid w:val="00AD5B76"/>
    <w:rsid w:val="00AE04E8"/>
    <w:rsid w:val="00AE20B3"/>
    <w:rsid w:val="00AF4489"/>
    <w:rsid w:val="00B0080C"/>
    <w:rsid w:val="00B07287"/>
    <w:rsid w:val="00B10341"/>
    <w:rsid w:val="00B15A66"/>
    <w:rsid w:val="00B17622"/>
    <w:rsid w:val="00B35CE8"/>
    <w:rsid w:val="00B360E9"/>
    <w:rsid w:val="00B36AFA"/>
    <w:rsid w:val="00B406F5"/>
    <w:rsid w:val="00B41F6D"/>
    <w:rsid w:val="00B51CA0"/>
    <w:rsid w:val="00B71EFA"/>
    <w:rsid w:val="00B91BE2"/>
    <w:rsid w:val="00BB0DFD"/>
    <w:rsid w:val="00BB7C5D"/>
    <w:rsid w:val="00BC1CF4"/>
    <w:rsid w:val="00BD0EFA"/>
    <w:rsid w:val="00BE12C2"/>
    <w:rsid w:val="00BE2C7D"/>
    <w:rsid w:val="00BE3E13"/>
    <w:rsid w:val="00BF102B"/>
    <w:rsid w:val="00BF133E"/>
    <w:rsid w:val="00C110DB"/>
    <w:rsid w:val="00C216BA"/>
    <w:rsid w:val="00C31295"/>
    <w:rsid w:val="00C32021"/>
    <w:rsid w:val="00C45898"/>
    <w:rsid w:val="00C53197"/>
    <w:rsid w:val="00C65BB5"/>
    <w:rsid w:val="00C6675F"/>
    <w:rsid w:val="00C87D4E"/>
    <w:rsid w:val="00CB3069"/>
    <w:rsid w:val="00CB37B2"/>
    <w:rsid w:val="00CC2E36"/>
    <w:rsid w:val="00CC77B5"/>
    <w:rsid w:val="00CE48EB"/>
    <w:rsid w:val="00CE7FE0"/>
    <w:rsid w:val="00CF2251"/>
    <w:rsid w:val="00CF70EA"/>
    <w:rsid w:val="00D17E17"/>
    <w:rsid w:val="00D23D91"/>
    <w:rsid w:val="00D334B7"/>
    <w:rsid w:val="00D3773B"/>
    <w:rsid w:val="00D47808"/>
    <w:rsid w:val="00D4794F"/>
    <w:rsid w:val="00D933C5"/>
    <w:rsid w:val="00D95312"/>
    <w:rsid w:val="00DC57EA"/>
    <w:rsid w:val="00DC6F16"/>
    <w:rsid w:val="00DD30DC"/>
    <w:rsid w:val="00DD53B4"/>
    <w:rsid w:val="00DE2680"/>
    <w:rsid w:val="00DE794A"/>
    <w:rsid w:val="00DF0F54"/>
    <w:rsid w:val="00DF231A"/>
    <w:rsid w:val="00DF6553"/>
    <w:rsid w:val="00E1311F"/>
    <w:rsid w:val="00E2224F"/>
    <w:rsid w:val="00E23A7C"/>
    <w:rsid w:val="00E2599D"/>
    <w:rsid w:val="00E30051"/>
    <w:rsid w:val="00E3754A"/>
    <w:rsid w:val="00E449D0"/>
    <w:rsid w:val="00E56A60"/>
    <w:rsid w:val="00E61F24"/>
    <w:rsid w:val="00E7232C"/>
    <w:rsid w:val="00E758A7"/>
    <w:rsid w:val="00E776C1"/>
    <w:rsid w:val="00E82952"/>
    <w:rsid w:val="00E82DA7"/>
    <w:rsid w:val="00E91954"/>
    <w:rsid w:val="00E96A94"/>
    <w:rsid w:val="00E97FFC"/>
    <w:rsid w:val="00EA3FB5"/>
    <w:rsid w:val="00EA5936"/>
    <w:rsid w:val="00EB48AF"/>
    <w:rsid w:val="00ED1569"/>
    <w:rsid w:val="00EE00FB"/>
    <w:rsid w:val="00EE1303"/>
    <w:rsid w:val="00EE1D4D"/>
    <w:rsid w:val="00EE6338"/>
    <w:rsid w:val="00EE6A99"/>
    <w:rsid w:val="00F013F4"/>
    <w:rsid w:val="00F01B1F"/>
    <w:rsid w:val="00F11EAD"/>
    <w:rsid w:val="00F130BB"/>
    <w:rsid w:val="00F15526"/>
    <w:rsid w:val="00F21E90"/>
    <w:rsid w:val="00F27A8D"/>
    <w:rsid w:val="00F3265C"/>
    <w:rsid w:val="00F505BD"/>
    <w:rsid w:val="00F52E02"/>
    <w:rsid w:val="00F62C96"/>
    <w:rsid w:val="00F725B5"/>
    <w:rsid w:val="00F74210"/>
    <w:rsid w:val="00F85895"/>
    <w:rsid w:val="00F87D34"/>
    <w:rsid w:val="00F977F2"/>
    <w:rsid w:val="00FA7535"/>
    <w:rsid w:val="00FA7BBF"/>
    <w:rsid w:val="00FB0B08"/>
    <w:rsid w:val="00FB2B66"/>
    <w:rsid w:val="00FC5CBF"/>
    <w:rsid w:val="00FC62E5"/>
    <w:rsid w:val="00FE4A7C"/>
    <w:rsid w:val="00FE6390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65F40"/>
  <w15:chartTrackingRefBased/>
  <w15:docId w15:val="{EBB56CB2-4D58-4ABD-94CD-C5A29F06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2049EF"/>
  </w:style>
  <w:style w:type="paragraph" w:styleId="a6">
    <w:name w:val="footer"/>
    <w:basedOn w:val="a"/>
    <w:link w:val="a7"/>
    <w:uiPriority w:val="99"/>
    <w:unhideWhenUsed/>
    <w:rsid w:val="0020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2049EF"/>
  </w:style>
  <w:style w:type="character" w:styleId="a8">
    <w:name w:val="Hyperlink"/>
    <w:basedOn w:val="a0"/>
    <w:uiPriority w:val="99"/>
    <w:unhideWhenUsed/>
    <w:rsid w:val="00F8589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B1BC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B1BC0"/>
    <w:pPr>
      <w:spacing w:line="240" w:lineRule="auto"/>
    </w:pPr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rsid w:val="000B1B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1BC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B1BC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64A1E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20D08"/>
    <w:pPr>
      <w:spacing w:after="0" w:line="240" w:lineRule="auto"/>
    </w:pPr>
  </w:style>
  <w:style w:type="character" w:styleId="af1">
    <w:name w:val="Emphasis"/>
    <w:basedOn w:val="a0"/>
    <w:uiPriority w:val="20"/>
    <w:qFormat/>
    <w:rsid w:val="00714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9B53-3D6A-4510-9175-D622117B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User</cp:lastModifiedBy>
  <cp:revision>28</cp:revision>
  <dcterms:created xsi:type="dcterms:W3CDTF">2022-08-04T16:53:00Z</dcterms:created>
  <dcterms:modified xsi:type="dcterms:W3CDTF">2022-08-05T06:26:00Z</dcterms:modified>
</cp:coreProperties>
</file>