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1F90" w:rsidRDefault="001C1F90" w:rsidP="00F73795">
      <w:pPr>
        <w:widowControl w:val="0"/>
        <w:autoSpaceDE w:val="0"/>
        <w:autoSpaceDN w:val="0"/>
        <w:adjustRightInd w:val="0"/>
        <w:spacing w:after="0" w:line="240" w:lineRule="auto"/>
        <w:jc w:val="center"/>
        <w:rPr>
          <w:rFonts w:ascii="Arial" w:hAnsi="Arial" w:cs="Arial" w:hint="eastAsia"/>
          <w:bCs/>
          <w:sz w:val="24"/>
          <w:szCs w:val="24"/>
          <w:lang w:val="sv-SE" w:eastAsia="zh-TW"/>
        </w:rPr>
      </w:pPr>
    </w:p>
    <w:p w:rsidR="009D5010" w:rsidRPr="009D5010" w:rsidRDefault="009D5010" w:rsidP="00D75EBD">
      <w:pPr>
        <w:widowControl w:val="0"/>
        <w:autoSpaceDE w:val="0"/>
        <w:autoSpaceDN w:val="0"/>
        <w:adjustRightInd w:val="0"/>
        <w:jc w:val="both"/>
        <w:rPr>
          <w:rFonts w:ascii="Times New Roman" w:hAnsi="Times New Roman"/>
          <w:sz w:val="32"/>
          <w:szCs w:val="32"/>
          <w:lang w:val="sv-SE" w:eastAsia="zh-CN"/>
        </w:rPr>
      </w:pPr>
      <w:r>
        <w:rPr>
          <w:rFonts w:ascii="Helvetica" w:hAnsi="Helvetica" w:cs="Helvetica" w:hint="eastAsia"/>
          <w:color w:val="132857"/>
          <w:sz w:val="42"/>
          <w:szCs w:val="42"/>
          <w:lang w:eastAsia="zh-CN"/>
        </w:rPr>
        <w:t>感覺即相</w:t>
      </w:r>
      <w:r>
        <w:rPr>
          <w:rFonts w:ascii="MS Mincho" w:hAnsi="MS Mincho" w:cs="MS Mincho"/>
          <w:color w:val="132857"/>
          <w:sz w:val="42"/>
          <w:szCs w:val="42"/>
          <w:lang w:eastAsia="zh-CN"/>
        </w:rPr>
        <w:t>信</w:t>
      </w:r>
      <w:r w:rsidRPr="009D5010">
        <w:rPr>
          <w:rFonts w:ascii="Helvetica" w:hAnsi="Helvetica"/>
          <w:color w:val="132857"/>
          <w:sz w:val="42"/>
          <w:szCs w:val="42"/>
          <w:lang w:val="sv-SE"/>
        </w:rPr>
        <w:t xml:space="preserve"> – </w:t>
      </w:r>
      <w:r>
        <w:rPr>
          <w:rFonts w:ascii="Helvetica" w:hAnsi="Helvetica"/>
          <w:color w:val="132857"/>
          <w:sz w:val="42"/>
          <w:szCs w:val="42"/>
          <w:lang w:val="sv-SE"/>
        </w:rPr>
        <w:t>URWERK</w:t>
      </w:r>
      <w:r w:rsidRPr="009D5010">
        <w:rPr>
          <w:rFonts w:ascii="Helvetica" w:hAnsi="Helvetica" w:cs="Helvetica" w:hint="eastAsia"/>
          <w:color w:val="132857"/>
          <w:sz w:val="42"/>
          <w:szCs w:val="42"/>
          <w:lang w:val="sv-SE" w:eastAsia="zh-CN"/>
        </w:rPr>
        <w:t>（</w:t>
      </w:r>
      <w:r>
        <w:rPr>
          <w:rFonts w:ascii="Helvetica" w:hAnsi="Helvetica" w:cs="Helvetica" w:hint="eastAsia"/>
          <w:color w:val="132857"/>
          <w:sz w:val="42"/>
          <w:szCs w:val="42"/>
          <w:lang w:eastAsia="zh-CN"/>
        </w:rPr>
        <w:t>和域</w:t>
      </w:r>
      <w:r w:rsidRPr="009D5010">
        <w:rPr>
          <w:rFonts w:ascii="Helvetica" w:hAnsi="Helvetica" w:cs="Helvetica" w:hint="eastAsia"/>
          <w:color w:val="132857"/>
          <w:sz w:val="42"/>
          <w:szCs w:val="42"/>
          <w:lang w:val="sv-SE" w:eastAsia="zh-CN"/>
        </w:rPr>
        <w:t>）</w:t>
      </w:r>
      <w:r>
        <w:rPr>
          <w:rFonts w:ascii="Helvetica" w:hAnsi="Helvetica" w:cs="Helvetica" w:hint="eastAsia"/>
          <w:color w:val="132857"/>
          <w:sz w:val="42"/>
          <w:szCs w:val="42"/>
          <w:lang w:eastAsia="zh-CN"/>
        </w:rPr>
        <w:t>呈獻</w:t>
      </w:r>
      <w:r w:rsidRPr="009D5010">
        <w:rPr>
          <w:rFonts w:ascii="Helvetica" w:hAnsi="Helvetica"/>
          <w:color w:val="132857"/>
          <w:sz w:val="42"/>
          <w:szCs w:val="42"/>
          <w:lang w:val="sv-SE"/>
        </w:rPr>
        <w:t>U</w:t>
      </w:r>
      <w:r>
        <w:rPr>
          <w:rFonts w:ascii="Helvetica" w:hAnsi="Helvetica"/>
          <w:color w:val="132857"/>
          <w:sz w:val="42"/>
          <w:szCs w:val="42"/>
          <w:lang w:val="sv-SE"/>
        </w:rPr>
        <w:t>R</w:t>
      </w:r>
      <w:r w:rsidRPr="009D5010">
        <w:rPr>
          <w:rFonts w:ascii="Helvetica" w:hAnsi="Helvetica"/>
          <w:color w:val="132857"/>
          <w:sz w:val="42"/>
          <w:szCs w:val="42"/>
          <w:lang w:val="sv-SE"/>
        </w:rPr>
        <w:t>-210</w:t>
      </w:r>
      <w:r>
        <w:rPr>
          <w:rFonts w:ascii="Helvetica" w:hAnsi="Helvetica"/>
          <w:color w:val="132857"/>
          <w:sz w:val="42"/>
          <w:szCs w:val="42"/>
          <w:lang w:val="sv-SE"/>
        </w:rPr>
        <w:t xml:space="preserve"> CP </w:t>
      </w:r>
      <w:r>
        <w:rPr>
          <w:rFonts w:ascii="Helvetica" w:hAnsi="Helvetica" w:cs="Helvetica" w:hint="eastAsia"/>
          <w:color w:val="132857"/>
          <w:sz w:val="42"/>
          <w:szCs w:val="42"/>
          <w:lang w:eastAsia="zh-CN"/>
        </w:rPr>
        <w:t>巴黎釘</w:t>
      </w:r>
      <w:r>
        <w:rPr>
          <w:rFonts w:ascii="MS Mincho" w:hAnsi="MS Mincho" w:cs="MS Mincho"/>
          <w:color w:val="132857"/>
          <w:sz w:val="42"/>
          <w:szCs w:val="42"/>
          <w:lang w:eastAsia="zh-CN"/>
        </w:rPr>
        <w:t>紋</w:t>
      </w:r>
      <w:r w:rsidRPr="009D5010">
        <w:rPr>
          <w:rFonts w:ascii="Helvetica" w:hAnsi="Helvetica"/>
          <w:color w:val="132857"/>
          <w:sz w:val="42"/>
          <w:szCs w:val="42"/>
          <w:lang w:val="sv-SE" w:eastAsia="zh-CN"/>
        </w:rPr>
        <w:t xml:space="preserve"> </w:t>
      </w:r>
      <w:r w:rsidRPr="009D5010">
        <w:rPr>
          <w:rFonts w:ascii="Helvetica" w:hAnsi="Helvetica" w:cs="Helvetica" w:hint="eastAsia"/>
          <w:color w:val="132857"/>
          <w:sz w:val="42"/>
          <w:szCs w:val="42"/>
          <w:lang w:val="sv-SE" w:eastAsia="zh-CN"/>
        </w:rPr>
        <w:t>（</w:t>
      </w:r>
      <w:r w:rsidR="00D75EBD">
        <w:rPr>
          <w:rFonts w:ascii="Helvetica" w:eastAsia="SimSun" w:hAnsi="Helvetica" w:cs="Helvetica" w:hint="eastAsia"/>
          <w:color w:val="132857"/>
          <w:sz w:val="42"/>
          <w:szCs w:val="42"/>
          <w:lang w:val="sv-SE" w:eastAsia="zh-CN"/>
        </w:rPr>
        <w:t>C</w:t>
      </w:r>
      <w:r w:rsidRPr="009D5010">
        <w:rPr>
          <w:rFonts w:ascii="Helvetica" w:hAnsi="Helvetica"/>
          <w:color w:val="132857"/>
          <w:sz w:val="42"/>
          <w:szCs w:val="42"/>
          <w:lang w:val="sv-SE"/>
        </w:rPr>
        <w:t xml:space="preserve">lou de </w:t>
      </w:r>
      <w:r w:rsidR="00D75EBD">
        <w:rPr>
          <w:rFonts w:ascii="Helvetica" w:hAnsi="Helvetica"/>
          <w:color w:val="132857"/>
          <w:sz w:val="42"/>
          <w:szCs w:val="42"/>
          <w:lang w:val="sv-SE"/>
        </w:rPr>
        <w:t>P</w:t>
      </w:r>
      <w:r w:rsidRPr="009D5010">
        <w:rPr>
          <w:rFonts w:ascii="Helvetica" w:hAnsi="Helvetica"/>
          <w:color w:val="132857"/>
          <w:sz w:val="42"/>
          <w:szCs w:val="42"/>
          <w:lang w:val="sv-SE"/>
        </w:rPr>
        <w:t>aris</w:t>
      </w:r>
      <w:r w:rsidRPr="009D5010">
        <w:rPr>
          <w:rFonts w:ascii="Helvetica" w:hAnsi="Helvetica" w:cs="Helvetica" w:hint="eastAsia"/>
          <w:color w:val="132857"/>
          <w:sz w:val="42"/>
          <w:szCs w:val="42"/>
          <w:lang w:val="sv-SE" w:eastAsia="zh-CN"/>
        </w:rPr>
        <w:t>）</w:t>
      </w:r>
      <w:r>
        <w:rPr>
          <w:rFonts w:ascii="Helvetica" w:hAnsi="Helvetica" w:cs="Helvetica" w:hint="eastAsia"/>
          <w:color w:val="132857"/>
          <w:sz w:val="42"/>
          <w:szCs w:val="42"/>
          <w:lang w:eastAsia="zh-CN"/>
        </w:rPr>
        <w:t>腕</w:t>
      </w:r>
      <w:r>
        <w:rPr>
          <w:rFonts w:ascii="MS Mincho" w:hAnsi="MS Mincho" w:cs="MS Mincho"/>
          <w:color w:val="132857"/>
          <w:sz w:val="42"/>
          <w:szCs w:val="42"/>
          <w:lang w:eastAsia="zh-CN"/>
        </w:rPr>
        <w:t>錶</w:t>
      </w:r>
    </w:p>
    <w:p w:rsidR="009D5010" w:rsidRPr="009D5010" w:rsidRDefault="00AC1478" w:rsidP="009D5010">
      <w:pPr>
        <w:widowControl w:val="0"/>
        <w:autoSpaceDE w:val="0"/>
        <w:autoSpaceDN w:val="0"/>
        <w:adjustRightInd w:val="0"/>
        <w:jc w:val="center"/>
        <w:rPr>
          <w:rFonts w:ascii="Times New Roman" w:hAnsi="Times New Roman"/>
          <w:sz w:val="32"/>
          <w:szCs w:val="32"/>
          <w:lang w:val="sv-SE"/>
        </w:rPr>
      </w:pPr>
      <w:r w:rsidRPr="009D5010">
        <w:rPr>
          <w:rFonts w:ascii="Calibri Light" w:hAnsi="Calibri Light"/>
          <w:noProof/>
          <w:color w:val="18376A"/>
          <w:sz w:val="32"/>
          <w:szCs w:val="32"/>
          <w:lang w:val="fr-CH" w:eastAsia="fr-CH"/>
        </w:rPr>
        <w:drawing>
          <wp:inline distT="0" distB="0" distL="0" distR="0">
            <wp:extent cx="3600450" cy="4105275"/>
            <wp:effectExtent l="0" t="0" r="0" b="9525"/>
            <wp:docPr id="5" name="Image 7" descr="C:\Users\Yacine\Desktop\BASELWORLD 2016\LAUNCH\UR210 ClouDeParis\UR 210 CP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Users\Yacine\Desktop\BASELWORLD 2016\LAUNCH\UR210 ClouDeParis\UR 210 CP_Face.jpg"/>
                    <pic:cNvPicPr>
                      <a:picLocks noChangeAspect="1" noChangeArrowheads="1"/>
                    </pic:cNvPicPr>
                  </pic:nvPicPr>
                  <pic:blipFill>
                    <a:blip r:embed="rId7" cstate="print">
                      <a:extLst>
                        <a:ext uri="{28A0092B-C50C-407E-A947-70E740481C1C}">
                          <a14:useLocalDpi xmlns:a14="http://schemas.microsoft.com/office/drawing/2010/main" val="0"/>
                        </a:ext>
                      </a:extLst>
                    </a:blip>
                    <a:srcRect r="-5" b="15501"/>
                    <a:stretch>
                      <a:fillRect/>
                    </a:stretch>
                  </pic:blipFill>
                  <pic:spPr bwMode="auto">
                    <a:xfrm>
                      <a:off x="0" y="0"/>
                      <a:ext cx="3600450" cy="4105275"/>
                    </a:xfrm>
                    <a:prstGeom prst="rect">
                      <a:avLst/>
                    </a:prstGeom>
                    <a:noFill/>
                    <a:ln>
                      <a:noFill/>
                    </a:ln>
                  </pic:spPr>
                </pic:pic>
              </a:graphicData>
            </a:graphic>
          </wp:inline>
        </w:drawing>
      </w:r>
    </w:p>
    <w:p w:rsidR="009D5010" w:rsidRPr="00D75EBD" w:rsidRDefault="009D5010" w:rsidP="009D5010">
      <w:pPr>
        <w:widowControl w:val="0"/>
        <w:autoSpaceDE w:val="0"/>
        <w:autoSpaceDN w:val="0"/>
        <w:adjustRightInd w:val="0"/>
        <w:jc w:val="both"/>
        <w:rPr>
          <w:rFonts w:ascii="Times New Roman" w:hAnsi="Times New Roman"/>
          <w:sz w:val="24"/>
          <w:szCs w:val="24"/>
        </w:rPr>
      </w:pPr>
      <w:r w:rsidRPr="00D75EBD">
        <w:rPr>
          <w:rFonts w:ascii="Helvetica" w:hAnsi="Helvetica"/>
          <w:sz w:val="24"/>
          <w:szCs w:val="24"/>
        </w:rPr>
        <w:t>Martin Frei</w:t>
      </w:r>
      <w:r w:rsidRPr="00D75EBD">
        <w:rPr>
          <w:rFonts w:ascii="Helvetica" w:hAnsi="Helvetica" w:cs="Helvetica" w:hint="eastAsia"/>
          <w:sz w:val="24"/>
          <w:szCs w:val="24"/>
          <w:lang w:eastAsia="zh-CN"/>
        </w:rPr>
        <w:t>，</w:t>
      </w:r>
      <w:r w:rsidRPr="00D75EBD">
        <w:rPr>
          <w:rFonts w:ascii="Helvetica" w:hAnsi="Helvetica"/>
          <w:sz w:val="24"/>
          <w:szCs w:val="24"/>
        </w:rPr>
        <w:t>URWERK</w:t>
      </w:r>
      <w:r w:rsidRPr="00D75EBD">
        <w:rPr>
          <w:rFonts w:ascii="Helvetica" w:hAnsi="Helvetica" w:cs="Helvetica" w:hint="eastAsia"/>
          <w:sz w:val="24"/>
          <w:szCs w:val="24"/>
          <w:lang w:eastAsia="zh-CN"/>
        </w:rPr>
        <w:t>的聯合創始人及藝術總監</w:t>
      </w:r>
      <w:r w:rsidRPr="00D75EBD">
        <w:rPr>
          <w:rFonts w:ascii="MS Mincho" w:hAnsi="MS Mincho" w:cs="MS Mincho"/>
          <w:sz w:val="24"/>
          <w:szCs w:val="24"/>
          <w:lang w:eastAsia="zh-CN"/>
        </w:rPr>
        <w:t>：</w:t>
      </w:r>
    </w:p>
    <w:p w:rsidR="009D5010" w:rsidRPr="00D75EBD" w:rsidRDefault="009D5010" w:rsidP="009D5010">
      <w:pPr>
        <w:widowControl w:val="0"/>
        <w:autoSpaceDE w:val="0"/>
        <w:autoSpaceDN w:val="0"/>
        <w:adjustRightInd w:val="0"/>
        <w:rPr>
          <w:rFonts w:ascii="Times New Roman" w:hAnsi="Times New Roman"/>
          <w:sz w:val="24"/>
          <w:szCs w:val="24"/>
          <w:lang w:eastAsia="zh-CN"/>
        </w:rPr>
      </w:pPr>
      <w:r w:rsidRPr="00D75EBD">
        <w:rPr>
          <w:rFonts w:ascii="Helvetica" w:hAnsi="Helvetica" w:cs="Helvetica" w:hint="eastAsia"/>
          <w:i/>
          <w:iCs/>
          <w:sz w:val="24"/>
          <w:szCs w:val="24"/>
          <w:lang w:eastAsia="zh-CN"/>
        </w:rPr>
        <w:t>“給錶殼一個特別的紋理是重要的，因為它通過把我們的觸覺變成玩耍，擴寬了我們的鑑別範圍。在</w:t>
      </w:r>
      <w:r w:rsidRPr="00D75EBD">
        <w:rPr>
          <w:rFonts w:ascii="Helvetica" w:hAnsi="Helvetica"/>
          <w:i/>
          <w:iCs/>
          <w:sz w:val="24"/>
          <w:szCs w:val="24"/>
          <w:lang w:eastAsia="zh-CN"/>
        </w:rPr>
        <w:t>UR-210 CP</w:t>
      </w:r>
      <w:r w:rsidRPr="00D75EBD">
        <w:rPr>
          <w:rFonts w:ascii="Helvetica" w:hAnsi="Helvetica" w:cs="Helvetica" w:hint="eastAsia"/>
          <w:i/>
          <w:iCs/>
          <w:sz w:val="24"/>
          <w:szCs w:val="24"/>
          <w:lang w:eastAsia="zh-CN"/>
        </w:rPr>
        <w:t>腕錶上，我們讓織物帶變成錶殼，因為它們有相似的紋理。您能匹配、融合或對比紋理，就像您匹配、融合對比顏色一樣</w:t>
      </w:r>
      <w:r w:rsidRPr="00D75EBD">
        <w:rPr>
          <w:rFonts w:ascii="MS Mincho" w:hAnsi="MS Mincho" w:cs="MS Mincho"/>
          <w:i/>
          <w:iCs/>
          <w:sz w:val="24"/>
          <w:szCs w:val="24"/>
          <w:lang w:eastAsia="zh-CN"/>
        </w:rPr>
        <w:t>。</w:t>
      </w:r>
      <w:r w:rsidRPr="00D75EBD">
        <w:rPr>
          <w:rFonts w:ascii="Helvetica" w:hAnsi="Helvetica"/>
          <w:i/>
          <w:iCs/>
          <w:sz w:val="24"/>
          <w:szCs w:val="24"/>
          <w:lang w:eastAsia="zh-CN"/>
        </w:rPr>
        <w:t xml:space="preserve"> </w:t>
      </w:r>
    </w:p>
    <w:p w:rsidR="009D5010" w:rsidRPr="00D75EBD" w:rsidRDefault="009D5010" w:rsidP="009D5010">
      <w:pPr>
        <w:widowControl w:val="0"/>
        <w:autoSpaceDE w:val="0"/>
        <w:autoSpaceDN w:val="0"/>
        <w:adjustRightInd w:val="0"/>
        <w:rPr>
          <w:rFonts w:ascii="Times New Roman" w:hAnsi="Times New Roman"/>
          <w:sz w:val="24"/>
          <w:szCs w:val="24"/>
          <w:lang w:eastAsia="zh-CN"/>
        </w:rPr>
      </w:pPr>
      <w:r w:rsidRPr="00D75EBD">
        <w:rPr>
          <w:rFonts w:ascii="Helvetica" w:hAnsi="Helvetica" w:cs="Helvetica" w:hint="eastAsia"/>
          <w:i/>
          <w:iCs/>
          <w:sz w:val="24"/>
          <w:szCs w:val="24"/>
          <w:lang w:eastAsia="zh-CN"/>
        </w:rPr>
        <w:t>我們需要接觸來了解。我們的眼睛能通過光線在物體上的反射帶給我們一些外觀上的信息。但我們需要驗證，因為我們的眼睛可以欺騙我們。因此我們很希望觸碰，以獲知我們看見的是否與我們感覺到的相符</w:t>
      </w:r>
      <w:r w:rsidRPr="00D75EBD">
        <w:rPr>
          <w:rFonts w:ascii="MS Mincho" w:hAnsi="MS Mincho" w:cs="MS Mincho"/>
          <w:i/>
          <w:iCs/>
          <w:sz w:val="24"/>
          <w:szCs w:val="24"/>
          <w:lang w:eastAsia="zh-CN"/>
        </w:rPr>
        <w:t>。</w:t>
      </w:r>
    </w:p>
    <w:p w:rsidR="009D5010" w:rsidRDefault="009D5010" w:rsidP="009D5010">
      <w:pPr>
        <w:widowControl w:val="0"/>
        <w:autoSpaceDE w:val="0"/>
        <w:autoSpaceDN w:val="0"/>
        <w:adjustRightInd w:val="0"/>
        <w:rPr>
          <w:rFonts w:ascii="Helvetica" w:hAnsi="Helvetica"/>
          <w:i/>
          <w:iCs/>
          <w:sz w:val="24"/>
          <w:szCs w:val="24"/>
          <w:lang w:eastAsia="zh-CN"/>
        </w:rPr>
      </w:pPr>
      <w:r w:rsidRPr="00D75EBD">
        <w:rPr>
          <w:rFonts w:ascii="Helvetica" w:hAnsi="Helvetica"/>
          <w:i/>
          <w:iCs/>
          <w:sz w:val="24"/>
          <w:szCs w:val="24"/>
          <w:lang w:eastAsia="zh-CN"/>
        </w:rPr>
        <w:t> </w:t>
      </w:r>
    </w:p>
    <w:p w:rsidR="00D75EBD" w:rsidRDefault="00D75EBD" w:rsidP="009D5010">
      <w:pPr>
        <w:widowControl w:val="0"/>
        <w:autoSpaceDE w:val="0"/>
        <w:autoSpaceDN w:val="0"/>
        <w:adjustRightInd w:val="0"/>
        <w:rPr>
          <w:rFonts w:ascii="Helvetica" w:hAnsi="Helvetica"/>
          <w:i/>
          <w:iCs/>
          <w:sz w:val="24"/>
          <w:szCs w:val="24"/>
          <w:lang w:eastAsia="zh-CN"/>
        </w:rPr>
      </w:pPr>
    </w:p>
    <w:p w:rsidR="00D75EBD" w:rsidRDefault="00D75EBD" w:rsidP="009D5010">
      <w:pPr>
        <w:widowControl w:val="0"/>
        <w:autoSpaceDE w:val="0"/>
        <w:autoSpaceDN w:val="0"/>
        <w:adjustRightInd w:val="0"/>
        <w:rPr>
          <w:rFonts w:ascii="Helvetica" w:hAnsi="Helvetica"/>
          <w:i/>
          <w:iCs/>
          <w:sz w:val="24"/>
          <w:szCs w:val="24"/>
          <w:lang w:eastAsia="zh-CN"/>
        </w:rPr>
      </w:pPr>
    </w:p>
    <w:p w:rsidR="00D75EBD" w:rsidRPr="00D75EBD" w:rsidRDefault="00D75EBD" w:rsidP="009D5010">
      <w:pPr>
        <w:widowControl w:val="0"/>
        <w:autoSpaceDE w:val="0"/>
        <w:autoSpaceDN w:val="0"/>
        <w:adjustRightInd w:val="0"/>
        <w:rPr>
          <w:rFonts w:ascii="Times New Roman" w:hAnsi="Times New Roman"/>
          <w:sz w:val="24"/>
          <w:szCs w:val="24"/>
          <w:lang w:eastAsia="zh-CN"/>
        </w:rPr>
      </w:pPr>
    </w:p>
    <w:p w:rsidR="009D5010" w:rsidRPr="00D75EBD" w:rsidRDefault="009D5010" w:rsidP="009D5010">
      <w:pPr>
        <w:widowControl w:val="0"/>
        <w:autoSpaceDE w:val="0"/>
        <w:autoSpaceDN w:val="0"/>
        <w:adjustRightInd w:val="0"/>
        <w:rPr>
          <w:rFonts w:ascii="Times New Roman" w:hAnsi="Times New Roman"/>
          <w:sz w:val="24"/>
          <w:szCs w:val="24"/>
          <w:lang w:eastAsia="zh-CN"/>
        </w:rPr>
      </w:pPr>
      <w:r w:rsidRPr="00D75EBD">
        <w:rPr>
          <w:rFonts w:ascii="Helvetica" w:hAnsi="Helvetica" w:cs="Helvetica" w:hint="eastAsia"/>
          <w:i/>
          <w:iCs/>
          <w:sz w:val="24"/>
          <w:szCs w:val="24"/>
          <w:lang w:eastAsia="zh-CN"/>
        </w:rPr>
        <w:lastRenderedPageBreak/>
        <w:t>就這樣，我們學會享受我們能看見但不能觸碰的紋理，正如建築物的外觀一樣。通過看著它，我們可以想像用我們的手撫摸它的感覺</w:t>
      </w:r>
      <w:r w:rsidRPr="00D75EBD">
        <w:rPr>
          <w:rFonts w:ascii="MS Mincho" w:hAnsi="MS Mincho" w:cs="MS Mincho"/>
          <w:i/>
          <w:iCs/>
          <w:sz w:val="24"/>
          <w:szCs w:val="24"/>
          <w:lang w:eastAsia="zh-CN"/>
        </w:rPr>
        <w:t>。</w:t>
      </w:r>
    </w:p>
    <w:p w:rsidR="009D5010" w:rsidRPr="00D75EBD" w:rsidRDefault="009D5010" w:rsidP="009D5010">
      <w:pPr>
        <w:widowControl w:val="0"/>
        <w:autoSpaceDE w:val="0"/>
        <w:autoSpaceDN w:val="0"/>
        <w:adjustRightInd w:val="0"/>
        <w:rPr>
          <w:rFonts w:ascii="Times New Roman" w:hAnsi="Times New Roman"/>
          <w:sz w:val="24"/>
          <w:szCs w:val="24"/>
          <w:lang w:eastAsia="zh-CN"/>
        </w:rPr>
      </w:pPr>
      <w:r w:rsidRPr="00D75EBD">
        <w:rPr>
          <w:rFonts w:ascii="Helvetica" w:hAnsi="Helvetica"/>
          <w:i/>
          <w:iCs/>
          <w:sz w:val="24"/>
          <w:szCs w:val="24"/>
          <w:lang w:eastAsia="zh-CN"/>
        </w:rPr>
        <w:t> </w:t>
      </w:r>
    </w:p>
    <w:p w:rsidR="009D5010" w:rsidRPr="00D75EBD" w:rsidRDefault="009D5010" w:rsidP="009D5010">
      <w:pPr>
        <w:rPr>
          <w:rFonts w:cs="Arial"/>
          <w:sz w:val="24"/>
          <w:szCs w:val="24"/>
          <w:lang w:eastAsia="zh-CN"/>
        </w:rPr>
      </w:pPr>
      <w:r w:rsidRPr="00D75EBD">
        <w:rPr>
          <w:rFonts w:ascii="Helvetica" w:hAnsi="Helvetica" w:cs="Helvetica" w:hint="eastAsia"/>
          <w:i/>
          <w:iCs/>
          <w:sz w:val="24"/>
          <w:szCs w:val="24"/>
          <w:lang w:eastAsia="zh-CN"/>
        </w:rPr>
        <w:t>那就是我為什麼喜歡與紋理及結構打交道的原因。如果一個表面有一個看起來很新穎的結構，我們肯定會觸碰它。這會增加我們對一個物體的享受</w:t>
      </w:r>
      <w:r w:rsidRPr="00D75EBD">
        <w:rPr>
          <w:rFonts w:ascii="MS Mincho" w:hAnsi="MS Mincho" w:cs="MS Mincho"/>
          <w:i/>
          <w:iCs/>
          <w:sz w:val="24"/>
          <w:szCs w:val="24"/>
          <w:lang w:eastAsia="zh-CN"/>
        </w:rPr>
        <w:t>。</w:t>
      </w:r>
    </w:p>
    <w:p w:rsidR="00DA58A8" w:rsidRPr="009D5010" w:rsidRDefault="00DA58A8" w:rsidP="00F73795">
      <w:pPr>
        <w:widowControl w:val="0"/>
        <w:autoSpaceDE w:val="0"/>
        <w:autoSpaceDN w:val="0"/>
        <w:adjustRightInd w:val="0"/>
        <w:spacing w:after="0" w:line="240" w:lineRule="auto"/>
        <w:rPr>
          <w:rFonts w:ascii="Arial" w:eastAsia="ArialUnicodeMS-WinCharSetFFFF-H" w:hAnsi="Arial" w:cs="Arial" w:hint="eastAsia"/>
          <w:sz w:val="24"/>
          <w:szCs w:val="24"/>
          <w:lang w:eastAsia="zh-TW"/>
        </w:rPr>
      </w:pPr>
    </w:p>
    <w:p w:rsidR="005A63E7" w:rsidRDefault="00AC1478" w:rsidP="00F73795">
      <w:pPr>
        <w:spacing w:line="240" w:lineRule="auto"/>
        <w:jc w:val="both"/>
        <w:rPr>
          <w:rFonts w:ascii="Arial" w:hAnsi="Arial" w:cs="Arial"/>
          <w:sz w:val="24"/>
          <w:szCs w:val="24"/>
          <w:lang w:val="en-US" w:eastAsia="zh-TW"/>
        </w:rPr>
      </w:pPr>
      <w:r>
        <w:rPr>
          <w:rFonts w:ascii="Arial" w:hAnsi="Arial" w:cs="Arial"/>
          <w:noProof/>
          <w:sz w:val="24"/>
          <w:szCs w:val="24"/>
          <w:lang w:val="fr-CH" w:eastAsia="fr-CH"/>
        </w:rPr>
        <w:drawing>
          <wp:inline distT="0" distB="0" distL="0" distR="0" wp14:anchorId="398B4D1C">
            <wp:extent cx="5590540" cy="4109085"/>
            <wp:effectExtent l="0" t="0" r="0" b="571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0540" cy="4109085"/>
                    </a:xfrm>
                    <a:prstGeom prst="rect">
                      <a:avLst/>
                    </a:prstGeom>
                    <a:noFill/>
                  </pic:spPr>
                </pic:pic>
              </a:graphicData>
            </a:graphic>
          </wp:inline>
        </w:drawing>
      </w:r>
    </w:p>
    <w:p w:rsidR="005A63E7" w:rsidRDefault="005A63E7" w:rsidP="00F73795">
      <w:pPr>
        <w:spacing w:line="240" w:lineRule="auto"/>
        <w:jc w:val="both"/>
        <w:rPr>
          <w:rFonts w:ascii="Arial" w:hAnsi="Arial" w:cs="Arial"/>
          <w:sz w:val="24"/>
          <w:szCs w:val="24"/>
          <w:lang w:val="en-US" w:eastAsia="zh-TW"/>
        </w:rPr>
      </w:pPr>
    </w:p>
    <w:p w:rsidR="00530FC4" w:rsidRDefault="00530FC4" w:rsidP="00A416F9">
      <w:pPr>
        <w:spacing w:line="240" w:lineRule="auto"/>
        <w:jc w:val="both"/>
        <w:rPr>
          <w:rFonts w:ascii="Arial" w:hAnsi="Arial" w:cs="Arial"/>
          <w:sz w:val="24"/>
          <w:szCs w:val="24"/>
          <w:lang w:val="en-US" w:eastAsia="zh-TW"/>
        </w:rPr>
      </w:pPr>
      <w:r>
        <w:rPr>
          <w:rFonts w:ascii="Arial" w:hAnsi="Arial" w:cs="Arial" w:hint="eastAsia"/>
          <w:sz w:val="24"/>
          <w:szCs w:val="24"/>
          <w:lang w:val="en-US" w:eastAsia="zh-TW"/>
        </w:rPr>
        <w:t>UR-210</w:t>
      </w:r>
      <w:r>
        <w:rPr>
          <w:rFonts w:ascii="Arial" w:hAnsi="Arial" w:cs="Arial" w:hint="eastAsia"/>
          <w:sz w:val="24"/>
          <w:szCs w:val="24"/>
          <w:lang w:val="en-US" w:eastAsia="zh-TW"/>
        </w:rPr>
        <w:t>錶盤</w:t>
      </w:r>
      <w:r>
        <w:rPr>
          <w:rFonts w:ascii="Arial" w:hAnsi="Arial" w:cs="Arial" w:hint="eastAsia"/>
          <w:sz w:val="24"/>
          <w:szCs w:val="24"/>
          <w:lang w:val="en-US" w:eastAsia="zh-TW"/>
        </w:rPr>
        <w:t>1</w:t>
      </w:r>
      <w:r>
        <w:rPr>
          <w:rFonts w:ascii="Arial" w:hAnsi="Arial" w:cs="Arial" w:hint="eastAsia"/>
          <w:sz w:val="24"/>
          <w:szCs w:val="24"/>
          <w:lang w:val="en-US" w:eastAsia="zh-TW"/>
        </w:rPr>
        <w:t>時位置有傳統的動力儲備顯示，對面</w:t>
      </w:r>
      <w:r>
        <w:rPr>
          <w:rFonts w:ascii="Arial" w:hAnsi="Arial" w:cs="Arial" w:hint="eastAsia"/>
          <w:sz w:val="24"/>
          <w:szCs w:val="24"/>
          <w:lang w:val="en-US" w:eastAsia="zh-TW"/>
        </w:rPr>
        <w:t>11</w:t>
      </w:r>
      <w:r>
        <w:rPr>
          <w:rFonts w:ascii="Arial" w:hAnsi="Arial" w:cs="Arial" w:hint="eastAsia"/>
          <w:sz w:val="24"/>
          <w:szCs w:val="24"/>
          <w:lang w:val="en-US" w:eastAsia="zh-TW"/>
        </w:rPr>
        <w:t>時位置有個相似的顯示器，但那絕非安全後備，值得大家</w:t>
      </w:r>
      <w:r w:rsidR="001C1F90">
        <w:rPr>
          <w:rFonts w:ascii="Arial" w:hAnsi="Arial" w:cs="Arial" w:hint="eastAsia"/>
          <w:sz w:val="24"/>
          <w:szCs w:val="24"/>
          <w:lang w:val="en-US" w:eastAsia="zh-TW"/>
        </w:rPr>
        <w:t>多加留意</w:t>
      </w:r>
      <w:r>
        <w:rPr>
          <w:rFonts w:ascii="Arial" w:hAnsi="Arial" w:cs="Arial" w:hint="eastAsia"/>
          <w:sz w:val="24"/>
          <w:szCs w:val="24"/>
          <w:lang w:val="en-US" w:eastAsia="zh-TW"/>
        </w:rPr>
        <w:t>，皆因此乃世上首見的時計技術，能顯示過去</w:t>
      </w:r>
      <w:r>
        <w:rPr>
          <w:rFonts w:ascii="Arial" w:hAnsi="Arial" w:cs="Arial" w:hint="eastAsia"/>
          <w:sz w:val="24"/>
          <w:szCs w:val="24"/>
          <w:lang w:val="en-US" w:eastAsia="zh-TW"/>
        </w:rPr>
        <w:t>2</w:t>
      </w:r>
      <w:r>
        <w:rPr>
          <w:rFonts w:ascii="Arial" w:hAnsi="Arial" w:cs="Arial" w:hint="eastAsia"/>
          <w:sz w:val="24"/>
          <w:szCs w:val="24"/>
          <w:lang w:val="en-US" w:eastAsia="zh-TW"/>
        </w:rPr>
        <w:t>小時內機芯上鍊的效率。</w:t>
      </w:r>
    </w:p>
    <w:p w:rsidR="00530FC4" w:rsidRDefault="00530FC4" w:rsidP="00A416F9">
      <w:pPr>
        <w:spacing w:line="240" w:lineRule="auto"/>
        <w:jc w:val="both"/>
        <w:rPr>
          <w:rFonts w:ascii="Arial" w:hAnsi="Arial" w:cs="Arial"/>
          <w:sz w:val="24"/>
          <w:szCs w:val="24"/>
          <w:lang w:val="en-US" w:eastAsia="zh-TW"/>
        </w:rPr>
      </w:pPr>
      <w:r>
        <w:rPr>
          <w:rFonts w:ascii="Arial" w:hAnsi="Arial" w:cs="Arial" w:hint="eastAsia"/>
          <w:sz w:val="24"/>
          <w:szCs w:val="24"/>
          <w:lang w:val="en-US" w:eastAsia="zh-TW"/>
        </w:rPr>
        <w:t>如閣下靜靜安坐沙發上，指針會指向紅色區域，代表上鍊擺陀並未令發條旋緊，機芯暫時靠儲備動力運作；但如果閣下動若脫兔，指針就會移向綠色區域，代表擺陀正在轉動，為</w:t>
      </w:r>
      <w:r w:rsidR="008937D0">
        <w:rPr>
          <w:rFonts w:ascii="Arial" w:hAnsi="Arial" w:cs="Arial" w:hint="eastAsia"/>
          <w:sz w:val="24"/>
          <w:szCs w:val="24"/>
          <w:lang w:val="en-US" w:eastAsia="zh-TW"/>
        </w:rPr>
        <w:t>機芯儲存更多新動力。</w:t>
      </w:r>
      <w:r w:rsidR="007D15F0" w:rsidRPr="00551B61">
        <w:rPr>
          <w:rFonts w:ascii="Arial" w:hAnsi="Arial" w:cs="Arial" w:hint="eastAsia"/>
          <w:sz w:val="24"/>
          <w:szCs w:val="24"/>
          <w:lang w:val="en-US" w:eastAsia="zh-TW"/>
        </w:rPr>
        <w:t>但這顯示系統並非量度發條的扭力，而是顯示出發條消耗及產生動力之間的差距。</w:t>
      </w:r>
    </w:p>
    <w:p w:rsidR="008E140F" w:rsidRDefault="008937D0" w:rsidP="00A416F9">
      <w:pPr>
        <w:spacing w:line="240" w:lineRule="auto"/>
        <w:jc w:val="both"/>
        <w:rPr>
          <w:rFonts w:ascii="Arial" w:hAnsi="Arial" w:cs="Arial"/>
          <w:sz w:val="24"/>
          <w:szCs w:val="24"/>
          <w:lang w:val="en-US" w:eastAsia="zh-TW"/>
        </w:rPr>
      </w:pPr>
      <w:r>
        <w:rPr>
          <w:rFonts w:ascii="Arial" w:hAnsi="Arial" w:cs="Arial" w:hint="eastAsia"/>
          <w:sz w:val="24"/>
          <w:szCs w:val="24"/>
          <w:lang w:val="en-US" w:eastAsia="zh-TW"/>
        </w:rPr>
        <w:t>了解上鍊效率及動力儲備多寡，就可以採取相應行動。如果動力供應不足，應該將錶背的上鍊效率選擇掣設定於「</w:t>
      </w:r>
      <w:r>
        <w:rPr>
          <w:rFonts w:ascii="Arial" w:hAnsi="Arial" w:cs="Arial" w:hint="eastAsia"/>
          <w:sz w:val="24"/>
          <w:szCs w:val="24"/>
          <w:lang w:val="en-US" w:eastAsia="zh-TW"/>
        </w:rPr>
        <w:t>FULL</w:t>
      </w:r>
      <w:r>
        <w:rPr>
          <w:rFonts w:ascii="Arial" w:hAnsi="Arial" w:cs="Arial" w:hint="eastAsia"/>
          <w:sz w:val="24"/>
          <w:szCs w:val="24"/>
          <w:lang w:val="en-US" w:eastAsia="zh-TW"/>
        </w:rPr>
        <w:t>」的位置，這樣，最微小的動作亦可以推動擺陀儲能，因為與擺陀相連的渦輪葉</w:t>
      </w:r>
      <w:r w:rsidR="001C1F90">
        <w:rPr>
          <w:rFonts w:ascii="Arial" w:hAnsi="Arial" w:cs="Arial" w:hint="eastAsia"/>
          <w:sz w:val="24"/>
          <w:szCs w:val="24"/>
          <w:lang w:val="en-US" w:eastAsia="zh-TW"/>
        </w:rPr>
        <w:t>並不產生</w:t>
      </w:r>
      <w:r>
        <w:rPr>
          <w:rFonts w:ascii="Arial" w:hAnsi="Arial" w:cs="Arial" w:hint="eastAsia"/>
          <w:sz w:val="24"/>
          <w:szCs w:val="24"/>
          <w:lang w:val="en-US" w:eastAsia="zh-TW"/>
        </w:rPr>
        <w:t>阻</w:t>
      </w:r>
      <w:r w:rsidR="001C1F90">
        <w:rPr>
          <w:rFonts w:ascii="Arial" w:hAnsi="Arial" w:cs="Arial" w:hint="eastAsia"/>
          <w:sz w:val="24"/>
          <w:szCs w:val="24"/>
          <w:lang w:val="en-US" w:eastAsia="zh-TW"/>
        </w:rPr>
        <w:t>力</w:t>
      </w:r>
      <w:r>
        <w:rPr>
          <w:rFonts w:ascii="Arial" w:hAnsi="Arial" w:cs="Arial" w:hint="eastAsia"/>
          <w:sz w:val="24"/>
          <w:szCs w:val="24"/>
          <w:lang w:val="en-US" w:eastAsia="zh-TW"/>
        </w:rPr>
        <w:t>。如果你正在運動，</w:t>
      </w:r>
      <w:r w:rsidR="001C1F90">
        <w:rPr>
          <w:rFonts w:ascii="Arial" w:hAnsi="Arial" w:cs="Arial" w:hint="eastAsia"/>
          <w:sz w:val="24"/>
          <w:szCs w:val="24"/>
          <w:lang w:val="en-US" w:eastAsia="zh-TW"/>
        </w:rPr>
        <w:t>或</w:t>
      </w:r>
      <w:r>
        <w:rPr>
          <w:rFonts w:ascii="Arial" w:hAnsi="Arial" w:cs="Arial" w:hint="eastAsia"/>
          <w:sz w:val="24"/>
          <w:szCs w:val="24"/>
          <w:lang w:val="en-US" w:eastAsia="zh-TW"/>
        </w:rPr>
        <w:t>會</w:t>
      </w:r>
      <w:r w:rsidR="001C1F90">
        <w:rPr>
          <w:rFonts w:ascii="Arial" w:hAnsi="Arial" w:cs="Arial" w:hint="eastAsia"/>
          <w:sz w:val="24"/>
          <w:szCs w:val="24"/>
          <w:lang w:val="en-US" w:eastAsia="zh-TW"/>
        </w:rPr>
        <w:t>令擺陀產生過</w:t>
      </w:r>
      <w:r>
        <w:rPr>
          <w:rFonts w:ascii="Arial" w:hAnsi="Arial" w:cs="Arial" w:hint="eastAsia"/>
          <w:sz w:val="24"/>
          <w:szCs w:val="24"/>
          <w:lang w:val="en-US" w:eastAsia="zh-TW"/>
        </w:rPr>
        <w:t>多</w:t>
      </w:r>
      <w:r>
        <w:rPr>
          <w:rFonts w:ascii="Arial" w:hAnsi="Arial" w:cs="Arial" w:hint="eastAsia"/>
          <w:sz w:val="24"/>
          <w:szCs w:val="24"/>
          <w:lang w:val="en-US" w:eastAsia="zh-TW"/>
        </w:rPr>
        <w:lastRenderedPageBreak/>
        <w:t>動力，甚至有機會令零件耗損，這時</w:t>
      </w:r>
      <w:r w:rsidR="001C1F90">
        <w:rPr>
          <w:rFonts w:ascii="Arial" w:hAnsi="Arial" w:cs="Arial" w:hint="eastAsia"/>
          <w:sz w:val="24"/>
          <w:szCs w:val="24"/>
          <w:lang w:val="en-US" w:eastAsia="zh-TW"/>
        </w:rPr>
        <w:t>候</w:t>
      </w:r>
      <w:r>
        <w:rPr>
          <w:rFonts w:ascii="Arial" w:hAnsi="Arial" w:cs="Arial" w:hint="eastAsia"/>
          <w:sz w:val="24"/>
          <w:szCs w:val="24"/>
          <w:lang w:val="en-US" w:eastAsia="zh-TW"/>
        </w:rPr>
        <w:t>應選擇「</w:t>
      </w:r>
      <w:r>
        <w:rPr>
          <w:rFonts w:ascii="Arial" w:hAnsi="Arial" w:cs="Arial" w:hint="eastAsia"/>
          <w:sz w:val="24"/>
          <w:szCs w:val="24"/>
          <w:lang w:val="en-US" w:eastAsia="zh-TW"/>
        </w:rPr>
        <w:t>REDUCED</w:t>
      </w:r>
      <w:r>
        <w:rPr>
          <w:rFonts w:ascii="Arial" w:hAnsi="Arial" w:cs="Arial" w:hint="eastAsia"/>
          <w:sz w:val="24"/>
          <w:szCs w:val="24"/>
          <w:lang w:val="en-US" w:eastAsia="zh-TW"/>
        </w:rPr>
        <w:t>」，藉此連接上擺陀掣動系統，</w:t>
      </w:r>
      <w:r w:rsidR="007E48F4">
        <w:rPr>
          <w:rFonts w:ascii="Arial" w:hAnsi="Arial" w:cs="Arial" w:hint="eastAsia"/>
          <w:sz w:val="24"/>
          <w:szCs w:val="24"/>
          <w:lang w:val="en-US" w:eastAsia="zh-TW"/>
        </w:rPr>
        <w:t>安裝於寶石軸承上的渦輪葉空氣壓縮器會開始轉動，並製造內部摩擦阻力，足以減低擺陀的上鍊速度；如選擇「</w:t>
      </w:r>
      <w:r w:rsidR="007E48F4">
        <w:rPr>
          <w:rFonts w:ascii="Arial" w:hAnsi="Arial" w:cs="Arial" w:hint="eastAsia"/>
          <w:sz w:val="24"/>
          <w:szCs w:val="24"/>
          <w:lang w:val="en-US" w:eastAsia="zh-TW"/>
        </w:rPr>
        <w:t>STOP</w:t>
      </w:r>
      <w:r w:rsidR="001C1F90">
        <w:rPr>
          <w:rFonts w:ascii="Arial" w:hAnsi="Arial" w:cs="Arial" w:hint="eastAsia"/>
          <w:sz w:val="24"/>
          <w:szCs w:val="24"/>
          <w:lang w:val="en-US" w:eastAsia="zh-TW"/>
        </w:rPr>
        <w:t>」會鎖死</w:t>
      </w:r>
      <w:r w:rsidR="007E48F4">
        <w:rPr>
          <w:rFonts w:ascii="Arial" w:hAnsi="Arial" w:cs="Arial" w:hint="eastAsia"/>
          <w:sz w:val="24"/>
          <w:szCs w:val="24"/>
          <w:lang w:val="en-US" w:eastAsia="zh-TW"/>
        </w:rPr>
        <w:t>上鍊系統，機芯依賴剩餘的動力運行，</w:t>
      </w:r>
      <w:r w:rsidR="001C1F90">
        <w:rPr>
          <w:rFonts w:ascii="Arial" w:hAnsi="Arial" w:cs="Arial" w:hint="eastAsia"/>
          <w:sz w:val="24"/>
          <w:szCs w:val="24"/>
          <w:lang w:val="en-US" w:eastAsia="zh-TW"/>
        </w:rPr>
        <w:t>這時候只能以</w:t>
      </w:r>
      <w:r w:rsidR="007E48F4">
        <w:rPr>
          <w:rFonts w:ascii="Arial" w:hAnsi="Arial" w:cs="Arial" w:hint="eastAsia"/>
          <w:sz w:val="24"/>
          <w:szCs w:val="24"/>
          <w:lang w:val="en-US" w:eastAsia="zh-TW"/>
        </w:rPr>
        <w:t>人手上鍊。</w:t>
      </w:r>
    </w:p>
    <w:p w:rsidR="005A63E7" w:rsidRPr="00B664B0" w:rsidRDefault="005A63E7" w:rsidP="005A63E7">
      <w:pPr>
        <w:spacing w:line="240" w:lineRule="auto"/>
        <w:jc w:val="center"/>
        <w:rPr>
          <w:rFonts w:ascii="Arial" w:eastAsia="Times New Roman" w:hAnsi="Arial" w:cs="Arial"/>
          <w:sz w:val="24"/>
          <w:szCs w:val="24"/>
          <w:lang w:val="en-US" w:eastAsia="zh-TW"/>
        </w:rPr>
      </w:pPr>
    </w:p>
    <w:p w:rsidR="00CE47EE" w:rsidRPr="00CE47EE" w:rsidRDefault="00CE47EE" w:rsidP="00A416F9">
      <w:pPr>
        <w:widowControl w:val="0"/>
        <w:autoSpaceDE w:val="0"/>
        <w:autoSpaceDN w:val="0"/>
        <w:adjustRightInd w:val="0"/>
        <w:spacing w:after="0" w:line="240" w:lineRule="auto"/>
        <w:jc w:val="both"/>
        <w:rPr>
          <w:rFonts w:ascii="Arial" w:hAnsi="Arial" w:cs="Arial"/>
          <w:sz w:val="24"/>
          <w:szCs w:val="24"/>
          <w:lang w:val="en-GB" w:eastAsia="zh-TW"/>
        </w:rPr>
      </w:pPr>
      <w:r w:rsidRPr="000F2F01">
        <w:rPr>
          <w:rFonts w:ascii="Arial" w:hAnsi="Arial" w:cs="Arial"/>
          <w:sz w:val="24"/>
          <w:szCs w:val="24"/>
          <w:lang w:val="en-GB" w:eastAsia="zh-TW"/>
        </w:rPr>
        <w:t>UR-</w:t>
      </w:r>
      <w:r>
        <w:rPr>
          <w:rFonts w:ascii="Arial" w:hAnsi="Arial" w:cs="Arial" w:hint="eastAsia"/>
          <w:sz w:val="24"/>
          <w:szCs w:val="24"/>
          <w:lang w:val="en-GB" w:eastAsia="zh-TW"/>
        </w:rPr>
        <w:t>2</w:t>
      </w:r>
      <w:r w:rsidRPr="000F2F01">
        <w:rPr>
          <w:rFonts w:ascii="Arial" w:hAnsi="Arial" w:cs="Arial"/>
          <w:sz w:val="24"/>
          <w:szCs w:val="24"/>
          <w:lang w:val="en-GB" w:eastAsia="zh-TW"/>
        </w:rPr>
        <w:t>10</w:t>
      </w:r>
      <w:r>
        <w:rPr>
          <w:rFonts w:ascii="Arial" w:hAnsi="Arial" w:cs="Arial" w:hint="eastAsia"/>
          <w:sz w:val="24"/>
          <w:szCs w:val="24"/>
          <w:lang w:val="en-GB" w:eastAsia="zh-TW"/>
        </w:rPr>
        <w:t>的</w:t>
      </w:r>
      <w:r w:rsidRPr="000F2F01">
        <w:rPr>
          <w:rFonts w:ascii="Arial" w:eastAsia="ArialUnicodeMS-WinCharSetFFFF-H" w:hAnsi="Arial" w:cs="Arial"/>
          <w:sz w:val="24"/>
          <w:szCs w:val="24"/>
          <w:lang w:val="en-US" w:eastAsia="zh-TW"/>
        </w:rPr>
        <w:t>衛星小時轉頭</w:t>
      </w:r>
      <w:r>
        <w:rPr>
          <w:rFonts w:ascii="Arial" w:eastAsia="ArialUnicodeMS-WinCharSetFFFF-H" w:hAnsi="Arial" w:cs="Arial" w:hint="eastAsia"/>
          <w:sz w:val="24"/>
          <w:szCs w:val="24"/>
          <w:lang w:val="en-US" w:eastAsia="zh-TW"/>
        </w:rPr>
        <w:t>連回撥分針系統有雷霆萬鈞原創特色，超大</w:t>
      </w:r>
      <w:r w:rsidR="001C1F90">
        <w:rPr>
          <w:rFonts w:ascii="Arial" w:eastAsia="ArialUnicodeMS-WinCharSetFFFF-H" w:hAnsi="Arial" w:cs="Arial" w:hint="eastAsia"/>
          <w:sz w:val="24"/>
          <w:szCs w:val="24"/>
          <w:lang w:val="en-US" w:eastAsia="zh-TW"/>
        </w:rPr>
        <w:t>立體回撥分針</w:t>
      </w:r>
      <w:r>
        <w:rPr>
          <w:rFonts w:ascii="Arial" w:eastAsia="ArialUnicodeMS-WinCharSetFFFF-H" w:hAnsi="Arial" w:cs="Arial" w:hint="eastAsia"/>
          <w:sz w:val="24"/>
          <w:szCs w:val="24"/>
          <w:lang w:val="en-US" w:eastAsia="zh-TW"/>
        </w:rPr>
        <w:t>包圍著小時轉頭，</w:t>
      </w:r>
      <w:r w:rsidRPr="000F2F01">
        <w:rPr>
          <w:rFonts w:ascii="Arial" w:eastAsia="ArialUnicodeMS-WinCharSetFFFF-H" w:hAnsi="Arial" w:cs="Arial"/>
          <w:sz w:val="24"/>
          <w:szCs w:val="24"/>
          <w:lang w:val="en-US" w:eastAsia="zh-TW"/>
        </w:rPr>
        <w:t>沿</w:t>
      </w:r>
      <w:r>
        <w:rPr>
          <w:rFonts w:ascii="Arial" w:eastAsia="ArialUnicodeMS-WinCharSetFFFF-H" w:hAnsi="Arial" w:cs="Arial" w:hint="eastAsia"/>
          <w:sz w:val="24"/>
          <w:szCs w:val="24"/>
          <w:lang w:val="en-US" w:eastAsia="zh-TW"/>
        </w:rPr>
        <w:t>著橫跨</w:t>
      </w:r>
      <w:r w:rsidR="00A416F9">
        <w:rPr>
          <w:rFonts w:ascii="Arial" w:eastAsia="ArialUnicodeMS-WinCharSetFFFF-H" w:hAnsi="Arial" w:cs="Arial"/>
          <w:sz w:val="24"/>
          <w:szCs w:val="24"/>
          <w:lang w:val="en-US" w:eastAsia="zh-TW"/>
        </w:rPr>
        <w:t xml:space="preserve"> </w:t>
      </w:r>
      <w:r>
        <w:rPr>
          <w:rFonts w:ascii="Arial" w:eastAsia="ArialUnicodeMS-WinCharSetFFFF-H" w:hAnsi="Arial" w:cs="Arial" w:hint="eastAsia"/>
          <w:sz w:val="24"/>
          <w:szCs w:val="24"/>
          <w:lang w:val="en-US" w:eastAsia="zh-TW"/>
        </w:rPr>
        <w:t>120</w:t>
      </w:r>
      <w:r w:rsidR="00A416F9">
        <w:rPr>
          <w:rFonts w:ascii="Arial" w:eastAsia="ArialUnicodeMS-WinCharSetFFFF-H" w:hAnsi="Arial" w:cs="Arial"/>
          <w:sz w:val="24"/>
          <w:szCs w:val="24"/>
          <w:lang w:val="en-US" w:eastAsia="zh-TW"/>
        </w:rPr>
        <w:t xml:space="preserve"> </w:t>
      </w:r>
      <w:r>
        <w:rPr>
          <w:rFonts w:ascii="Arial" w:eastAsia="ArialUnicodeMS-WinCharSetFFFF-H" w:hAnsi="Arial" w:cs="Arial" w:hint="eastAsia"/>
          <w:sz w:val="24"/>
          <w:szCs w:val="24"/>
          <w:lang w:val="en-US" w:eastAsia="zh-TW"/>
        </w:rPr>
        <w:t>度的</w:t>
      </w:r>
      <w:r w:rsidR="00A416F9">
        <w:rPr>
          <w:rFonts w:ascii="Arial" w:eastAsia="ArialUnicodeMS-WinCharSetFFFF-H" w:hAnsi="Arial" w:cs="Arial"/>
          <w:sz w:val="24"/>
          <w:szCs w:val="24"/>
          <w:lang w:val="en-US" w:eastAsia="zh-TW"/>
        </w:rPr>
        <w:t xml:space="preserve"> </w:t>
      </w:r>
      <w:r w:rsidRPr="000F2F01">
        <w:rPr>
          <w:rFonts w:ascii="Arial" w:hAnsi="Arial" w:cs="Arial"/>
          <w:sz w:val="24"/>
          <w:szCs w:val="24"/>
          <w:lang w:val="en-US" w:eastAsia="zh-TW"/>
        </w:rPr>
        <w:t xml:space="preserve">0 </w:t>
      </w:r>
      <w:r w:rsidRPr="000F2F01">
        <w:rPr>
          <w:rFonts w:ascii="Arial" w:eastAsia="ArialUnicodeMS-WinCharSetFFFF-H" w:hAnsi="Arial" w:cs="Arial"/>
          <w:sz w:val="24"/>
          <w:szCs w:val="24"/>
          <w:lang w:val="en-US" w:eastAsia="zh-TW"/>
        </w:rPr>
        <w:t>至</w:t>
      </w:r>
      <w:r w:rsidR="00A416F9">
        <w:rPr>
          <w:rFonts w:ascii="Arial" w:eastAsia="ArialUnicodeMS-WinCharSetFFFF-H" w:hAnsi="Arial" w:cs="Arial"/>
          <w:sz w:val="24"/>
          <w:szCs w:val="24"/>
          <w:lang w:val="en-US" w:eastAsia="zh-TW"/>
        </w:rPr>
        <w:t xml:space="preserve"> </w:t>
      </w:r>
      <w:r w:rsidRPr="000F2F01">
        <w:rPr>
          <w:rFonts w:ascii="Arial" w:hAnsi="Arial" w:cs="Arial"/>
          <w:sz w:val="24"/>
          <w:szCs w:val="24"/>
          <w:lang w:val="en-US" w:eastAsia="zh-TW"/>
        </w:rPr>
        <w:t xml:space="preserve">60 </w:t>
      </w:r>
      <w:r w:rsidRPr="000F2F01">
        <w:rPr>
          <w:rFonts w:ascii="Arial" w:eastAsia="ArialUnicodeMS-WinCharSetFFFF-H" w:hAnsi="Arial" w:cs="Arial"/>
          <w:sz w:val="24"/>
          <w:szCs w:val="24"/>
          <w:lang w:val="en-US" w:eastAsia="zh-TW"/>
        </w:rPr>
        <w:t>分鐘刻度軌跡</w:t>
      </w:r>
      <w:r>
        <w:rPr>
          <w:rFonts w:ascii="Arial" w:eastAsia="ArialUnicodeMS-WinCharSetFFFF-H" w:hAnsi="Arial" w:cs="Arial" w:hint="eastAsia"/>
          <w:sz w:val="24"/>
          <w:szCs w:val="24"/>
          <w:lang w:val="en-US" w:eastAsia="zh-TW"/>
        </w:rPr>
        <w:t>流暢地</w:t>
      </w:r>
      <w:r w:rsidRPr="000F2F01">
        <w:rPr>
          <w:rFonts w:ascii="Arial" w:eastAsia="ArialUnicodeMS-WinCharSetFFFF-H" w:hAnsi="Arial" w:cs="Arial"/>
          <w:sz w:val="24"/>
          <w:szCs w:val="24"/>
          <w:lang w:val="en-US" w:eastAsia="zh-TW"/>
        </w:rPr>
        <w:t>推進</w:t>
      </w:r>
      <w:r>
        <w:rPr>
          <w:rFonts w:ascii="Arial" w:eastAsia="ArialUnicodeMS-WinCharSetFFFF-H" w:hAnsi="Arial" w:cs="Arial" w:hint="eastAsia"/>
          <w:sz w:val="24"/>
          <w:szCs w:val="24"/>
          <w:lang w:val="en-US" w:eastAsia="zh-TW"/>
        </w:rPr>
        <w:t>，至</w:t>
      </w:r>
      <w:r w:rsidR="00A416F9">
        <w:rPr>
          <w:rFonts w:ascii="Arial" w:eastAsia="ArialUnicodeMS-WinCharSetFFFF-H" w:hAnsi="Arial" w:cs="Arial"/>
          <w:sz w:val="24"/>
          <w:szCs w:val="24"/>
          <w:lang w:val="en-US" w:eastAsia="zh-TW"/>
        </w:rPr>
        <w:t xml:space="preserve"> </w:t>
      </w:r>
      <w:r>
        <w:rPr>
          <w:rFonts w:ascii="Arial" w:eastAsia="ArialUnicodeMS-WinCharSetFFFF-H" w:hAnsi="Arial" w:cs="Arial" w:hint="eastAsia"/>
          <w:sz w:val="24"/>
          <w:szCs w:val="24"/>
          <w:lang w:val="en-US" w:eastAsia="zh-TW"/>
        </w:rPr>
        <w:t>60</w:t>
      </w:r>
      <w:r w:rsidR="00A416F9">
        <w:rPr>
          <w:rFonts w:ascii="Arial" w:eastAsia="ArialUnicodeMS-WinCharSetFFFF-H" w:hAnsi="Arial" w:cs="Arial"/>
          <w:sz w:val="24"/>
          <w:szCs w:val="24"/>
          <w:lang w:val="en-US" w:eastAsia="zh-TW"/>
        </w:rPr>
        <w:t xml:space="preserve"> </w:t>
      </w:r>
      <w:r>
        <w:rPr>
          <w:rFonts w:ascii="Arial" w:eastAsia="ArialUnicodeMS-WinCharSetFFFF-H" w:hAnsi="Arial" w:cs="Arial" w:hint="eastAsia"/>
          <w:sz w:val="24"/>
          <w:szCs w:val="24"/>
          <w:lang w:val="en-US" w:eastAsia="zh-TW"/>
        </w:rPr>
        <w:t>分鐘一刻「卡嚓」一聲在</w:t>
      </w:r>
      <w:r w:rsidR="00A416F9">
        <w:rPr>
          <w:rFonts w:ascii="Arial" w:eastAsia="ArialUnicodeMS-WinCharSetFFFF-H" w:hAnsi="Arial" w:cs="Arial"/>
          <w:sz w:val="24"/>
          <w:szCs w:val="24"/>
          <w:lang w:val="en-US" w:eastAsia="zh-TW"/>
        </w:rPr>
        <w:t xml:space="preserve"> </w:t>
      </w:r>
      <w:r>
        <w:rPr>
          <w:rFonts w:ascii="Arial" w:eastAsia="ArialUnicodeMS-WinCharSetFFFF-H" w:hAnsi="Arial" w:cs="Arial" w:hint="eastAsia"/>
          <w:sz w:val="24"/>
          <w:szCs w:val="24"/>
          <w:lang w:val="en-US" w:eastAsia="zh-TW"/>
        </w:rPr>
        <w:t>0.1</w:t>
      </w:r>
      <w:r w:rsidR="00A416F9">
        <w:rPr>
          <w:rFonts w:ascii="Arial" w:eastAsia="ArialUnicodeMS-WinCharSetFFFF-H" w:hAnsi="Arial" w:cs="Arial"/>
          <w:sz w:val="24"/>
          <w:szCs w:val="24"/>
          <w:lang w:val="en-US" w:eastAsia="zh-TW"/>
        </w:rPr>
        <w:t xml:space="preserve"> </w:t>
      </w:r>
      <w:r>
        <w:rPr>
          <w:rFonts w:ascii="Arial" w:eastAsia="ArialUnicodeMS-WinCharSetFFFF-H" w:hAnsi="Arial" w:cs="Arial" w:hint="eastAsia"/>
          <w:sz w:val="24"/>
          <w:szCs w:val="24"/>
          <w:lang w:val="en-US" w:eastAsia="zh-TW"/>
        </w:rPr>
        <w:t>秒之間回彈至起點，開始另一個小時的旅程，這「迅雷不及掩耳」的回撥系統由三個</w:t>
      </w:r>
      <w:r>
        <w:rPr>
          <w:rFonts w:ascii="Arial" w:hAnsi="Arial" w:cs="Arial" w:hint="eastAsia"/>
          <w:sz w:val="24"/>
          <w:szCs w:val="24"/>
          <w:lang w:val="en-GB" w:eastAsia="zh-TW"/>
        </w:rPr>
        <w:t>精妙的</w:t>
      </w:r>
      <w:r w:rsidRPr="000F2F01">
        <w:rPr>
          <w:rFonts w:ascii="Arial" w:eastAsia="ArialUnicodeMS-WinCharSetFFFF-H" w:hAnsi="Arial" w:cs="Arial"/>
          <w:sz w:val="24"/>
          <w:szCs w:val="24"/>
          <w:lang w:val="en-US" w:eastAsia="zh-TW"/>
        </w:rPr>
        <w:t>結構組成：</w:t>
      </w:r>
    </w:p>
    <w:p w:rsidR="001C1F90" w:rsidRDefault="001C1F90" w:rsidP="00F73795">
      <w:pPr>
        <w:widowControl w:val="0"/>
        <w:autoSpaceDE w:val="0"/>
        <w:autoSpaceDN w:val="0"/>
        <w:adjustRightInd w:val="0"/>
        <w:spacing w:after="0" w:line="240" w:lineRule="auto"/>
        <w:ind w:left="720"/>
        <w:contextualSpacing/>
        <w:rPr>
          <w:rFonts w:ascii="Arial" w:hAnsi="Arial" w:cs="Arial" w:hint="eastAsia"/>
          <w:sz w:val="24"/>
          <w:szCs w:val="24"/>
          <w:lang w:val="en-US" w:eastAsia="zh-TW"/>
        </w:rPr>
      </w:pPr>
    </w:p>
    <w:p w:rsidR="00CE47EE" w:rsidRPr="00694A9D" w:rsidRDefault="00CE47EE" w:rsidP="00A416F9">
      <w:pPr>
        <w:numPr>
          <w:ilvl w:val="0"/>
          <w:numId w:val="17"/>
        </w:numPr>
        <w:jc w:val="both"/>
        <w:rPr>
          <w:rFonts w:ascii="Arial" w:hAnsi="Arial" w:cs="Arial"/>
          <w:sz w:val="24"/>
          <w:szCs w:val="24"/>
          <w:lang w:eastAsia="zh-TW"/>
        </w:rPr>
      </w:pPr>
      <w:r w:rsidRPr="00694A9D">
        <w:rPr>
          <w:rFonts w:ascii="Arial" w:cs="Arial"/>
          <w:sz w:val="24"/>
          <w:szCs w:val="24"/>
          <w:lang w:eastAsia="zh-TW"/>
        </w:rPr>
        <w:t>安裝於寶石軸承的中軸</w:t>
      </w:r>
      <w:r w:rsidR="001C1F90" w:rsidRPr="00694A9D">
        <w:rPr>
          <w:rFonts w:ascii="Arial" w:cs="Arial"/>
          <w:sz w:val="24"/>
          <w:szCs w:val="24"/>
          <w:lang w:eastAsia="zh-TW"/>
        </w:rPr>
        <w:t>芯</w:t>
      </w:r>
      <w:r w:rsidRPr="00694A9D">
        <w:rPr>
          <w:rFonts w:ascii="Arial" w:cs="Arial"/>
          <w:sz w:val="24"/>
          <w:szCs w:val="24"/>
          <w:lang w:eastAsia="zh-TW"/>
        </w:rPr>
        <w:t>令衛星轉頭</w:t>
      </w:r>
      <w:r w:rsidR="00A416F9">
        <w:rPr>
          <w:rFonts w:ascii="Arial" w:hAnsi="Arial" w:cs="Arial" w:hint="eastAsia"/>
          <w:sz w:val="24"/>
          <w:szCs w:val="24"/>
          <w:lang w:eastAsia="zh-TW"/>
        </w:rPr>
        <w:t>／</w:t>
      </w:r>
      <w:r w:rsidRPr="00694A9D">
        <w:rPr>
          <w:rFonts w:ascii="Arial" w:cs="Arial"/>
          <w:sz w:val="24"/>
          <w:szCs w:val="24"/>
          <w:lang w:eastAsia="zh-TW"/>
        </w:rPr>
        <w:t>回撥結構更加穩定，</w:t>
      </w:r>
      <w:r w:rsidR="00E134C5" w:rsidRPr="00694A9D">
        <w:rPr>
          <w:rFonts w:ascii="Arial" w:cs="Arial"/>
          <w:sz w:val="24"/>
          <w:szCs w:val="24"/>
          <w:lang w:eastAsia="zh-TW"/>
        </w:rPr>
        <w:t>與</w:t>
      </w:r>
      <w:r w:rsidRPr="00694A9D">
        <w:rPr>
          <w:rFonts w:ascii="Arial" w:cs="Arial"/>
          <w:sz w:val="24"/>
          <w:szCs w:val="24"/>
          <w:lang w:eastAsia="zh-TW"/>
        </w:rPr>
        <w:t>航海天文鐘</w:t>
      </w:r>
      <w:r w:rsidR="00E134C5" w:rsidRPr="00694A9D">
        <w:rPr>
          <w:rFonts w:ascii="Arial" w:cs="Arial"/>
          <w:sz w:val="24"/>
          <w:szCs w:val="24"/>
          <w:lang w:eastAsia="zh-TW"/>
        </w:rPr>
        <w:t>相似的圓柱形</w:t>
      </w:r>
      <w:r w:rsidRPr="00694A9D">
        <w:rPr>
          <w:rFonts w:ascii="Arial" w:cs="Arial"/>
          <w:sz w:val="24"/>
          <w:szCs w:val="24"/>
          <w:lang w:eastAsia="zh-TW"/>
        </w:rPr>
        <w:t>彈簧</w:t>
      </w:r>
      <w:r w:rsidR="00E134C5" w:rsidRPr="00694A9D">
        <w:rPr>
          <w:rFonts w:ascii="Arial" w:cs="Arial"/>
          <w:sz w:val="24"/>
          <w:szCs w:val="24"/>
          <w:lang w:eastAsia="zh-TW"/>
        </w:rPr>
        <w:t>垂直地圍繞著中軸</w:t>
      </w:r>
      <w:r w:rsidR="001C1F90" w:rsidRPr="00694A9D">
        <w:rPr>
          <w:rFonts w:ascii="Arial" w:cs="Arial"/>
          <w:sz w:val="24"/>
          <w:szCs w:val="24"/>
          <w:lang w:eastAsia="zh-TW"/>
        </w:rPr>
        <w:t>芯</w:t>
      </w:r>
      <w:r w:rsidR="00E134C5" w:rsidRPr="00694A9D">
        <w:rPr>
          <w:rFonts w:ascii="Arial" w:cs="Arial"/>
          <w:sz w:val="24"/>
          <w:szCs w:val="24"/>
          <w:lang w:eastAsia="zh-TW"/>
        </w:rPr>
        <w:t>，為分針回撥動作提供最</w:t>
      </w:r>
      <w:r w:rsidR="001C1F90" w:rsidRPr="00694A9D">
        <w:rPr>
          <w:rFonts w:ascii="Arial" w:cs="Arial"/>
          <w:sz w:val="24"/>
          <w:szCs w:val="24"/>
          <w:lang w:eastAsia="zh-TW"/>
        </w:rPr>
        <w:t>佳</w:t>
      </w:r>
      <w:r w:rsidR="00E134C5" w:rsidRPr="00694A9D">
        <w:rPr>
          <w:rFonts w:ascii="Arial" w:cs="Arial"/>
          <w:sz w:val="24"/>
          <w:szCs w:val="24"/>
          <w:lang w:eastAsia="zh-TW"/>
        </w:rPr>
        <w:t>的張力動能</w:t>
      </w:r>
      <w:r w:rsidR="00B37030" w:rsidRPr="00694A9D">
        <w:rPr>
          <w:rFonts w:ascii="Arial" w:cs="Arial"/>
          <w:sz w:val="24"/>
          <w:szCs w:val="24"/>
          <w:lang w:eastAsia="zh-TW"/>
        </w:rPr>
        <w:t>。</w:t>
      </w:r>
    </w:p>
    <w:p w:rsidR="00E134C5" w:rsidRPr="00694A9D" w:rsidRDefault="00E134C5" w:rsidP="00A416F9">
      <w:pPr>
        <w:numPr>
          <w:ilvl w:val="0"/>
          <w:numId w:val="17"/>
        </w:numPr>
        <w:jc w:val="both"/>
        <w:rPr>
          <w:rFonts w:ascii="Arial" w:hAnsi="Arial" w:cs="Arial"/>
          <w:sz w:val="24"/>
          <w:szCs w:val="24"/>
          <w:lang w:eastAsia="zh-TW"/>
        </w:rPr>
      </w:pPr>
      <w:r w:rsidRPr="00694A9D">
        <w:rPr>
          <w:rFonts w:ascii="Arial" w:cs="Arial"/>
          <w:sz w:val="24"/>
          <w:szCs w:val="24"/>
          <w:lang w:eastAsia="zh-TW"/>
        </w:rPr>
        <w:t>包著衛星小時轉頭的立體分針以鋁金屬切割</w:t>
      </w:r>
      <w:r w:rsidR="001C1F90" w:rsidRPr="00694A9D">
        <w:rPr>
          <w:rFonts w:ascii="Arial" w:cs="Arial"/>
          <w:sz w:val="24"/>
          <w:szCs w:val="24"/>
          <w:lang w:eastAsia="zh-TW"/>
        </w:rPr>
        <w:t>而成</w:t>
      </w:r>
      <w:r w:rsidRPr="00694A9D">
        <w:rPr>
          <w:rFonts w:ascii="Arial" w:cs="Arial"/>
          <w:sz w:val="24"/>
          <w:szCs w:val="24"/>
          <w:lang w:eastAsia="zh-TW"/>
        </w:rPr>
        <w:t>，尺寸誤差精密至</w:t>
      </w:r>
      <w:r w:rsidRPr="00694A9D">
        <w:rPr>
          <w:rFonts w:ascii="Arial" w:hAnsi="Arial" w:cs="Arial"/>
          <w:sz w:val="24"/>
          <w:szCs w:val="24"/>
          <w:lang w:eastAsia="zh-TW"/>
        </w:rPr>
        <w:t>3</w:t>
      </w:r>
      <w:r w:rsidRPr="00694A9D">
        <w:rPr>
          <w:rFonts w:ascii="Arial" w:cs="Arial"/>
          <w:sz w:val="24"/>
          <w:szCs w:val="24"/>
          <w:lang w:eastAsia="zh-TW"/>
        </w:rPr>
        <w:t>微米之內，重量僅</w:t>
      </w:r>
      <w:r w:rsidRPr="00694A9D">
        <w:rPr>
          <w:rFonts w:ascii="Arial" w:hAnsi="Arial" w:cs="Arial"/>
          <w:sz w:val="24"/>
          <w:szCs w:val="24"/>
          <w:lang w:eastAsia="zh-TW"/>
        </w:rPr>
        <w:t>0.302</w:t>
      </w:r>
      <w:r w:rsidRPr="00694A9D">
        <w:rPr>
          <w:rFonts w:ascii="Arial" w:cs="Arial"/>
          <w:sz w:val="24"/>
          <w:szCs w:val="24"/>
          <w:lang w:eastAsia="zh-TW"/>
        </w:rPr>
        <w:t>克，</w:t>
      </w:r>
      <w:r w:rsidR="001C1F90" w:rsidRPr="00694A9D">
        <w:rPr>
          <w:rFonts w:ascii="Arial" w:cs="Arial"/>
          <w:sz w:val="24"/>
          <w:szCs w:val="24"/>
          <w:lang w:eastAsia="zh-TW"/>
        </w:rPr>
        <w:t>連著一個黃銅平衡砝碼；</w:t>
      </w:r>
      <w:r w:rsidRPr="00694A9D">
        <w:rPr>
          <w:rFonts w:ascii="Arial" w:cs="Arial"/>
          <w:sz w:val="24"/>
          <w:szCs w:val="24"/>
          <w:lang w:eastAsia="zh-TW"/>
        </w:rPr>
        <w:t>分針輕盈又堅硬，可以將卡羅素中央頂部的圓柱形彈簧的能量傳遞至下面的雙星形傳動輪。</w:t>
      </w:r>
    </w:p>
    <w:p w:rsidR="00E134C5" w:rsidRPr="005A63E7" w:rsidRDefault="00E134C5" w:rsidP="00A416F9">
      <w:pPr>
        <w:numPr>
          <w:ilvl w:val="0"/>
          <w:numId w:val="17"/>
        </w:numPr>
        <w:jc w:val="both"/>
        <w:rPr>
          <w:rFonts w:ascii="Arial" w:hAnsi="Arial" w:cs="Arial"/>
          <w:sz w:val="24"/>
          <w:szCs w:val="24"/>
          <w:lang w:eastAsia="zh-TW"/>
        </w:rPr>
      </w:pPr>
      <w:r w:rsidRPr="00694A9D">
        <w:rPr>
          <w:rFonts w:ascii="Arial" w:cs="Arial"/>
          <w:sz w:val="24"/>
          <w:szCs w:val="24"/>
          <w:lang w:eastAsia="zh-TW"/>
        </w:rPr>
        <w:t>兩個同軸星形突輪起傳動功能，是控制回撥系統的關鍵，</w:t>
      </w:r>
      <w:r w:rsidR="0063690F" w:rsidRPr="00694A9D">
        <w:rPr>
          <w:rFonts w:ascii="Arial" w:cs="Arial"/>
          <w:sz w:val="24"/>
          <w:szCs w:val="24"/>
          <w:lang w:eastAsia="zh-TW"/>
        </w:rPr>
        <w:t>其轉動控制著分針推進的軌道，當分針走至</w:t>
      </w:r>
      <w:r w:rsidR="0063690F" w:rsidRPr="00694A9D">
        <w:rPr>
          <w:rFonts w:ascii="Arial" w:hAnsi="Arial" w:cs="Arial"/>
          <w:sz w:val="24"/>
          <w:szCs w:val="24"/>
          <w:lang w:eastAsia="zh-TW"/>
        </w:rPr>
        <w:t>60</w:t>
      </w:r>
      <w:r w:rsidR="0063690F" w:rsidRPr="00694A9D">
        <w:rPr>
          <w:rFonts w:ascii="Arial" w:cs="Arial"/>
          <w:sz w:val="24"/>
          <w:szCs w:val="24"/>
          <w:lang w:eastAsia="zh-TW"/>
        </w:rPr>
        <w:t>分鐘位置時，雙星輪會</w:t>
      </w:r>
      <w:r w:rsidR="001C1F90" w:rsidRPr="00694A9D">
        <w:rPr>
          <w:rFonts w:ascii="Arial" w:cs="Arial"/>
          <w:sz w:val="24"/>
          <w:szCs w:val="24"/>
          <w:lang w:eastAsia="zh-TW"/>
        </w:rPr>
        <w:t>絆</w:t>
      </w:r>
      <w:r w:rsidR="0063690F" w:rsidRPr="00694A9D">
        <w:rPr>
          <w:rFonts w:ascii="Arial" w:cs="Arial"/>
          <w:sz w:val="24"/>
          <w:szCs w:val="24"/>
          <w:lang w:eastAsia="zh-TW"/>
        </w:rPr>
        <w:t>住三條曲棍球</w:t>
      </w:r>
      <w:r w:rsidR="00694A9D" w:rsidRPr="00694A9D">
        <w:rPr>
          <w:rFonts w:ascii="Arial" w:cs="Arial"/>
          <w:sz w:val="24"/>
          <w:szCs w:val="24"/>
          <w:lang w:eastAsia="zh-TW"/>
        </w:rPr>
        <w:t>棒</w:t>
      </w:r>
      <w:r w:rsidR="0063690F" w:rsidRPr="00694A9D">
        <w:rPr>
          <w:rFonts w:ascii="Arial" w:cs="Arial"/>
          <w:sz w:val="24"/>
          <w:szCs w:val="24"/>
          <w:lang w:eastAsia="zh-TW"/>
        </w:rPr>
        <w:t>形彈簧的其中一條，從而放開分針，令其可以回彈至</w:t>
      </w:r>
      <w:r w:rsidR="0063690F" w:rsidRPr="00694A9D">
        <w:rPr>
          <w:rFonts w:ascii="Arial" w:hAnsi="Arial" w:cs="Arial"/>
          <w:sz w:val="24"/>
          <w:szCs w:val="24"/>
          <w:lang w:eastAsia="zh-TW"/>
        </w:rPr>
        <w:t>0</w:t>
      </w:r>
      <w:r w:rsidR="0063690F" w:rsidRPr="00694A9D">
        <w:rPr>
          <w:rFonts w:ascii="Arial" w:cs="Arial"/>
          <w:sz w:val="24"/>
          <w:szCs w:val="24"/>
          <w:lang w:eastAsia="zh-TW"/>
        </w:rPr>
        <w:t>的位置。</w:t>
      </w:r>
    </w:p>
    <w:p w:rsidR="005A63E7" w:rsidRPr="005A63E7" w:rsidRDefault="005A63E7" w:rsidP="005A63E7">
      <w:pPr>
        <w:ind w:left="960"/>
        <w:rPr>
          <w:rFonts w:ascii="Arial" w:hAnsi="Arial" w:cs="Arial"/>
          <w:sz w:val="24"/>
          <w:szCs w:val="24"/>
          <w:lang w:eastAsia="zh-TW"/>
        </w:rPr>
      </w:pPr>
    </w:p>
    <w:p w:rsidR="001A1160" w:rsidRPr="00A5786B" w:rsidRDefault="001A1160" w:rsidP="00A416F9">
      <w:pPr>
        <w:spacing w:line="240" w:lineRule="auto"/>
        <w:jc w:val="both"/>
        <w:rPr>
          <w:rFonts w:ascii="Arial" w:hAnsi="Arial" w:cs="Arial"/>
          <w:sz w:val="24"/>
          <w:szCs w:val="24"/>
          <w:lang w:val="en-US" w:eastAsia="zh-TW"/>
        </w:rPr>
      </w:pPr>
      <w:r w:rsidRPr="00D75EBD">
        <w:rPr>
          <w:rFonts w:ascii="Arial" w:hAnsi="Arial" w:cs="Arial"/>
          <w:sz w:val="24"/>
          <w:szCs w:val="24"/>
          <w:lang w:eastAsia="zh-TW"/>
        </w:rPr>
        <w:t>Martin Frei</w:t>
      </w:r>
      <w:r w:rsidRPr="00A5786B">
        <w:rPr>
          <w:rFonts w:ascii="Arial" w:hAnsi="Arial" w:cs="Arial"/>
          <w:sz w:val="24"/>
          <w:szCs w:val="24"/>
          <w:lang w:val="en-US" w:eastAsia="zh-TW"/>
        </w:rPr>
        <w:t>補充道</w:t>
      </w:r>
      <w:r w:rsidRPr="00D75EBD">
        <w:rPr>
          <w:rFonts w:ascii="Arial" w:hAnsi="Arial" w:cs="Arial"/>
          <w:sz w:val="24"/>
          <w:szCs w:val="24"/>
          <w:lang w:eastAsia="zh-TW"/>
        </w:rPr>
        <w:t>：</w:t>
      </w:r>
      <w:r w:rsidRPr="00A5786B">
        <w:rPr>
          <w:rFonts w:ascii="Arial" w:hAnsi="Arial" w:cs="Arial"/>
          <w:sz w:val="24"/>
          <w:szCs w:val="24"/>
          <w:lang w:val="en-US" w:eastAsia="zh-TW"/>
        </w:rPr>
        <w:t>「</w:t>
      </w:r>
      <w:r w:rsidRPr="00D75EBD">
        <w:rPr>
          <w:rFonts w:ascii="Arial" w:hAnsi="Arial" w:cs="Arial"/>
          <w:sz w:val="24"/>
          <w:szCs w:val="24"/>
          <w:lang w:eastAsia="zh-TW"/>
        </w:rPr>
        <w:t>UR-210</w:t>
      </w:r>
      <w:r w:rsidRPr="00A5786B">
        <w:rPr>
          <w:rFonts w:ascii="Arial" w:hAnsi="Arial" w:cs="Arial"/>
          <w:sz w:val="24"/>
          <w:szCs w:val="24"/>
          <w:lang w:val="en-US" w:eastAsia="zh-TW"/>
        </w:rPr>
        <w:t>比</w:t>
      </w:r>
      <w:r w:rsidRPr="00D75EBD">
        <w:rPr>
          <w:rFonts w:ascii="Arial" w:hAnsi="Arial" w:cs="Arial"/>
          <w:sz w:val="24"/>
          <w:szCs w:val="24"/>
          <w:lang w:eastAsia="zh-TW"/>
        </w:rPr>
        <w:t>URWERK</w:t>
      </w:r>
      <w:r w:rsidRPr="00A5786B">
        <w:rPr>
          <w:rFonts w:ascii="Arial" w:hAnsi="Arial" w:cs="Arial"/>
          <w:sz w:val="24"/>
          <w:szCs w:val="24"/>
          <w:lang w:val="en-US" w:eastAsia="zh-TW"/>
        </w:rPr>
        <w:t>任何錶款都要搶眼</w:t>
      </w:r>
      <w:r w:rsidRPr="00D75EBD">
        <w:rPr>
          <w:rFonts w:ascii="Arial" w:hAnsi="Arial" w:cs="Arial"/>
          <w:sz w:val="24"/>
          <w:szCs w:val="24"/>
          <w:lang w:eastAsia="zh-TW"/>
        </w:rPr>
        <w:t>，</w:t>
      </w:r>
      <w:r w:rsidRPr="00A5786B">
        <w:rPr>
          <w:rFonts w:ascii="Arial" w:hAnsi="Arial" w:cs="Arial"/>
          <w:sz w:val="24"/>
          <w:szCs w:val="24"/>
          <w:lang w:val="en-US" w:eastAsia="zh-TW"/>
        </w:rPr>
        <w:t>上鍊效率顯示器是最吸引的環節</w:t>
      </w:r>
      <w:r w:rsidRPr="00D75EBD">
        <w:rPr>
          <w:rFonts w:ascii="Arial" w:hAnsi="Arial" w:cs="Arial"/>
          <w:sz w:val="24"/>
          <w:szCs w:val="24"/>
          <w:lang w:eastAsia="zh-TW"/>
        </w:rPr>
        <w:t>…</w:t>
      </w:r>
      <w:r w:rsidRPr="00A5786B">
        <w:rPr>
          <w:rFonts w:ascii="Arial" w:hAnsi="Arial" w:cs="Arial"/>
          <w:sz w:val="24"/>
          <w:szCs w:val="24"/>
          <w:lang w:val="en-US" w:eastAsia="zh-TW"/>
        </w:rPr>
        <w:t>如磁石般吸引著大家的注意力</w:t>
      </w:r>
      <w:r w:rsidRPr="00D75EBD">
        <w:rPr>
          <w:rFonts w:ascii="Arial" w:hAnsi="Arial" w:cs="Arial"/>
          <w:sz w:val="24"/>
          <w:szCs w:val="24"/>
          <w:lang w:eastAsia="zh-TW"/>
        </w:rPr>
        <w:t>；</w:t>
      </w:r>
      <w:r w:rsidRPr="00D75EBD">
        <w:rPr>
          <w:rFonts w:ascii="Arial" w:hAnsi="Arial" w:cs="Arial"/>
          <w:sz w:val="24"/>
          <w:szCs w:val="24"/>
          <w:lang w:eastAsia="zh-TW"/>
        </w:rPr>
        <w:t>UR-210</w:t>
      </w:r>
      <w:r w:rsidRPr="00A5786B">
        <w:rPr>
          <w:rFonts w:ascii="Arial" w:hAnsi="Arial" w:cs="Arial"/>
          <w:sz w:val="24"/>
          <w:szCs w:val="24"/>
          <w:lang w:val="en-US" w:eastAsia="zh-TW"/>
        </w:rPr>
        <w:t>不僅是隻腕錶</w:t>
      </w:r>
      <w:r w:rsidRPr="00D75EBD">
        <w:rPr>
          <w:rFonts w:ascii="Arial" w:hAnsi="Arial" w:cs="Arial"/>
          <w:sz w:val="24"/>
          <w:szCs w:val="24"/>
          <w:lang w:eastAsia="zh-TW"/>
        </w:rPr>
        <w:t>，</w:t>
      </w:r>
      <w:r w:rsidRPr="00A5786B">
        <w:rPr>
          <w:rFonts w:ascii="Arial" w:hAnsi="Arial" w:cs="Arial"/>
          <w:sz w:val="24"/>
          <w:szCs w:val="24"/>
          <w:lang w:val="en-US" w:eastAsia="zh-TW"/>
        </w:rPr>
        <w:t>它是有生命的機械體</w:t>
      </w:r>
      <w:r w:rsidRPr="00D75EBD">
        <w:rPr>
          <w:rFonts w:ascii="Arial" w:hAnsi="Arial" w:cs="Arial"/>
          <w:sz w:val="24"/>
          <w:szCs w:val="24"/>
          <w:lang w:eastAsia="zh-TW"/>
        </w:rPr>
        <w:t>，</w:t>
      </w:r>
      <w:r w:rsidRPr="00A5786B">
        <w:rPr>
          <w:rFonts w:ascii="Arial" w:hAnsi="Arial" w:cs="Arial"/>
          <w:sz w:val="24"/>
          <w:szCs w:val="24"/>
          <w:lang w:val="en-US" w:eastAsia="zh-TW"/>
        </w:rPr>
        <w:t>我們暱稱它為</w:t>
      </w:r>
      <w:r w:rsidRPr="00D75EBD">
        <w:rPr>
          <w:rFonts w:ascii="Arial" w:hAnsi="Arial" w:cs="Arial"/>
          <w:sz w:val="24"/>
          <w:szCs w:val="24"/>
          <w:lang w:eastAsia="zh-TW"/>
        </w:rPr>
        <w:t>Maltese Falcon</w:t>
      </w:r>
      <w:r w:rsidRPr="00D75EBD">
        <w:rPr>
          <w:rFonts w:ascii="Arial" w:hAnsi="Arial" w:cs="Arial"/>
          <w:sz w:val="24"/>
          <w:szCs w:val="24"/>
          <w:lang w:eastAsia="zh-TW"/>
        </w:rPr>
        <w:t>，</w:t>
      </w:r>
      <w:r w:rsidRPr="00A5786B">
        <w:rPr>
          <w:rFonts w:ascii="Arial" w:hAnsi="Arial" w:cs="Arial"/>
          <w:sz w:val="24"/>
          <w:szCs w:val="24"/>
          <w:lang w:val="en-US" w:eastAsia="zh-TW"/>
        </w:rPr>
        <w:t>皆因《</w:t>
      </w:r>
      <w:r w:rsidRPr="00D75EBD">
        <w:rPr>
          <w:rFonts w:ascii="Arial" w:hAnsi="Arial" w:cs="Arial"/>
          <w:sz w:val="24"/>
          <w:szCs w:val="24"/>
          <w:lang w:eastAsia="zh-TW"/>
        </w:rPr>
        <w:t>Maltese Falcon</w:t>
      </w:r>
      <w:r w:rsidRPr="00A5786B">
        <w:rPr>
          <w:rFonts w:ascii="Arial" w:hAnsi="Arial" w:cs="Arial"/>
          <w:sz w:val="24"/>
          <w:szCs w:val="24"/>
          <w:lang w:val="en-US" w:eastAsia="zh-TW"/>
        </w:rPr>
        <w:t>》電影中</w:t>
      </w:r>
      <w:r w:rsidRPr="00D75EBD">
        <w:rPr>
          <w:rStyle w:val="st1"/>
          <w:rFonts w:ascii="Arial" w:hAnsi="Arial" w:cs="Arial"/>
          <w:sz w:val="24"/>
          <w:szCs w:val="24"/>
          <w:lang w:eastAsia="zh-TW"/>
        </w:rPr>
        <w:t>Humphrey Bogart</w:t>
      </w:r>
      <w:r w:rsidRPr="00A5786B">
        <w:rPr>
          <w:rStyle w:val="st1"/>
          <w:rFonts w:ascii="Arial" w:hAnsi="Arial" w:cs="Arial"/>
          <w:sz w:val="24"/>
          <w:szCs w:val="24"/>
          <w:lang w:val="en-US" w:eastAsia="zh-TW"/>
        </w:rPr>
        <w:t>的一句著名對白『</w:t>
      </w:r>
      <w:r w:rsidRPr="00D75EBD">
        <w:rPr>
          <w:rFonts w:ascii="Arial" w:eastAsia="Times New Roman" w:hAnsi="Arial" w:cs="Arial"/>
          <w:sz w:val="24"/>
          <w:szCs w:val="24"/>
          <w:lang w:eastAsia="zh-TW"/>
        </w:rPr>
        <w:t>the stuff that dreams are made of</w:t>
      </w:r>
      <w:r w:rsidRPr="00A5786B">
        <w:rPr>
          <w:rFonts w:ascii="Arial" w:cs="Arial"/>
          <w:sz w:val="24"/>
          <w:szCs w:val="24"/>
          <w:lang w:val="en-US" w:eastAsia="zh-TW"/>
        </w:rPr>
        <w:t>』</w:t>
      </w:r>
      <w:r w:rsidR="005263E9" w:rsidRPr="00D75EBD">
        <w:rPr>
          <w:rFonts w:ascii="Arial" w:cs="Arial"/>
          <w:sz w:val="24"/>
          <w:szCs w:val="24"/>
          <w:lang w:eastAsia="zh-TW"/>
        </w:rPr>
        <w:t>（</w:t>
      </w:r>
      <w:r w:rsidR="005263E9" w:rsidRPr="00A5786B">
        <w:rPr>
          <w:rFonts w:ascii="Arial" w:hAnsi="Arial" w:cs="Arial"/>
          <w:sz w:val="24"/>
          <w:szCs w:val="24"/>
          <w:lang w:val="en-US" w:eastAsia="zh-TW"/>
        </w:rPr>
        <w:t>美得如夢想成真</w:t>
      </w:r>
      <w:r w:rsidR="005263E9" w:rsidRPr="00D75EBD">
        <w:rPr>
          <w:rFonts w:ascii="Arial" w:hAnsi="Arial" w:cs="Arial"/>
          <w:sz w:val="24"/>
          <w:szCs w:val="24"/>
          <w:lang w:eastAsia="zh-TW"/>
        </w:rPr>
        <w:t>）</w:t>
      </w:r>
      <w:r w:rsidRPr="00A5786B">
        <w:rPr>
          <w:rFonts w:ascii="Arial" w:cs="Arial"/>
          <w:sz w:val="24"/>
          <w:szCs w:val="24"/>
          <w:lang w:val="en-US" w:eastAsia="zh-TW"/>
        </w:rPr>
        <w:t>有如是</w:t>
      </w:r>
      <w:r w:rsidRPr="00D75EBD">
        <w:rPr>
          <w:rFonts w:ascii="Arial" w:hAnsi="Arial" w:cs="Arial"/>
          <w:sz w:val="24"/>
          <w:szCs w:val="24"/>
          <w:lang w:eastAsia="zh-TW"/>
        </w:rPr>
        <w:t>UR-210</w:t>
      </w:r>
      <w:r w:rsidRPr="00A5786B">
        <w:rPr>
          <w:rFonts w:ascii="Arial" w:hAnsi="Arial" w:cs="Arial"/>
          <w:sz w:val="24"/>
          <w:szCs w:val="24"/>
          <w:lang w:val="en-US" w:eastAsia="zh-TW"/>
        </w:rPr>
        <w:t>的寫照。」</w:t>
      </w:r>
    </w:p>
    <w:p w:rsidR="00FA5123" w:rsidRDefault="00FA5123" w:rsidP="00A416F9">
      <w:pPr>
        <w:spacing w:line="240" w:lineRule="auto"/>
        <w:jc w:val="both"/>
        <w:rPr>
          <w:rFonts w:ascii="Arial" w:hAnsi="Arial" w:cs="Arial"/>
          <w:sz w:val="24"/>
          <w:szCs w:val="24"/>
          <w:lang w:val="en-US" w:eastAsia="zh-TW"/>
        </w:rPr>
      </w:pPr>
      <w:r w:rsidRPr="00B664B0">
        <w:rPr>
          <w:rFonts w:ascii="Arial" w:hAnsi="Arial" w:cs="Arial"/>
          <w:sz w:val="24"/>
          <w:szCs w:val="24"/>
          <w:lang w:val="en-US" w:eastAsia="zh-TW"/>
        </w:rPr>
        <w:t>Felix Baumgartner</w:t>
      </w:r>
      <w:r>
        <w:rPr>
          <w:rFonts w:ascii="Arial" w:hAnsi="Arial" w:cs="Arial" w:hint="eastAsia"/>
          <w:sz w:val="24"/>
          <w:szCs w:val="24"/>
          <w:lang w:val="en-US" w:eastAsia="zh-TW"/>
        </w:rPr>
        <w:t>總結道：「</w:t>
      </w:r>
      <w:r>
        <w:rPr>
          <w:rFonts w:ascii="Arial" w:hAnsi="Arial" w:cs="Arial" w:hint="eastAsia"/>
          <w:sz w:val="24"/>
          <w:szCs w:val="24"/>
          <w:lang w:val="en-US" w:eastAsia="zh-TW"/>
        </w:rPr>
        <w:t>UR-210</w:t>
      </w:r>
      <w:r>
        <w:rPr>
          <w:rFonts w:ascii="Arial" w:hAnsi="Arial" w:cs="Arial" w:hint="eastAsia"/>
          <w:sz w:val="24"/>
          <w:szCs w:val="24"/>
          <w:lang w:val="en-US" w:eastAsia="zh-TW"/>
        </w:rPr>
        <w:t>是</w:t>
      </w:r>
      <w:r>
        <w:rPr>
          <w:rFonts w:ascii="Arial" w:hAnsi="Arial" w:cs="Arial" w:hint="eastAsia"/>
          <w:sz w:val="24"/>
          <w:szCs w:val="24"/>
          <w:lang w:val="en-US" w:eastAsia="zh-TW"/>
        </w:rPr>
        <w:t>URWERK</w:t>
      </w:r>
      <w:r>
        <w:rPr>
          <w:rFonts w:ascii="Arial" w:hAnsi="Arial" w:cs="Arial" w:hint="eastAsia"/>
          <w:sz w:val="24"/>
          <w:szCs w:val="24"/>
          <w:lang w:val="en-US" w:eastAsia="zh-TW"/>
        </w:rPr>
        <w:t>的重大成就，寫下品牌複雜機械功能演進的新一章，它不僅以全新模式量度顯示時間，並展示腕錶與錶主之間的互動，它顯示你的</w:t>
      </w:r>
      <w:r w:rsidR="00694A9D">
        <w:rPr>
          <w:rFonts w:ascii="Arial" w:hAnsi="Arial" w:cs="Arial" w:hint="eastAsia"/>
          <w:sz w:val="24"/>
          <w:szCs w:val="24"/>
          <w:lang w:val="en-US" w:eastAsia="zh-TW"/>
        </w:rPr>
        <w:t>活</w:t>
      </w:r>
      <w:r>
        <w:rPr>
          <w:rFonts w:ascii="Arial" w:hAnsi="Arial" w:cs="Arial" w:hint="eastAsia"/>
          <w:sz w:val="24"/>
          <w:szCs w:val="24"/>
          <w:lang w:val="en-US" w:eastAsia="zh-TW"/>
        </w:rPr>
        <w:t>動</w:t>
      </w:r>
      <w:r w:rsidR="00694A9D">
        <w:rPr>
          <w:rFonts w:ascii="Arial" w:hAnsi="Arial" w:cs="Arial" w:hint="eastAsia"/>
          <w:sz w:val="24"/>
          <w:szCs w:val="24"/>
          <w:lang w:val="en-US" w:eastAsia="zh-TW"/>
        </w:rPr>
        <w:t>狀</w:t>
      </w:r>
      <w:r>
        <w:rPr>
          <w:rFonts w:ascii="Arial" w:hAnsi="Arial" w:cs="Arial" w:hint="eastAsia"/>
          <w:sz w:val="24"/>
          <w:szCs w:val="24"/>
          <w:lang w:val="en-US" w:eastAsia="zh-TW"/>
        </w:rPr>
        <w:t>態，</w:t>
      </w:r>
      <w:r w:rsidR="00694A9D">
        <w:rPr>
          <w:rFonts w:ascii="Arial" w:hAnsi="Arial" w:cs="Arial" w:hint="eastAsia"/>
          <w:sz w:val="24"/>
          <w:szCs w:val="24"/>
          <w:lang w:val="en-US" w:eastAsia="zh-TW"/>
        </w:rPr>
        <w:t>有如你身體的一部份</w:t>
      </w:r>
      <w:r>
        <w:rPr>
          <w:rFonts w:ascii="Arial" w:hAnsi="Arial" w:cs="Arial" w:hint="eastAsia"/>
          <w:sz w:val="24"/>
          <w:szCs w:val="24"/>
          <w:lang w:val="en-US" w:eastAsia="zh-TW"/>
        </w:rPr>
        <w:t>！」</w:t>
      </w:r>
    </w:p>
    <w:p w:rsidR="005A63E7" w:rsidRDefault="005A63E7" w:rsidP="00F73795">
      <w:pPr>
        <w:spacing w:line="240" w:lineRule="auto"/>
        <w:jc w:val="both"/>
        <w:rPr>
          <w:rFonts w:ascii="Arial" w:hAnsi="Arial" w:cs="Arial" w:hint="eastAsia"/>
          <w:sz w:val="24"/>
          <w:szCs w:val="24"/>
          <w:lang w:val="en-US" w:eastAsia="zh-TW"/>
        </w:rPr>
      </w:pPr>
      <w:r>
        <w:rPr>
          <w:rFonts w:ascii="Arial" w:hAnsi="Arial" w:cs="Arial"/>
          <w:sz w:val="24"/>
          <w:szCs w:val="24"/>
          <w:lang w:val="en-US" w:eastAsia="zh-TW"/>
        </w:rPr>
        <w:br w:type="page"/>
      </w:r>
    </w:p>
    <w:p w:rsidR="00B22D64" w:rsidRPr="005A63E7" w:rsidRDefault="0010365C" w:rsidP="00F73795">
      <w:pPr>
        <w:widowControl w:val="0"/>
        <w:autoSpaceDE w:val="0"/>
        <w:autoSpaceDN w:val="0"/>
        <w:adjustRightInd w:val="0"/>
        <w:spacing w:after="0" w:line="240" w:lineRule="auto"/>
        <w:rPr>
          <w:rFonts w:ascii="Arial" w:eastAsia="ArialUnicodeMS-WinCharSetFFFF-H" w:hAnsi="Arial" w:cs="Arial"/>
          <w:b/>
          <w:sz w:val="24"/>
          <w:szCs w:val="24"/>
          <w:u w:val="single"/>
          <w:lang w:val="en-US" w:eastAsia="zh-TW"/>
        </w:rPr>
      </w:pPr>
      <w:r w:rsidRPr="005A63E7">
        <w:rPr>
          <w:rFonts w:ascii="Arial" w:eastAsia="ArialUnicodeMS-WinCharSetFFFF-H" w:hAnsi="Arial" w:cs="Arial" w:hint="eastAsia"/>
          <w:b/>
          <w:sz w:val="24"/>
          <w:szCs w:val="24"/>
          <w:u w:val="single"/>
          <w:lang w:val="en-US" w:eastAsia="zh-TW"/>
        </w:rPr>
        <w:lastRenderedPageBreak/>
        <w:t>UR-210</w:t>
      </w:r>
      <w:r w:rsidR="00D75EBD">
        <w:rPr>
          <w:rFonts w:ascii="Arial" w:eastAsia="ArialUnicodeMS-WinCharSetFFFF-H" w:hAnsi="Arial" w:cs="Arial"/>
          <w:b/>
          <w:sz w:val="24"/>
          <w:szCs w:val="24"/>
          <w:u w:val="single"/>
          <w:lang w:val="en-US" w:eastAsia="zh-TW"/>
        </w:rPr>
        <w:t xml:space="preserve"> CP</w:t>
      </w:r>
      <w:r w:rsidRPr="005A63E7">
        <w:rPr>
          <w:rFonts w:ascii="Arial" w:eastAsia="ArialUnicodeMS-WinCharSetFFFF-H" w:hAnsi="Arial" w:cs="Arial" w:hint="eastAsia"/>
          <w:b/>
          <w:sz w:val="24"/>
          <w:szCs w:val="24"/>
          <w:u w:val="single"/>
          <w:lang w:val="en-US" w:eastAsia="zh-TW"/>
        </w:rPr>
        <w:t xml:space="preserve"> </w:t>
      </w:r>
      <w:r w:rsidR="00B22D64" w:rsidRPr="005A63E7">
        <w:rPr>
          <w:rFonts w:ascii="Arial" w:eastAsia="ArialUnicodeMS-WinCharSetFFFF-H" w:hAnsi="Arial" w:cs="Arial"/>
          <w:b/>
          <w:sz w:val="24"/>
          <w:szCs w:val="24"/>
          <w:u w:val="single"/>
          <w:lang w:val="en-US" w:eastAsia="zh-TW"/>
        </w:rPr>
        <w:t>技術規格</w:t>
      </w:r>
    </w:p>
    <w:p w:rsidR="00B22D64" w:rsidRDefault="00B22D64" w:rsidP="00F73795">
      <w:pPr>
        <w:widowControl w:val="0"/>
        <w:autoSpaceDE w:val="0"/>
        <w:autoSpaceDN w:val="0"/>
        <w:adjustRightInd w:val="0"/>
        <w:spacing w:after="0" w:line="240" w:lineRule="auto"/>
        <w:rPr>
          <w:rFonts w:ascii="Arial" w:eastAsia="ArialUnicodeMS-WinCharSetFFFF-H" w:hAnsi="Arial" w:cs="Arial" w:hint="eastAsia"/>
          <w:sz w:val="24"/>
          <w:szCs w:val="24"/>
          <w:lang w:val="en-US" w:eastAsia="zh-TW"/>
        </w:rPr>
      </w:pPr>
    </w:p>
    <w:p w:rsidR="00B22D64" w:rsidRPr="00502FA1" w:rsidRDefault="00B22D64" w:rsidP="00F73795">
      <w:pPr>
        <w:widowControl w:val="0"/>
        <w:autoSpaceDE w:val="0"/>
        <w:autoSpaceDN w:val="0"/>
        <w:adjustRightInd w:val="0"/>
        <w:spacing w:after="0" w:line="240" w:lineRule="auto"/>
        <w:rPr>
          <w:rFonts w:ascii="Arial" w:eastAsia="ArialUnicodeMS-WinCharSetFFFF-H" w:hAnsi="Arial" w:cs="Arial"/>
          <w:b/>
          <w:sz w:val="24"/>
          <w:szCs w:val="24"/>
          <w:u w:val="single"/>
          <w:lang w:val="en-US" w:eastAsia="zh-TW"/>
        </w:rPr>
      </w:pPr>
      <w:r w:rsidRPr="00502FA1">
        <w:rPr>
          <w:rFonts w:ascii="Arial" w:eastAsia="ArialUnicodeMS-WinCharSetFFFF-H" w:hAnsi="Arial" w:cs="Arial"/>
          <w:b/>
          <w:sz w:val="24"/>
          <w:szCs w:val="24"/>
          <w:u w:val="single"/>
          <w:lang w:val="en-US" w:eastAsia="zh-TW"/>
        </w:rPr>
        <w:t>錶殼</w:t>
      </w:r>
    </w:p>
    <w:p w:rsidR="00B45502" w:rsidRDefault="00B45502" w:rsidP="00F73795">
      <w:pPr>
        <w:widowControl w:val="0"/>
        <w:autoSpaceDE w:val="0"/>
        <w:autoSpaceDN w:val="0"/>
        <w:adjustRightInd w:val="0"/>
        <w:spacing w:after="0" w:line="240" w:lineRule="auto"/>
        <w:rPr>
          <w:rFonts w:ascii="Arial" w:eastAsia="ArialUnicodeMS-WinCharSetFFFF-H" w:hAnsi="Arial" w:cs="Arial" w:hint="eastAsia"/>
          <w:sz w:val="24"/>
          <w:szCs w:val="24"/>
          <w:lang w:val="en-US" w:eastAsia="zh-TW"/>
        </w:rPr>
      </w:pPr>
      <w:r>
        <w:rPr>
          <w:rFonts w:ascii="Arial" w:hAnsi="Arial" w:cs="Arial" w:hint="eastAsia"/>
          <w:sz w:val="24"/>
          <w:szCs w:val="24"/>
          <w:lang w:val="en-GB" w:eastAsia="zh-TW"/>
        </w:rPr>
        <w:t>物料</w:t>
      </w:r>
      <w:r w:rsidR="00B22D64" w:rsidRPr="000F2F01">
        <w:rPr>
          <w:rFonts w:ascii="Arial" w:hAnsi="Arial" w:cs="Arial"/>
          <w:sz w:val="24"/>
          <w:szCs w:val="24"/>
          <w:lang w:val="en-GB" w:eastAsia="zh-TW"/>
        </w:rPr>
        <w:t>：</w:t>
      </w:r>
      <w:r>
        <w:rPr>
          <w:rFonts w:ascii="Arial" w:hAnsi="Arial" w:cs="Arial" w:hint="eastAsia"/>
          <w:sz w:val="24"/>
          <w:szCs w:val="24"/>
          <w:lang w:val="en-GB" w:eastAsia="zh-TW"/>
        </w:rPr>
        <w:tab/>
      </w:r>
      <w:r w:rsidR="00B22D64" w:rsidRPr="000F2F01">
        <w:rPr>
          <w:rFonts w:ascii="Arial" w:eastAsia="ArialUnicodeMS-WinCharSetFFFF-H" w:hAnsi="Arial" w:cs="Arial"/>
          <w:sz w:val="24"/>
          <w:szCs w:val="24"/>
          <w:lang w:val="en-US" w:eastAsia="zh-TW"/>
        </w:rPr>
        <w:t>鈦金屬</w:t>
      </w:r>
      <w:r>
        <w:rPr>
          <w:rFonts w:ascii="Arial" w:eastAsia="ArialUnicodeMS-WinCharSetFFFF-H" w:hAnsi="Arial" w:cs="Arial" w:hint="eastAsia"/>
          <w:sz w:val="24"/>
          <w:szCs w:val="24"/>
          <w:lang w:val="en-US" w:eastAsia="zh-TW"/>
        </w:rPr>
        <w:t>及鋼材</w:t>
      </w:r>
    </w:p>
    <w:p w:rsidR="00B45502" w:rsidRDefault="00B45502" w:rsidP="00F73795">
      <w:pPr>
        <w:widowControl w:val="0"/>
        <w:autoSpaceDE w:val="0"/>
        <w:autoSpaceDN w:val="0"/>
        <w:adjustRightInd w:val="0"/>
        <w:spacing w:after="0" w:line="240" w:lineRule="auto"/>
        <w:rPr>
          <w:rFonts w:ascii="Arial" w:eastAsia="ArialUnicodeMS-WinCharSetFFFF-H" w:hAnsi="Arial" w:cs="Arial" w:hint="eastAsia"/>
          <w:sz w:val="24"/>
          <w:szCs w:val="24"/>
          <w:lang w:val="en-US" w:eastAsia="zh-TW"/>
        </w:rPr>
      </w:pPr>
      <w:r>
        <w:rPr>
          <w:rFonts w:ascii="Arial" w:eastAsia="ArialUnicodeMS-WinCharSetFFFF-H" w:hAnsi="Arial" w:cs="Arial" w:hint="eastAsia"/>
          <w:sz w:val="24"/>
          <w:szCs w:val="24"/>
          <w:lang w:val="en-US" w:eastAsia="zh-TW"/>
        </w:rPr>
        <w:t>尺寸：</w:t>
      </w:r>
      <w:r>
        <w:rPr>
          <w:rFonts w:ascii="Arial" w:eastAsia="ArialUnicodeMS-WinCharSetFFFF-H" w:hAnsi="Arial" w:cs="Arial" w:hint="eastAsia"/>
          <w:sz w:val="24"/>
          <w:szCs w:val="24"/>
          <w:lang w:val="en-US" w:eastAsia="zh-TW"/>
        </w:rPr>
        <w:tab/>
      </w:r>
      <w:r>
        <w:rPr>
          <w:rFonts w:ascii="Arial" w:eastAsia="ArialUnicodeMS-WinCharSetFFFF-H" w:hAnsi="Arial" w:cs="Arial" w:hint="eastAsia"/>
          <w:sz w:val="24"/>
          <w:szCs w:val="24"/>
          <w:lang w:val="en-US" w:eastAsia="zh-TW"/>
        </w:rPr>
        <w:t>闊</w:t>
      </w:r>
      <w:r>
        <w:rPr>
          <w:rFonts w:ascii="Arial" w:eastAsia="ArialUnicodeMS-WinCharSetFFFF-H" w:hAnsi="Arial" w:cs="Arial" w:hint="eastAsia"/>
          <w:sz w:val="24"/>
          <w:szCs w:val="24"/>
          <w:lang w:val="en-US" w:eastAsia="zh-TW"/>
        </w:rPr>
        <w:t>43.8</w:t>
      </w:r>
      <w:r>
        <w:rPr>
          <w:rFonts w:ascii="Arial" w:eastAsia="ArialUnicodeMS-WinCharSetFFFF-H" w:hAnsi="Arial" w:cs="Arial" w:hint="eastAsia"/>
          <w:sz w:val="24"/>
          <w:szCs w:val="24"/>
          <w:lang w:val="en-US" w:eastAsia="zh-TW"/>
        </w:rPr>
        <w:t>毫米，長</w:t>
      </w:r>
      <w:r>
        <w:rPr>
          <w:rFonts w:ascii="Arial" w:eastAsia="ArialUnicodeMS-WinCharSetFFFF-H" w:hAnsi="Arial" w:cs="Arial" w:hint="eastAsia"/>
          <w:sz w:val="24"/>
          <w:szCs w:val="24"/>
          <w:lang w:val="en-US" w:eastAsia="zh-TW"/>
        </w:rPr>
        <w:t>53.6</w:t>
      </w:r>
      <w:r>
        <w:rPr>
          <w:rFonts w:ascii="Arial" w:eastAsia="ArialUnicodeMS-WinCharSetFFFF-H" w:hAnsi="Arial" w:cs="Arial" w:hint="eastAsia"/>
          <w:sz w:val="24"/>
          <w:szCs w:val="24"/>
          <w:lang w:val="en-US" w:eastAsia="zh-TW"/>
        </w:rPr>
        <w:t>毫米，厚</w:t>
      </w:r>
      <w:r>
        <w:rPr>
          <w:rFonts w:ascii="Arial" w:eastAsia="ArialUnicodeMS-WinCharSetFFFF-H" w:hAnsi="Arial" w:cs="Arial" w:hint="eastAsia"/>
          <w:sz w:val="24"/>
          <w:szCs w:val="24"/>
          <w:lang w:val="en-US" w:eastAsia="zh-TW"/>
        </w:rPr>
        <w:t>17.8</w:t>
      </w:r>
      <w:r>
        <w:rPr>
          <w:rFonts w:ascii="Arial" w:eastAsia="ArialUnicodeMS-WinCharSetFFFF-H" w:hAnsi="Arial" w:cs="Arial" w:hint="eastAsia"/>
          <w:sz w:val="24"/>
          <w:szCs w:val="24"/>
          <w:lang w:val="en-US" w:eastAsia="zh-TW"/>
        </w:rPr>
        <w:t>毫米</w:t>
      </w:r>
    </w:p>
    <w:p w:rsidR="00B45502" w:rsidRDefault="00B45502" w:rsidP="00F73795">
      <w:pPr>
        <w:widowControl w:val="0"/>
        <w:autoSpaceDE w:val="0"/>
        <w:autoSpaceDN w:val="0"/>
        <w:adjustRightInd w:val="0"/>
        <w:spacing w:after="0" w:line="240" w:lineRule="auto"/>
        <w:rPr>
          <w:rFonts w:ascii="Arial" w:eastAsia="ArialUnicodeMS-WinCharSetFFFF-H" w:hAnsi="Arial" w:cs="Arial" w:hint="eastAsia"/>
          <w:sz w:val="24"/>
          <w:szCs w:val="24"/>
          <w:lang w:val="en-US" w:eastAsia="zh-TW"/>
        </w:rPr>
      </w:pPr>
      <w:r>
        <w:rPr>
          <w:rFonts w:ascii="Arial" w:eastAsia="ArialUnicodeMS-WinCharSetFFFF-H" w:hAnsi="Arial" w:cs="Arial" w:hint="eastAsia"/>
          <w:sz w:val="24"/>
          <w:szCs w:val="24"/>
          <w:lang w:val="en-US" w:eastAsia="zh-TW"/>
        </w:rPr>
        <w:t>錶鏡：</w:t>
      </w:r>
      <w:r>
        <w:rPr>
          <w:rFonts w:ascii="Arial" w:eastAsia="ArialUnicodeMS-WinCharSetFFFF-H" w:hAnsi="Arial" w:cs="Arial" w:hint="eastAsia"/>
          <w:sz w:val="24"/>
          <w:szCs w:val="24"/>
          <w:lang w:val="en-US" w:eastAsia="zh-TW"/>
        </w:rPr>
        <w:tab/>
      </w:r>
      <w:r>
        <w:rPr>
          <w:rFonts w:ascii="Arial" w:eastAsia="ArialUnicodeMS-WinCharSetFFFF-H" w:hAnsi="Arial" w:cs="Arial" w:hint="eastAsia"/>
          <w:sz w:val="24"/>
          <w:szCs w:val="24"/>
          <w:lang w:val="en-US" w:eastAsia="zh-TW"/>
        </w:rPr>
        <w:t>水晶玻璃錶鏡</w:t>
      </w:r>
    </w:p>
    <w:p w:rsidR="00B45502" w:rsidRDefault="00B45502" w:rsidP="00F73795">
      <w:pPr>
        <w:widowControl w:val="0"/>
        <w:autoSpaceDE w:val="0"/>
        <w:autoSpaceDN w:val="0"/>
        <w:adjustRightInd w:val="0"/>
        <w:spacing w:after="0" w:line="240" w:lineRule="auto"/>
        <w:rPr>
          <w:rFonts w:ascii="Arial" w:eastAsia="ArialUnicodeMS-WinCharSetFFFF-H" w:hAnsi="Arial" w:cs="Arial" w:hint="eastAsia"/>
          <w:sz w:val="24"/>
          <w:szCs w:val="24"/>
          <w:lang w:val="en-US" w:eastAsia="zh-TW"/>
        </w:rPr>
      </w:pPr>
      <w:r>
        <w:rPr>
          <w:rFonts w:ascii="Arial" w:eastAsia="ArialUnicodeMS-WinCharSetFFFF-H" w:hAnsi="Arial" w:cs="Arial" w:hint="eastAsia"/>
          <w:sz w:val="24"/>
          <w:szCs w:val="24"/>
          <w:lang w:val="en-US" w:eastAsia="zh-TW"/>
        </w:rPr>
        <w:t>防水：</w:t>
      </w:r>
      <w:r>
        <w:rPr>
          <w:rFonts w:ascii="Arial" w:eastAsia="ArialUnicodeMS-WinCharSetFFFF-H" w:hAnsi="Arial" w:cs="Arial" w:hint="eastAsia"/>
          <w:sz w:val="24"/>
          <w:szCs w:val="24"/>
          <w:lang w:val="en-US" w:eastAsia="zh-TW"/>
        </w:rPr>
        <w:tab/>
        <w:t>30</w:t>
      </w:r>
      <w:r>
        <w:rPr>
          <w:rFonts w:ascii="Arial" w:eastAsia="ArialUnicodeMS-WinCharSetFFFF-H" w:hAnsi="Arial" w:cs="Arial" w:hint="eastAsia"/>
          <w:sz w:val="24"/>
          <w:szCs w:val="24"/>
          <w:lang w:val="en-US" w:eastAsia="zh-TW"/>
        </w:rPr>
        <w:t>米</w:t>
      </w:r>
      <w:r>
        <w:rPr>
          <w:rFonts w:ascii="Arial" w:eastAsia="ArialUnicodeMS-WinCharSetFFFF-H" w:hAnsi="Arial" w:cs="Arial" w:hint="eastAsia"/>
          <w:sz w:val="24"/>
          <w:szCs w:val="24"/>
          <w:lang w:val="en-US" w:eastAsia="zh-TW"/>
        </w:rPr>
        <w:t>/100</w:t>
      </w:r>
      <w:r>
        <w:rPr>
          <w:rFonts w:ascii="Arial" w:eastAsia="ArialUnicodeMS-WinCharSetFFFF-H" w:hAnsi="Arial" w:cs="Arial" w:hint="eastAsia"/>
          <w:sz w:val="24"/>
          <w:szCs w:val="24"/>
          <w:lang w:val="en-US" w:eastAsia="zh-TW"/>
        </w:rPr>
        <w:t>呎</w:t>
      </w:r>
      <w:r>
        <w:rPr>
          <w:rFonts w:ascii="Arial" w:eastAsia="ArialUnicodeMS-WinCharSetFFFF-H" w:hAnsi="Arial" w:cs="Arial" w:hint="eastAsia"/>
          <w:sz w:val="24"/>
          <w:szCs w:val="24"/>
          <w:lang w:val="en-US" w:eastAsia="zh-TW"/>
        </w:rPr>
        <w:t>/3ATM</w:t>
      </w:r>
    </w:p>
    <w:p w:rsidR="00B45502" w:rsidRPr="00B45502" w:rsidRDefault="00B45502" w:rsidP="00F73795">
      <w:pPr>
        <w:widowControl w:val="0"/>
        <w:autoSpaceDE w:val="0"/>
        <w:autoSpaceDN w:val="0"/>
        <w:adjustRightInd w:val="0"/>
        <w:spacing w:after="0" w:line="240" w:lineRule="auto"/>
        <w:rPr>
          <w:rFonts w:ascii="Arial" w:eastAsia="ArialUnicodeMS-WinCharSetFFFF-H" w:hAnsi="Arial" w:cs="Arial" w:hint="eastAsia"/>
          <w:sz w:val="24"/>
          <w:szCs w:val="24"/>
          <w:lang w:val="en-US" w:eastAsia="zh-TW"/>
        </w:rPr>
      </w:pPr>
      <w:r>
        <w:rPr>
          <w:rFonts w:ascii="Arial" w:eastAsia="ArialUnicodeMS-WinCharSetFFFF-H" w:hAnsi="Arial" w:cs="Arial" w:hint="eastAsia"/>
          <w:sz w:val="24"/>
          <w:szCs w:val="24"/>
          <w:lang w:val="en-US" w:eastAsia="zh-TW"/>
        </w:rPr>
        <w:t>表面修飾：</w:t>
      </w:r>
      <w:r>
        <w:rPr>
          <w:rFonts w:ascii="Arial" w:eastAsia="ArialUnicodeMS-WinCharSetFFFF-H" w:hAnsi="Arial" w:cs="Arial" w:hint="eastAsia"/>
          <w:sz w:val="24"/>
          <w:szCs w:val="24"/>
          <w:lang w:val="en-US" w:eastAsia="zh-TW"/>
        </w:rPr>
        <w:tab/>
      </w:r>
      <w:r>
        <w:rPr>
          <w:rFonts w:ascii="Arial" w:eastAsia="ArialUnicodeMS-WinCharSetFFFF-H" w:hAnsi="Arial" w:cs="Arial" w:hint="eastAsia"/>
          <w:sz w:val="24"/>
          <w:szCs w:val="24"/>
          <w:lang w:val="en-US" w:eastAsia="zh-TW"/>
        </w:rPr>
        <w:t>緞面磨砂</w:t>
      </w:r>
    </w:p>
    <w:p w:rsidR="00B45502" w:rsidRDefault="00B45502" w:rsidP="00F73795">
      <w:pPr>
        <w:widowControl w:val="0"/>
        <w:autoSpaceDE w:val="0"/>
        <w:autoSpaceDN w:val="0"/>
        <w:adjustRightInd w:val="0"/>
        <w:spacing w:after="0" w:line="240" w:lineRule="auto"/>
        <w:rPr>
          <w:rFonts w:ascii="Arial" w:eastAsia="ArialUnicodeMS-WinCharSetFFFF-H" w:hAnsi="Arial" w:cs="Arial" w:hint="eastAsia"/>
          <w:sz w:val="24"/>
          <w:szCs w:val="24"/>
          <w:lang w:val="en-US" w:eastAsia="zh-TW"/>
        </w:rPr>
      </w:pPr>
    </w:p>
    <w:p w:rsidR="00B22D64" w:rsidRPr="00502FA1" w:rsidRDefault="00B22D64" w:rsidP="00F73795">
      <w:pPr>
        <w:widowControl w:val="0"/>
        <w:autoSpaceDE w:val="0"/>
        <w:autoSpaceDN w:val="0"/>
        <w:adjustRightInd w:val="0"/>
        <w:spacing w:after="0" w:line="240" w:lineRule="auto"/>
        <w:rPr>
          <w:rFonts w:ascii="Arial" w:eastAsia="ArialUnicodeMS-WinCharSetFFFF-H" w:hAnsi="Arial" w:cs="Arial"/>
          <w:b/>
          <w:sz w:val="24"/>
          <w:szCs w:val="24"/>
          <w:u w:val="single"/>
          <w:lang w:val="en-US" w:eastAsia="zh-TW"/>
        </w:rPr>
      </w:pPr>
      <w:r w:rsidRPr="00502FA1">
        <w:rPr>
          <w:rFonts w:ascii="Arial" w:eastAsia="ArialUnicodeMS-WinCharSetFFFF-H" w:hAnsi="Arial" w:cs="Arial"/>
          <w:b/>
          <w:sz w:val="24"/>
          <w:szCs w:val="24"/>
          <w:u w:val="single"/>
          <w:lang w:val="en-US" w:eastAsia="zh-TW"/>
        </w:rPr>
        <w:t>機芯</w:t>
      </w:r>
    </w:p>
    <w:p w:rsidR="00B22D64" w:rsidRDefault="00B22D64" w:rsidP="00F73795">
      <w:pPr>
        <w:widowControl w:val="0"/>
        <w:autoSpaceDE w:val="0"/>
        <w:autoSpaceDN w:val="0"/>
        <w:adjustRightInd w:val="0"/>
        <w:spacing w:after="0" w:line="240" w:lineRule="auto"/>
        <w:rPr>
          <w:rFonts w:ascii="Arial" w:eastAsia="ArialUnicodeMS-WinCharSetFFFF-H" w:hAnsi="Arial" w:cs="Arial" w:hint="eastAsia"/>
          <w:sz w:val="24"/>
          <w:szCs w:val="24"/>
          <w:lang w:val="en-US" w:eastAsia="zh-TW"/>
        </w:rPr>
      </w:pPr>
      <w:r w:rsidRPr="000F2F01">
        <w:rPr>
          <w:rFonts w:ascii="Arial" w:eastAsia="ArialUnicodeMS-WinCharSetFFFF-H" w:hAnsi="Arial" w:cs="Arial"/>
          <w:sz w:val="24"/>
          <w:szCs w:val="24"/>
          <w:lang w:val="en-US" w:eastAsia="zh-TW"/>
        </w:rPr>
        <w:t>機芯</w:t>
      </w:r>
      <w:r w:rsidR="00B45502">
        <w:rPr>
          <w:rFonts w:ascii="Arial" w:eastAsia="ArialUnicodeMS-WinCharSetFFFF-H" w:hAnsi="Arial" w:cs="Arial" w:hint="eastAsia"/>
          <w:sz w:val="24"/>
          <w:szCs w:val="24"/>
          <w:lang w:val="en-US" w:eastAsia="zh-TW"/>
        </w:rPr>
        <w:t>編號</w:t>
      </w:r>
      <w:r w:rsidRPr="000F2F01">
        <w:rPr>
          <w:rFonts w:ascii="Arial" w:eastAsia="ArialUnicodeMS-WinCharSetFFFF-H" w:hAnsi="Arial" w:cs="Arial"/>
          <w:sz w:val="24"/>
          <w:szCs w:val="24"/>
          <w:lang w:val="en-US" w:eastAsia="zh-TW"/>
        </w:rPr>
        <w:t>：</w:t>
      </w:r>
      <w:r w:rsidRPr="000F2F01">
        <w:rPr>
          <w:rFonts w:ascii="Arial" w:eastAsia="ArialUnicodeMS-WinCharSetFFFF-H" w:hAnsi="Arial" w:cs="Arial"/>
          <w:sz w:val="24"/>
          <w:szCs w:val="24"/>
          <w:lang w:val="en-US" w:eastAsia="zh-TW"/>
        </w:rPr>
        <w:t xml:space="preserve"> </w:t>
      </w:r>
      <w:r>
        <w:rPr>
          <w:rFonts w:ascii="Arial" w:eastAsia="ArialUnicodeMS-WinCharSetFFFF-H" w:hAnsi="Arial" w:cs="Arial" w:hint="eastAsia"/>
          <w:sz w:val="24"/>
          <w:szCs w:val="24"/>
          <w:lang w:val="en-US" w:eastAsia="zh-TW"/>
        </w:rPr>
        <w:tab/>
      </w:r>
      <w:r w:rsidRPr="000F2F01">
        <w:rPr>
          <w:rFonts w:ascii="Arial" w:hAnsi="Arial" w:cs="Arial"/>
          <w:sz w:val="24"/>
          <w:szCs w:val="24"/>
          <w:lang w:val="en-US" w:eastAsia="zh-TW"/>
        </w:rPr>
        <w:t>UR</w:t>
      </w:r>
      <w:r w:rsidR="00B45502">
        <w:rPr>
          <w:rFonts w:ascii="Arial" w:hAnsi="Arial" w:cs="Arial" w:hint="eastAsia"/>
          <w:sz w:val="24"/>
          <w:szCs w:val="24"/>
          <w:lang w:val="en-US" w:eastAsia="zh-TW"/>
        </w:rPr>
        <w:t>-7.10</w:t>
      </w:r>
      <w:r w:rsidRPr="000F2F01">
        <w:rPr>
          <w:rFonts w:ascii="Arial" w:hAnsi="Arial" w:cs="Arial"/>
          <w:sz w:val="24"/>
          <w:szCs w:val="24"/>
          <w:lang w:val="en-US" w:eastAsia="zh-TW"/>
        </w:rPr>
        <w:t xml:space="preserve"> </w:t>
      </w:r>
      <w:r w:rsidRPr="000F2F01">
        <w:rPr>
          <w:rFonts w:ascii="Arial" w:eastAsia="ArialUnicodeMS-WinCharSetFFFF-H" w:hAnsi="Arial" w:cs="Arial"/>
          <w:sz w:val="24"/>
          <w:szCs w:val="24"/>
          <w:lang w:val="en-US" w:eastAsia="zh-TW"/>
        </w:rPr>
        <w:t>自動上鍊機芯</w:t>
      </w:r>
    </w:p>
    <w:p w:rsidR="00B45502" w:rsidRPr="000F2F01" w:rsidRDefault="00B45502" w:rsidP="00B45502">
      <w:pPr>
        <w:widowControl w:val="0"/>
        <w:autoSpaceDE w:val="0"/>
        <w:autoSpaceDN w:val="0"/>
        <w:adjustRightInd w:val="0"/>
        <w:spacing w:after="0" w:line="240" w:lineRule="auto"/>
        <w:rPr>
          <w:rFonts w:ascii="Arial" w:hAnsi="Arial" w:cs="Arial"/>
          <w:sz w:val="24"/>
          <w:szCs w:val="24"/>
          <w:lang w:val="en-US" w:eastAsia="zh-TW"/>
        </w:rPr>
      </w:pPr>
      <w:r w:rsidRPr="000F2F01">
        <w:rPr>
          <w:rFonts w:ascii="Arial" w:hAnsi="Arial" w:cs="Arial"/>
          <w:sz w:val="24"/>
          <w:szCs w:val="24"/>
          <w:lang w:val="en-US" w:eastAsia="zh-TW"/>
        </w:rPr>
        <w:t>寶石：</w:t>
      </w:r>
      <w:r>
        <w:rPr>
          <w:rFonts w:ascii="Arial" w:hAnsi="Arial" w:cs="Arial" w:hint="eastAsia"/>
          <w:sz w:val="24"/>
          <w:szCs w:val="24"/>
          <w:lang w:val="en-US" w:eastAsia="zh-TW"/>
        </w:rPr>
        <w:tab/>
        <w:t>51</w:t>
      </w:r>
      <w:r w:rsidRPr="000F2F01">
        <w:rPr>
          <w:rFonts w:ascii="Arial" w:hAnsi="Arial" w:cs="Arial"/>
          <w:sz w:val="24"/>
          <w:szCs w:val="24"/>
          <w:lang w:val="en-US" w:eastAsia="zh-TW"/>
        </w:rPr>
        <w:t>顆</w:t>
      </w:r>
    </w:p>
    <w:p w:rsidR="00B45502" w:rsidRPr="000F2F01" w:rsidRDefault="00B45502" w:rsidP="00F73795">
      <w:pPr>
        <w:widowControl w:val="0"/>
        <w:autoSpaceDE w:val="0"/>
        <w:autoSpaceDN w:val="0"/>
        <w:adjustRightInd w:val="0"/>
        <w:spacing w:after="0" w:line="240" w:lineRule="auto"/>
        <w:rPr>
          <w:rFonts w:ascii="Arial" w:eastAsia="ArialUnicodeMS-WinCharSetFFFF-H" w:hAnsi="Arial" w:cs="Arial" w:hint="eastAsia"/>
          <w:sz w:val="24"/>
          <w:szCs w:val="24"/>
          <w:lang w:val="en-US" w:eastAsia="zh-TW"/>
        </w:rPr>
      </w:pPr>
      <w:r>
        <w:rPr>
          <w:rFonts w:ascii="Arial" w:eastAsia="ArialUnicodeMS-WinCharSetFFFF-H" w:hAnsi="Arial" w:cs="Arial" w:hint="eastAsia"/>
          <w:sz w:val="24"/>
          <w:szCs w:val="24"/>
          <w:lang w:val="en-US" w:eastAsia="zh-TW"/>
        </w:rPr>
        <w:t>擒縱：</w:t>
      </w:r>
      <w:r>
        <w:rPr>
          <w:rFonts w:ascii="Arial" w:eastAsia="ArialUnicodeMS-WinCharSetFFFF-H" w:hAnsi="Arial" w:cs="Arial" w:hint="eastAsia"/>
          <w:sz w:val="24"/>
          <w:szCs w:val="24"/>
          <w:lang w:val="en-US" w:eastAsia="zh-TW"/>
        </w:rPr>
        <w:tab/>
      </w:r>
      <w:r>
        <w:rPr>
          <w:rFonts w:ascii="Arial" w:eastAsia="ArialUnicodeMS-WinCharSetFFFF-H" w:hAnsi="Arial" w:cs="Arial" w:hint="eastAsia"/>
          <w:sz w:val="24"/>
          <w:szCs w:val="24"/>
          <w:lang w:val="en-US" w:eastAsia="zh-TW"/>
        </w:rPr>
        <w:t>瑞士槓桿擒縱</w:t>
      </w:r>
    </w:p>
    <w:p w:rsidR="00B22D64" w:rsidRPr="000F2F01" w:rsidRDefault="00B22D64" w:rsidP="00F73795">
      <w:pPr>
        <w:widowControl w:val="0"/>
        <w:autoSpaceDE w:val="0"/>
        <w:autoSpaceDN w:val="0"/>
        <w:adjustRightInd w:val="0"/>
        <w:spacing w:after="0" w:line="240" w:lineRule="auto"/>
        <w:rPr>
          <w:rFonts w:ascii="Arial" w:eastAsia="ArialUnicodeMS-WinCharSetFFFF-H" w:hAnsi="Arial" w:cs="Arial"/>
          <w:sz w:val="24"/>
          <w:szCs w:val="24"/>
          <w:lang w:val="en-US" w:eastAsia="zh-TW"/>
        </w:rPr>
      </w:pPr>
      <w:r w:rsidRPr="000F2F01">
        <w:rPr>
          <w:rFonts w:ascii="Arial" w:eastAsia="ArialUnicodeMS-WinCharSetFFFF-H" w:hAnsi="Arial" w:cs="Arial"/>
          <w:sz w:val="24"/>
          <w:szCs w:val="24"/>
          <w:lang w:val="en-US" w:eastAsia="zh-TW"/>
        </w:rPr>
        <w:t>擺輪：</w:t>
      </w:r>
      <w:r>
        <w:rPr>
          <w:rFonts w:ascii="Arial" w:eastAsia="ArialUnicodeMS-WinCharSetFFFF-H" w:hAnsi="Arial" w:cs="Arial" w:hint="eastAsia"/>
          <w:sz w:val="24"/>
          <w:szCs w:val="24"/>
          <w:lang w:val="en-US" w:eastAsia="zh-TW"/>
        </w:rPr>
        <w:tab/>
      </w:r>
      <w:r w:rsidRPr="000F2F01">
        <w:rPr>
          <w:rFonts w:ascii="Arial" w:eastAsia="ArialUnicodeMS-WinCharSetFFFF-H" w:hAnsi="Arial" w:cs="Arial"/>
          <w:sz w:val="24"/>
          <w:szCs w:val="24"/>
          <w:lang w:val="en-US" w:eastAsia="zh-TW"/>
        </w:rPr>
        <w:t>單金屬擺輪</w:t>
      </w:r>
    </w:p>
    <w:p w:rsidR="00B22D64" w:rsidRPr="000F2F01" w:rsidRDefault="00B22D64" w:rsidP="00F73795">
      <w:pPr>
        <w:widowControl w:val="0"/>
        <w:autoSpaceDE w:val="0"/>
        <w:autoSpaceDN w:val="0"/>
        <w:adjustRightInd w:val="0"/>
        <w:spacing w:after="0" w:line="240" w:lineRule="auto"/>
        <w:rPr>
          <w:rFonts w:ascii="Arial" w:hAnsi="Arial" w:cs="Arial"/>
          <w:sz w:val="24"/>
          <w:szCs w:val="24"/>
          <w:lang w:val="en-US" w:eastAsia="zh-TW"/>
        </w:rPr>
      </w:pPr>
      <w:r w:rsidRPr="000F2F01">
        <w:rPr>
          <w:rFonts w:ascii="Arial" w:eastAsia="ArialUnicodeMS-WinCharSetFFFF-H" w:hAnsi="Arial" w:cs="Arial"/>
          <w:sz w:val="24"/>
          <w:szCs w:val="24"/>
          <w:lang w:val="en-US" w:eastAsia="zh-TW"/>
        </w:rPr>
        <w:t>擺頻：</w:t>
      </w:r>
      <w:r w:rsidRPr="000F2F01">
        <w:rPr>
          <w:rFonts w:ascii="Arial" w:eastAsia="ArialUnicodeMS-WinCharSetFFFF-H" w:hAnsi="Arial" w:cs="Arial"/>
          <w:sz w:val="24"/>
          <w:szCs w:val="24"/>
          <w:lang w:val="en-US" w:eastAsia="zh-TW"/>
        </w:rPr>
        <w:t xml:space="preserve"> </w:t>
      </w:r>
      <w:r>
        <w:rPr>
          <w:rFonts w:ascii="Arial" w:eastAsia="ArialUnicodeMS-WinCharSetFFFF-H" w:hAnsi="Arial" w:cs="Arial" w:hint="eastAsia"/>
          <w:sz w:val="24"/>
          <w:szCs w:val="24"/>
          <w:lang w:val="en-US" w:eastAsia="zh-TW"/>
        </w:rPr>
        <w:tab/>
      </w:r>
      <w:r w:rsidRPr="000F2F01">
        <w:rPr>
          <w:rFonts w:ascii="Arial" w:eastAsia="ArialUnicodeMS-WinCharSetFFFF-H" w:hAnsi="Arial" w:cs="Arial"/>
          <w:sz w:val="24"/>
          <w:szCs w:val="24"/>
          <w:lang w:val="en-US" w:eastAsia="zh-TW"/>
        </w:rPr>
        <w:t>每小時</w:t>
      </w:r>
      <w:r w:rsidRPr="000F2F01">
        <w:rPr>
          <w:rFonts w:ascii="Arial" w:eastAsia="ArialUnicodeMS-WinCharSetFFFF-H" w:hAnsi="Arial" w:cs="Arial"/>
          <w:sz w:val="24"/>
          <w:szCs w:val="24"/>
          <w:lang w:val="en-US" w:eastAsia="zh-TW"/>
        </w:rPr>
        <w:t xml:space="preserve"> </w:t>
      </w:r>
      <w:r w:rsidRPr="000F2F01">
        <w:rPr>
          <w:rFonts w:ascii="Arial" w:hAnsi="Arial" w:cs="Arial"/>
          <w:sz w:val="24"/>
          <w:szCs w:val="24"/>
          <w:lang w:val="en-US" w:eastAsia="zh-TW"/>
        </w:rPr>
        <w:t xml:space="preserve">28,800 </w:t>
      </w:r>
      <w:r w:rsidRPr="000F2F01">
        <w:rPr>
          <w:rFonts w:ascii="Arial" w:eastAsia="ArialUnicodeMS-WinCharSetFFFF-H" w:hAnsi="Arial" w:cs="Arial"/>
          <w:sz w:val="24"/>
          <w:szCs w:val="24"/>
          <w:lang w:val="en-US" w:eastAsia="zh-TW"/>
        </w:rPr>
        <w:t>次</w:t>
      </w:r>
      <w:r w:rsidRPr="000F2F01">
        <w:rPr>
          <w:rFonts w:ascii="Arial" w:eastAsia="ArialUnicodeMS-WinCharSetFFFF-H" w:hAnsi="Arial" w:cs="Arial"/>
          <w:sz w:val="24"/>
          <w:szCs w:val="24"/>
          <w:lang w:val="en-US" w:eastAsia="zh-TW"/>
        </w:rPr>
        <w:t xml:space="preserve"> </w:t>
      </w:r>
      <w:r w:rsidRPr="000F2F01">
        <w:rPr>
          <w:rFonts w:ascii="Arial" w:hAnsi="Arial" w:cs="Arial"/>
          <w:sz w:val="24"/>
          <w:szCs w:val="24"/>
          <w:lang w:val="en-US" w:eastAsia="zh-TW"/>
        </w:rPr>
        <w:t>(4Hz)</w:t>
      </w:r>
    </w:p>
    <w:p w:rsidR="00B22D64" w:rsidRPr="000F2F01" w:rsidRDefault="00B22D64" w:rsidP="00F73795">
      <w:pPr>
        <w:widowControl w:val="0"/>
        <w:autoSpaceDE w:val="0"/>
        <w:autoSpaceDN w:val="0"/>
        <w:adjustRightInd w:val="0"/>
        <w:spacing w:after="0" w:line="240" w:lineRule="auto"/>
        <w:rPr>
          <w:rFonts w:ascii="Arial" w:eastAsia="ArialUnicodeMS-WinCharSetFFFF-H" w:hAnsi="Arial" w:cs="Arial"/>
          <w:sz w:val="24"/>
          <w:szCs w:val="24"/>
          <w:lang w:val="en-US" w:eastAsia="zh-TW"/>
        </w:rPr>
      </w:pPr>
      <w:r w:rsidRPr="000F2F01">
        <w:rPr>
          <w:rFonts w:ascii="Arial" w:eastAsia="ArialUnicodeMS-WinCharSetFFFF-H" w:hAnsi="Arial" w:cs="Arial"/>
          <w:sz w:val="24"/>
          <w:szCs w:val="24"/>
          <w:lang w:val="en-US" w:eastAsia="zh-TW"/>
        </w:rPr>
        <w:t>游絲：</w:t>
      </w:r>
      <w:r w:rsidRPr="000F2F01">
        <w:rPr>
          <w:rFonts w:ascii="Arial" w:eastAsia="ArialUnicodeMS-WinCharSetFFFF-H" w:hAnsi="Arial" w:cs="Arial"/>
          <w:sz w:val="24"/>
          <w:szCs w:val="24"/>
          <w:lang w:val="en-US" w:eastAsia="zh-TW"/>
        </w:rPr>
        <w:t xml:space="preserve"> </w:t>
      </w:r>
      <w:r>
        <w:rPr>
          <w:rFonts w:ascii="Arial" w:eastAsia="ArialUnicodeMS-WinCharSetFFFF-H" w:hAnsi="Arial" w:cs="Arial" w:hint="eastAsia"/>
          <w:sz w:val="24"/>
          <w:szCs w:val="24"/>
          <w:lang w:val="en-US" w:eastAsia="zh-TW"/>
        </w:rPr>
        <w:tab/>
      </w:r>
      <w:r w:rsidRPr="000F2F01">
        <w:rPr>
          <w:rFonts w:ascii="Arial" w:eastAsia="ArialUnicodeMS-WinCharSetFFFF-H" w:hAnsi="Arial" w:cs="Arial"/>
          <w:sz w:val="24"/>
          <w:szCs w:val="24"/>
          <w:lang w:val="en-US" w:eastAsia="zh-TW"/>
        </w:rPr>
        <w:t>扁平游絲</w:t>
      </w:r>
    </w:p>
    <w:p w:rsidR="00B22D64" w:rsidRPr="000F2F01" w:rsidRDefault="00B22D64" w:rsidP="00F73795">
      <w:pPr>
        <w:widowControl w:val="0"/>
        <w:autoSpaceDE w:val="0"/>
        <w:autoSpaceDN w:val="0"/>
        <w:adjustRightInd w:val="0"/>
        <w:spacing w:after="0" w:line="240" w:lineRule="auto"/>
        <w:rPr>
          <w:rFonts w:ascii="Arial" w:eastAsia="ArialUnicodeMS-WinCharSetFFFF-H" w:hAnsi="Arial" w:cs="Arial"/>
          <w:sz w:val="24"/>
          <w:szCs w:val="24"/>
          <w:lang w:val="en-US" w:eastAsia="zh-TW"/>
        </w:rPr>
      </w:pPr>
      <w:r>
        <w:rPr>
          <w:rFonts w:ascii="Arial" w:eastAsia="ArialUnicodeMS-WinCharSetFFFF-H" w:hAnsi="Arial" w:cs="Arial" w:hint="eastAsia"/>
          <w:sz w:val="24"/>
          <w:szCs w:val="24"/>
          <w:lang w:val="en-US" w:eastAsia="zh-TW"/>
        </w:rPr>
        <w:t>動力來源</w:t>
      </w:r>
      <w:r w:rsidRPr="000F2F01">
        <w:rPr>
          <w:rFonts w:ascii="Arial" w:eastAsia="ArialUnicodeMS-WinCharSetFFFF-H" w:hAnsi="Arial" w:cs="Arial"/>
          <w:sz w:val="24"/>
          <w:szCs w:val="24"/>
          <w:lang w:val="en-US" w:eastAsia="zh-TW"/>
        </w:rPr>
        <w:t>：</w:t>
      </w:r>
      <w:r w:rsidRPr="000F2F01">
        <w:rPr>
          <w:rFonts w:ascii="Arial" w:eastAsia="ArialUnicodeMS-WinCharSetFFFF-H" w:hAnsi="Arial" w:cs="Arial"/>
          <w:sz w:val="24"/>
          <w:szCs w:val="24"/>
          <w:lang w:val="en-US" w:eastAsia="zh-TW"/>
        </w:rPr>
        <w:t xml:space="preserve"> </w:t>
      </w:r>
      <w:r>
        <w:rPr>
          <w:rFonts w:ascii="Arial" w:eastAsia="ArialUnicodeMS-WinCharSetFFFF-H" w:hAnsi="Arial" w:cs="Arial" w:hint="eastAsia"/>
          <w:sz w:val="24"/>
          <w:szCs w:val="24"/>
          <w:lang w:val="en-US" w:eastAsia="zh-TW"/>
        </w:rPr>
        <w:tab/>
      </w:r>
      <w:r w:rsidRPr="000F2F01">
        <w:rPr>
          <w:rFonts w:ascii="Arial" w:eastAsia="ArialUnicodeMS-WinCharSetFFFF-H" w:hAnsi="Arial" w:cs="Arial"/>
          <w:sz w:val="24"/>
          <w:szCs w:val="24"/>
          <w:lang w:val="en-US" w:eastAsia="zh-TW"/>
        </w:rPr>
        <w:t>單發條鼓</w:t>
      </w:r>
    </w:p>
    <w:p w:rsidR="00B22D64" w:rsidRPr="000F2F01" w:rsidRDefault="00B22D64" w:rsidP="00F73795">
      <w:pPr>
        <w:widowControl w:val="0"/>
        <w:autoSpaceDE w:val="0"/>
        <w:autoSpaceDN w:val="0"/>
        <w:adjustRightInd w:val="0"/>
        <w:spacing w:after="0" w:line="240" w:lineRule="auto"/>
        <w:rPr>
          <w:rFonts w:ascii="Arial" w:eastAsia="ArialUnicodeMS-WinCharSetFFFF-H" w:hAnsi="Arial" w:cs="Arial"/>
          <w:sz w:val="24"/>
          <w:szCs w:val="24"/>
          <w:lang w:val="en-US" w:eastAsia="zh-TW"/>
        </w:rPr>
      </w:pPr>
      <w:r w:rsidRPr="000F2F01">
        <w:rPr>
          <w:rFonts w:ascii="Arial" w:eastAsia="ArialUnicodeMS-WinCharSetFFFF-H" w:hAnsi="Arial" w:cs="Arial"/>
          <w:sz w:val="24"/>
          <w:szCs w:val="24"/>
          <w:lang w:val="en-US" w:eastAsia="zh-TW"/>
        </w:rPr>
        <w:t>動力儲備：</w:t>
      </w:r>
      <w:r w:rsidRPr="000F2F01">
        <w:rPr>
          <w:rFonts w:ascii="Arial" w:eastAsia="ArialUnicodeMS-WinCharSetFFFF-H" w:hAnsi="Arial" w:cs="Arial"/>
          <w:sz w:val="24"/>
          <w:szCs w:val="24"/>
          <w:lang w:val="en-US" w:eastAsia="zh-TW"/>
        </w:rPr>
        <w:t xml:space="preserve"> </w:t>
      </w:r>
      <w:r>
        <w:rPr>
          <w:rFonts w:ascii="Arial" w:eastAsia="ArialUnicodeMS-WinCharSetFFFF-H" w:hAnsi="Arial" w:cs="Arial" w:hint="eastAsia"/>
          <w:sz w:val="24"/>
          <w:szCs w:val="24"/>
          <w:lang w:val="en-US" w:eastAsia="zh-TW"/>
        </w:rPr>
        <w:tab/>
      </w:r>
      <w:r w:rsidRPr="000F2F01">
        <w:rPr>
          <w:rFonts w:ascii="Arial" w:hAnsi="Arial" w:cs="Arial"/>
          <w:sz w:val="24"/>
          <w:szCs w:val="24"/>
          <w:lang w:val="en-US" w:eastAsia="zh-TW"/>
        </w:rPr>
        <w:t xml:space="preserve">39 </w:t>
      </w:r>
      <w:r w:rsidRPr="000F2F01">
        <w:rPr>
          <w:rFonts w:ascii="Arial" w:eastAsia="ArialUnicodeMS-WinCharSetFFFF-H" w:hAnsi="Arial" w:cs="Arial"/>
          <w:sz w:val="24"/>
          <w:szCs w:val="24"/>
          <w:lang w:val="en-US" w:eastAsia="zh-TW"/>
        </w:rPr>
        <w:t>小時</w:t>
      </w:r>
    </w:p>
    <w:p w:rsidR="00B22D64" w:rsidRDefault="00B22D64" w:rsidP="00B45502">
      <w:pPr>
        <w:widowControl w:val="0"/>
        <w:autoSpaceDE w:val="0"/>
        <w:autoSpaceDN w:val="0"/>
        <w:adjustRightInd w:val="0"/>
        <w:spacing w:after="0" w:line="240" w:lineRule="auto"/>
        <w:rPr>
          <w:rFonts w:hint="eastAsia"/>
          <w:lang w:val="en-US" w:eastAsia="zh-TW"/>
        </w:rPr>
      </w:pPr>
      <w:r w:rsidRPr="000F2F01">
        <w:rPr>
          <w:lang w:val="en-US" w:eastAsia="zh-TW"/>
        </w:rPr>
        <w:t>上鍊系統：</w:t>
      </w:r>
      <w:r w:rsidRPr="000F2F01">
        <w:rPr>
          <w:lang w:val="en-US" w:eastAsia="zh-TW"/>
        </w:rPr>
        <w:t xml:space="preserve"> </w:t>
      </w:r>
      <w:r>
        <w:rPr>
          <w:rFonts w:hint="eastAsia"/>
          <w:lang w:val="en-US" w:eastAsia="zh-TW"/>
        </w:rPr>
        <w:tab/>
      </w:r>
      <w:r w:rsidR="00B45502">
        <w:rPr>
          <w:rFonts w:hint="eastAsia"/>
          <w:lang w:val="en-US" w:eastAsia="zh-TW"/>
        </w:rPr>
        <w:t>上鍊</w:t>
      </w:r>
      <w:r w:rsidRPr="000F2F01">
        <w:rPr>
          <w:lang w:val="en-US" w:eastAsia="zh-TW"/>
        </w:rPr>
        <w:t>擺陀</w:t>
      </w:r>
      <w:r w:rsidR="00B45502">
        <w:rPr>
          <w:rFonts w:hint="eastAsia"/>
          <w:lang w:val="en-US" w:eastAsia="zh-TW"/>
        </w:rPr>
        <w:t>由</w:t>
      </w:r>
      <w:r w:rsidRPr="000F2F01">
        <w:rPr>
          <w:lang w:val="en-US" w:eastAsia="zh-TW"/>
        </w:rPr>
        <w:t>渦輪葉調節上鍊</w:t>
      </w:r>
      <w:r w:rsidR="00B45502">
        <w:rPr>
          <w:rFonts w:hint="eastAsia"/>
          <w:lang w:val="en-US" w:eastAsia="zh-TW"/>
        </w:rPr>
        <w:t>效</w:t>
      </w:r>
      <w:r w:rsidRPr="000F2F01">
        <w:rPr>
          <w:lang w:val="en-US" w:eastAsia="zh-TW"/>
        </w:rPr>
        <w:t>率</w:t>
      </w:r>
    </w:p>
    <w:p w:rsidR="0007085E" w:rsidRDefault="0007085E" w:rsidP="00B45502">
      <w:pPr>
        <w:widowControl w:val="0"/>
        <w:autoSpaceDE w:val="0"/>
        <w:autoSpaceDN w:val="0"/>
        <w:adjustRightInd w:val="0"/>
        <w:spacing w:after="0" w:line="240" w:lineRule="auto"/>
        <w:rPr>
          <w:rFonts w:ascii="Arial" w:eastAsia="ArialUnicodeMS-WinCharSetFFFF-H" w:hAnsi="Arial" w:cs="Arial" w:hint="eastAsia"/>
          <w:sz w:val="24"/>
          <w:szCs w:val="24"/>
          <w:lang w:val="en-US" w:eastAsia="zh-TW"/>
        </w:rPr>
      </w:pPr>
    </w:p>
    <w:p w:rsidR="00B45502" w:rsidRDefault="00B45502" w:rsidP="00B45502">
      <w:pPr>
        <w:widowControl w:val="0"/>
        <w:autoSpaceDE w:val="0"/>
        <w:autoSpaceDN w:val="0"/>
        <w:adjustRightInd w:val="0"/>
        <w:spacing w:after="0" w:line="240" w:lineRule="auto"/>
        <w:rPr>
          <w:rFonts w:ascii="Arial" w:hAnsi="Arial" w:cs="Arial" w:hint="eastAsia"/>
          <w:sz w:val="24"/>
          <w:szCs w:val="24"/>
          <w:lang w:val="en-US" w:eastAsia="zh-TW"/>
        </w:rPr>
      </w:pPr>
      <w:r>
        <w:rPr>
          <w:rFonts w:ascii="Arial" w:eastAsia="ArialUnicodeMS-WinCharSetFFFF-H" w:hAnsi="Arial" w:cs="Arial" w:hint="eastAsia"/>
          <w:sz w:val="24"/>
          <w:szCs w:val="24"/>
          <w:lang w:val="en-US" w:eastAsia="zh-TW"/>
        </w:rPr>
        <w:t>物料：</w:t>
      </w:r>
      <w:r>
        <w:rPr>
          <w:rFonts w:ascii="Arial" w:eastAsia="ArialUnicodeMS-WinCharSetFFFF-H" w:hAnsi="Arial" w:cs="Arial" w:hint="eastAsia"/>
          <w:sz w:val="24"/>
          <w:szCs w:val="24"/>
          <w:lang w:val="en-US" w:eastAsia="zh-TW"/>
        </w:rPr>
        <w:tab/>
      </w:r>
      <w:r w:rsidRPr="00B664B0">
        <w:rPr>
          <w:rFonts w:ascii="Arial" w:hAnsi="Arial" w:cs="Arial"/>
          <w:sz w:val="24"/>
          <w:szCs w:val="24"/>
          <w:lang w:val="en-US" w:eastAsia="ar-SA"/>
        </w:rPr>
        <w:t>ARCAP P40</w:t>
      </w:r>
      <w:r>
        <w:rPr>
          <w:rFonts w:ascii="Arial" w:hAnsi="Arial" w:cs="Arial" w:hint="eastAsia"/>
          <w:sz w:val="24"/>
          <w:szCs w:val="24"/>
          <w:lang w:val="en-US" w:eastAsia="zh-TW"/>
        </w:rPr>
        <w:t>底板；鋁金屬立體分針連黃銅平衡琺碼；鋼質圓柱形彈簧</w:t>
      </w:r>
      <w:r w:rsidR="001A1160">
        <w:rPr>
          <w:rFonts w:ascii="Arial" w:hAnsi="Arial" w:cs="Arial" w:hint="eastAsia"/>
          <w:sz w:val="24"/>
          <w:szCs w:val="24"/>
          <w:lang w:val="en-US" w:eastAsia="zh-TW"/>
        </w:rPr>
        <w:t>；</w:t>
      </w:r>
    </w:p>
    <w:p w:rsidR="00B45502" w:rsidRDefault="00B45502" w:rsidP="00B45502">
      <w:pPr>
        <w:widowControl w:val="0"/>
        <w:autoSpaceDE w:val="0"/>
        <w:autoSpaceDN w:val="0"/>
        <w:adjustRightInd w:val="0"/>
        <w:spacing w:after="0" w:line="240" w:lineRule="auto"/>
        <w:rPr>
          <w:rFonts w:ascii="Arial" w:hAnsi="Arial" w:cs="Arial" w:hint="eastAsia"/>
          <w:sz w:val="24"/>
          <w:szCs w:val="24"/>
          <w:lang w:val="en-US" w:eastAsia="zh-TW"/>
        </w:rPr>
      </w:pPr>
      <w:r>
        <w:rPr>
          <w:rFonts w:ascii="Arial" w:hAnsi="Arial" w:cs="Arial" w:hint="eastAsia"/>
          <w:sz w:val="24"/>
          <w:szCs w:val="24"/>
          <w:lang w:val="en-US" w:eastAsia="zh-TW"/>
        </w:rPr>
        <w:tab/>
      </w:r>
      <w:r>
        <w:rPr>
          <w:rFonts w:ascii="Arial" w:hAnsi="Arial" w:cs="Arial" w:hint="eastAsia"/>
          <w:sz w:val="24"/>
          <w:szCs w:val="24"/>
          <w:lang w:val="en-US" w:eastAsia="zh-TW"/>
        </w:rPr>
        <w:tab/>
      </w:r>
      <w:r>
        <w:rPr>
          <w:rFonts w:ascii="Arial" w:hAnsi="Arial" w:cs="Arial" w:hint="eastAsia"/>
          <w:sz w:val="24"/>
          <w:szCs w:val="24"/>
          <w:lang w:val="en-US" w:eastAsia="zh-TW"/>
        </w:rPr>
        <w:t>鋁金屬衛星小時轉頭；五級鈦金屬中央卡羅素及螺絲</w:t>
      </w:r>
    </w:p>
    <w:p w:rsidR="0007085E" w:rsidRDefault="0007085E" w:rsidP="00B45502">
      <w:pPr>
        <w:widowControl w:val="0"/>
        <w:autoSpaceDE w:val="0"/>
        <w:autoSpaceDN w:val="0"/>
        <w:adjustRightInd w:val="0"/>
        <w:spacing w:after="0" w:line="240" w:lineRule="auto"/>
        <w:rPr>
          <w:rFonts w:ascii="Arial" w:hAnsi="Arial" w:cs="Arial" w:hint="eastAsia"/>
          <w:sz w:val="24"/>
          <w:szCs w:val="24"/>
          <w:lang w:val="en-US" w:eastAsia="zh-TW"/>
        </w:rPr>
      </w:pPr>
    </w:p>
    <w:p w:rsidR="00A91D0D" w:rsidRDefault="00B45502" w:rsidP="00B45502">
      <w:pPr>
        <w:widowControl w:val="0"/>
        <w:autoSpaceDE w:val="0"/>
        <w:autoSpaceDN w:val="0"/>
        <w:adjustRightInd w:val="0"/>
        <w:spacing w:after="0" w:line="240" w:lineRule="auto"/>
        <w:rPr>
          <w:rFonts w:ascii="PMingLiU" w:hAnsi="PMingLiU" w:cs="Arial" w:hint="eastAsia"/>
          <w:sz w:val="24"/>
          <w:szCs w:val="24"/>
          <w:lang w:val="en-US" w:eastAsia="zh-TW"/>
        </w:rPr>
      </w:pPr>
      <w:r>
        <w:rPr>
          <w:rFonts w:ascii="Arial" w:hAnsi="Arial" w:cs="Arial" w:hint="eastAsia"/>
          <w:sz w:val="24"/>
          <w:szCs w:val="24"/>
          <w:lang w:val="en-US" w:eastAsia="zh-TW"/>
        </w:rPr>
        <w:t>表面修飾：</w:t>
      </w:r>
      <w:r w:rsidRPr="00B45502">
        <w:rPr>
          <w:rFonts w:ascii="PMingLiU" w:hAnsi="PMingLiU" w:cs="Arial" w:hint="eastAsia"/>
          <w:sz w:val="24"/>
          <w:szCs w:val="24"/>
          <w:lang w:val="en-US" w:eastAsia="zh-TW"/>
        </w:rPr>
        <w:tab/>
      </w:r>
      <w:r>
        <w:rPr>
          <w:rFonts w:ascii="PMingLiU" w:hAnsi="PMingLiU" w:cs="Arial" w:hint="eastAsia"/>
          <w:sz w:val="24"/>
          <w:szCs w:val="24"/>
          <w:lang w:val="en-US" w:eastAsia="zh-TW"/>
        </w:rPr>
        <w:t>魚鱗紋打磨</w:t>
      </w:r>
      <w:r w:rsidR="00A91D0D">
        <w:rPr>
          <w:rFonts w:ascii="PMingLiU" w:hAnsi="PMingLiU" w:cs="Arial" w:hint="eastAsia"/>
          <w:sz w:val="24"/>
          <w:szCs w:val="24"/>
          <w:lang w:val="en-US" w:eastAsia="zh-TW"/>
        </w:rPr>
        <w:t>、</w:t>
      </w:r>
      <w:r>
        <w:rPr>
          <w:rFonts w:ascii="PMingLiU" w:hAnsi="PMingLiU" w:cs="Arial" w:hint="eastAsia"/>
          <w:sz w:val="24"/>
          <w:szCs w:val="24"/>
          <w:lang w:val="en-US" w:eastAsia="zh-TW"/>
        </w:rPr>
        <w:t>噴砂打磨</w:t>
      </w:r>
      <w:r w:rsidR="00A91D0D">
        <w:rPr>
          <w:rFonts w:ascii="PMingLiU" w:hAnsi="PMingLiU" w:cs="Arial" w:hint="eastAsia"/>
          <w:sz w:val="24"/>
          <w:szCs w:val="24"/>
          <w:lang w:val="en-US" w:eastAsia="zh-TW"/>
        </w:rPr>
        <w:t>、弧線紋及直線紋磨砂底板；</w:t>
      </w:r>
    </w:p>
    <w:p w:rsidR="00A91D0D" w:rsidRDefault="00A91D0D" w:rsidP="00A91D0D">
      <w:pPr>
        <w:widowControl w:val="0"/>
        <w:autoSpaceDE w:val="0"/>
        <w:autoSpaceDN w:val="0"/>
        <w:adjustRightInd w:val="0"/>
        <w:spacing w:after="0" w:line="240" w:lineRule="auto"/>
        <w:ind w:left="708" w:firstLine="708"/>
        <w:rPr>
          <w:rFonts w:ascii="PMingLiU" w:hAnsi="PMingLiU" w:cs="Arial" w:hint="eastAsia"/>
          <w:sz w:val="24"/>
          <w:szCs w:val="24"/>
          <w:lang w:val="en-US" w:eastAsia="zh-TW"/>
        </w:rPr>
      </w:pPr>
      <w:r>
        <w:rPr>
          <w:rFonts w:ascii="PMingLiU" w:hAnsi="PMingLiU" w:cs="Arial" w:hint="eastAsia"/>
          <w:sz w:val="24"/>
          <w:szCs w:val="24"/>
          <w:lang w:val="en-US" w:eastAsia="zh-TW"/>
        </w:rPr>
        <w:t>緞面磨砂及鑽石拋光衛星轉頭；倒角拋光螺絲頭；</w:t>
      </w:r>
    </w:p>
    <w:p w:rsidR="00A91D0D" w:rsidRDefault="00A91D0D" w:rsidP="00B45502">
      <w:pPr>
        <w:widowControl w:val="0"/>
        <w:autoSpaceDE w:val="0"/>
        <w:autoSpaceDN w:val="0"/>
        <w:adjustRightInd w:val="0"/>
        <w:spacing w:after="0" w:line="240" w:lineRule="auto"/>
        <w:rPr>
          <w:rFonts w:ascii="PMingLiU" w:hAnsi="PMingLiU" w:cs="Arial" w:hint="eastAsia"/>
          <w:sz w:val="24"/>
          <w:szCs w:val="24"/>
          <w:lang w:val="en-US" w:eastAsia="zh-TW"/>
        </w:rPr>
      </w:pPr>
    </w:p>
    <w:p w:rsidR="00A91D0D" w:rsidRDefault="00B22D64" w:rsidP="00F73795">
      <w:pPr>
        <w:widowControl w:val="0"/>
        <w:autoSpaceDE w:val="0"/>
        <w:autoSpaceDN w:val="0"/>
        <w:adjustRightInd w:val="0"/>
        <w:spacing w:after="0" w:line="240" w:lineRule="auto"/>
        <w:rPr>
          <w:rFonts w:ascii="Arial" w:eastAsia="ArialUnicodeMS-WinCharSetFFFF-H" w:hAnsi="Arial" w:cs="Arial" w:hint="eastAsia"/>
          <w:sz w:val="24"/>
          <w:szCs w:val="24"/>
          <w:lang w:val="en-US" w:eastAsia="zh-TW"/>
        </w:rPr>
      </w:pPr>
      <w:r w:rsidRPr="00502FA1">
        <w:rPr>
          <w:rFonts w:ascii="Arial" w:eastAsia="ArialUnicodeMS-WinCharSetFFFF-H" w:hAnsi="Arial" w:cs="Arial"/>
          <w:b/>
          <w:sz w:val="24"/>
          <w:szCs w:val="24"/>
          <w:u w:val="single"/>
          <w:lang w:val="en-US" w:eastAsia="zh-TW"/>
        </w:rPr>
        <w:t>顯示</w:t>
      </w:r>
      <w:r w:rsidR="00502FA1">
        <w:rPr>
          <w:rFonts w:ascii="Arial" w:eastAsia="ArialUnicodeMS-WinCharSetFFFF-H" w:hAnsi="Arial" w:cs="Arial"/>
          <w:sz w:val="24"/>
          <w:szCs w:val="24"/>
          <w:lang w:val="en-US" w:eastAsia="zh-TW"/>
        </w:rPr>
        <w:tab/>
      </w:r>
      <w:r w:rsidR="00A91D0D">
        <w:rPr>
          <w:rFonts w:ascii="Arial" w:eastAsia="ArialUnicodeMS-WinCharSetFFFF-H" w:hAnsi="Arial" w:cs="Arial" w:hint="eastAsia"/>
          <w:sz w:val="24"/>
          <w:szCs w:val="24"/>
          <w:lang w:val="en-US" w:eastAsia="zh-TW"/>
        </w:rPr>
        <w:tab/>
      </w:r>
      <w:r w:rsidR="00A91D0D">
        <w:rPr>
          <w:rFonts w:ascii="Arial" w:eastAsia="ArialUnicodeMS-WinCharSetFFFF-H" w:hAnsi="Arial" w:cs="Arial" w:hint="eastAsia"/>
          <w:sz w:val="24"/>
          <w:szCs w:val="24"/>
          <w:lang w:val="en-US" w:eastAsia="zh-TW"/>
        </w:rPr>
        <w:t>專利</w:t>
      </w:r>
      <w:r w:rsidRPr="000F2F01">
        <w:rPr>
          <w:rFonts w:ascii="Arial" w:eastAsia="ArialUnicodeMS-WinCharSetFFFF-H" w:hAnsi="Arial" w:cs="Arial"/>
          <w:sz w:val="24"/>
          <w:szCs w:val="24"/>
          <w:lang w:val="en-US" w:eastAsia="zh-TW"/>
        </w:rPr>
        <w:t>衛星小時轉頭</w:t>
      </w:r>
      <w:r w:rsidR="00A91D0D">
        <w:rPr>
          <w:rFonts w:ascii="Arial" w:eastAsia="ArialUnicodeMS-WinCharSetFFFF-H" w:hAnsi="Arial" w:cs="Arial" w:hint="eastAsia"/>
          <w:sz w:val="24"/>
          <w:szCs w:val="24"/>
          <w:lang w:val="en-US" w:eastAsia="zh-TW"/>
        </w:rPr>
        <w:t>及立體回撥分針；動力儲備顯示；</w:t>
      </w:r>
    </w:p>
    <w:p w:rsidR="00A91D0D" w:rsidRDefault="00A91D0D" w:rsidP="00A91D0D">
      <w:pPr>
        <w:widowControl w:val="0"/>
        <w:autoSpaceDE w:val="0"/>
        <w:autoSpaceDN w:val="0"/>
        <w:adjustRightInd w:val="0"/>
        <w:spacing w:after="0" w:line="240" w:lineRule="auto"/>
        <w:ind w:left="708" w:firstLine="708"/>
        <w:rPr>
          <w:rFonts w:ascii="Arial" w:eastAsia="ArialUnicodeMS-WinCharSetFFFF-H" w:hAnsi="Arial" w:cs="Arial" w:hint="eastAsia"/>
          <w:sz w:val="24"/>
          <w:szCs w:val="24"/>
          <w:lang w:val="en-US" w:eastAsia="zh-TW"/>
        </w:rPr>
      </w:pPr>
      <w:r>
        <w:rPr>
          <w:rFonts w:ascii="Arial" w:eastAsia="ArialUnicodeMS-WinCharSetFFFF-H" w:hAnsi="Arial" w:cs="Arial" w:hint="eastAsia"/>
          <w:sz w:val="24"/>
          <w:szCs w:val="24"/>
          <w:lang w:val="en-US" w:eastAsia="zh-TW"/>
        </w:rPr>
        <w:t>上鍊效率顯示器</w:t>
      </w:r>
      <w:r w:rsidR="00937C5E">
        <w:rPr>
          <w:rFonts w:ascii="Arial" w:eastAsia="ArialUnicodeMS-WinCharSetFFFF-H" w:hAnsi="Arial" w:cs="Arial" w:hint="eastAsia"/>
          <w:sz w:val="24"/>
          <w:szCs w:val="24"/>
          <w:lang w:val="en-US" w:eastAsia="zh-TW"/>
        </w:rPr>
        <w:t>（</w:t>
      </w:r>
      <w:r>
        <w:rPr>
          <w:rFonts w:ascii="Arial" w:eastAsia="ArialUnicodeMS-WinCharSetFFFF-H" w:hAnsi="Arial" w:cs="Arial" w:hint="eastAsia"/>
          <w:sz w:val="24"/>
          <w:szCs w:val="24"/>
          <w:lang w:val="en-US" w:eastAsia="zh-TW"/>
        </w:rPr>
        <w:t>專利待批</w:t>
      </w:r>
      <w:r w:rsidR="00937C5E">
        <w:rPr>
          <w:rFonts w:ascii="Arial" w:eastAsia="ArialUnicodeMS-WinCharSetFFFF-H" w:hAnsi="Arial" w:cs="Arial" w:hint="eastAsia"/>
          <w:sz w:val="24"/>
          <w:szCs w:val="24"/>
          <w:lang w:val="en-US" w:eastAsia="zh-TW"/>
        </w:rPr>
        <w:t>）</w:t>
      </w:r>
      <w:r>
        <w:rPr>
          <w:rFonts w:ascii="Arial" w:eastAsia="ArialUnicodeMS-WinCharSetFFFF-H" w:hAnsi="Arial" w:cs="Arial" w:hint="eastAsia"/>
          <w:sz w:val="24"/>
          <w:szCs w:val="24"/>
          <w:lang w:val="en-US" w:eastAsia="zh-TW"/>
        </w:rPr>
        <w:t>；</w:t>
      </w:r>
    </w:p>
    <w:p w:rsidR="00A91D0D" w:rsidRDefault="00A91D0D" w:rsidP="00A91D0D">
      <w:pPr>
        <w:widowControl w:val="0"/>
        <w:autoSpaceDE w:val="0"/>
        <w:autoSpaceDN w:val="0"/>
        <w:adjustRightInd w:val="0"/>
        <w:spacing w:after="0" w:line="240" w:lineRule="auto"/>
        <w:rPr>
          <w:rFonts w:ascii="Arial" w:eastAsia="ArialUnicodeMS-WinCharSetFFFF-H" w:hAnsi="Arial" w:cs="Arial" w:hint="eastAsia"/>
          <w:sz w:val="24"/>
          <w:szCs w:val="24"/>
          <w:lang w:val="en-US" w:eastAsia="zh-TW"/>
        </w:rPr>
      </w:pPr>
      <w:r>
        <w:rPr>
          <w:rFonts w:ascii="Arial" w:eastAsia="ArialUnicodeMS-WinCharSetFFFF-H" w:hAnsi="Arial" w:cs="Arial" w:hint="eastAsia"/>
          <w:sz w:val="24"/>
          <w:szCs w:val="24"/>
          <w:lang w:val="en-US" w:eastAsia="zh-TW"/>
        </w:rPr>
        <w:tab/>
      </w:r>
      <w:r>
        <w:rPr>
          <w:rFonts w:ascii="Arial" w:eastAsia="ArialUnicodeMS-WinCharSetFFFF-H" w:hAnsi="Arial" w:cs="Arial" w:hint="eastAsia"/>
          <w:sz w:val="24"/>
          <w:szCs w:val="24"/>
          <w:lang w:val="en-US" w:eastAsia="zh-TW"/>
        </w:rPr>
        <w:tab/>
      </w:r>
      <w:r>
        <w:rPr>
          <w:rFonts w:ascii="Arial" w:eastAsia="ArialUnicodeMS-WinCharSetFFFF-H" w:hAnsi="Arial" w:cs="Arial" w:hint="eastAsia"/>
          <w:sz w:val="24"/>
          <w:szCs w:val="24"/>
          <w:lang w:val="en-US" w:eastAsia="zh-TW"/>
        </w:rPr>
        <w:t>時標、錶盤、刻度、指針及衛星轉頭有</w:t>
      </w:r>
      <w:r>
        <w:rPr>
          <w:rFonts w:ascii="Arial" w:eastAsia="ArialUnicodeMS-WinCharSetFFFF-H" w:hAnsi="Arial" w:cs="Arial" w:hint="eastAsia"/>
          <w:sz w:val="24"/>
          <w:szCs w:val="24"/>
          <w:lang w:val="en-US" w:eastAsia="zh-TW"/>
        </w:rPr>
        <w:t>Super-LumiNova</w:t>
      </w:r>
      <w:r>
        <w:rPr>
          <w:rFonts w:ascii="Arial" w:eastAsia="ArialUnicodeMS-WinCharSetFFFF-H" w:hAnsi="Arial" w:cs="Arial" w:hint="eastAsia"/>
          <w:sz w:val="24"/>
          <w:szCs w:val="24"/>
          <w:lang w:val="en-US" w:eastAsia="zh-TW"/>
        </w:rPr>
        <w:t>夜光處理</w:t>
      </w:r>
    </w:p>
    <w:p w:rsidR="00A91D0D" w:rsidRDefault="00A91D0D" w:rsidP="00A91D0D">
      <w:pPr>
        <w:widowControl w:val="0"/>
        <w:autoSpaceDE w:val="0"/>
        <w:autoSpaceDN w:val="0"/>
        <w:adjustRightInd w:val="0"/>
        <w:spacing w:after="0" w:line="240" w:lineRule="auto"/>
        <w:ind w:left="708" w:firstLine="708"/>
        <w:rPr>
          <w:rFonts w:ascii="Arial" w:eastAsia="ArialUnicodeMS-WinCharSetFFFF-H" w:hAnsi="Arial" w:cs="Arial" w:hint="eastAsia"/>
          <w:sz w:val="24"/>
          <w:szCs w:val="24"/>
          <w:lang w:val="en-US" w:eastAsia="zh-TW"/>
        </w:rPr>
      </w:pPr>
    </w:p>
    <w:p w:rsidR="00A91D0D" w:rsidRDefault="00502FA1" w:rsidP="00F73795">
      <w:pPr>
        <w:widowControl w:val="0"/>
        <w:autoSpaceDE w:val="0"/>
        <w:autoSpaceDN w:val="0"/>
        <w:adjustRightInd w:val="0"/>
        <w:spacing w:after="0" w:line="240" w:lineRule="auto"/>
        <w:rPr>
          <w:rFonts w:ascii="Arial" w:eastAsia="ArialUnicodeMS-WinCharSetFFFF-H" w:hAnsi="Arial" w:cs="Arial" w:hint="eastAsia"/>
          <w:sz w:val="24"/>
          <w:szCs w:val="24"/>
          <w:lang w:val="en-US" w:eastAsia="zh-TW"/>
        </w:rPr>
      </w:pPr>
      <w:r w:rsidRPr="00502FA1">
        <w:rPr>
          <w:rFonts w:ascii="Arial" w:eastAsia="ArialUnicodeMS-WinCharSetFFFF-H" w:hAnsi="Arial" w:cs="Arial" w:hint="eastAsia"/>
          <w:b/>
          <w:sz w:val="24"/>
          <w:szCs w:val="24"/>
          <w:u w:val="single"/>
          <w:lang w:val="en-US" w:eastAsia="zh-TW"/>
        </w:rPr>
        <w:t>控制</w:t>
      </w:r>
      <w:r>
        <w:rPr>
          <w:rFonts w:ascii="Arial" w:eastAsia="ArialUnicodeMS-WinCharSetFFFF-H" w:hAnsi="Arial" w:cs="Arial"/>
          <w:sz w:val="24"/>
          <w:szCs w:val="24"/>
          <w:lang w:val="en-US" w:eastAsia="zh-TW"/>
        </w:rPr>
        <w:tab/>
      </w:r>
      <w:r w:rsidR="00A91D0D">
        <w:rPr>
          <w:rFonts w:ascii="Arial" w:eastAsia="ArialUnicodeMS-WinCharSetFFFF-H" w:hAnsi="Arial" w:cs="Arial" w:hint="eastAsia"/>
          <w:sz w:val="24"/>
          <w:szCs w:val="24"/>
          <w:lang w:val="en-US" w:eastAsia="zh-TW"/>
        </w:rPr>
        <w:tab/>
      </w:r>
      <w:r w:rsidR="00A91D0D">
        <w:rPr>
          <w:rFonts w:ascii="Arial" w:eastAsia="ArialUnicodeMS-WinCharSetFFFF-H" w:hAnsi="Arial" w:cs="Arial" w:hint="eastAsia"/>
          <w:sz w:val="24"/>
          <w:szCs w:val="24"/>
          <w:lang w:val="en-US" w:eastAsia="zh-TW"/>
        </w:rPr>
        <w:t>兩段式上鍊錶冠</w:t>
      </w:r>
    </w:p>
    <w:p w:rsidR="00A91D0D" w:rsidRDefault="00A91D0D" w:rsidP="00F73795">
      <w:pPr>
        <w:widowControl w:val="0"/>
        <w:autoSpaceDE w:val="0"/>
        <w:autoSpaceDN w:val="0"/>
        <w:adjustRightInd w:val="0"/>
        <w:spacing w:after="0" w:line="240" w:lineRule="auto"/>
        <w:rPr>
          <w:rFonts w:ascii="Arial" w:eastAsia="ArialUnicodeMS-WinCharSetFFFF-H" w:hAnsi="Arial" w:cs="Arial"/>
          <w:sz w:val="24"/>
          <w:szCs w:val="24"/>
          <w:lang w:val="en-US" w:eastAsia="zh-TW"/>
        </w:rPr>
      </w:pPr>
      <w:r>
        <w:rPr>
          <w:rFonts w:ascii="Arial" w:eastAsia="ArialUnicodeMS-WinCharSetFFFF-H" w:hAnsi="Arial" w:cs="Arial" w:hint="eastAsia"/>
          <w:sz w:val="24"/>
          <w:szCs w:val="24"/>
          <w:lang w:val="en-US" w:eastAsia="zh-TW"/>
        </w:rPr>
        <w:tab/>
      </w:r>
      <w:r>
        <w:rPr>
          <w:rFonts w:ascii="Arial" w:eastAsia="ArialUnicodeMS-WinCharSetFFFF-H" w:hAnsi="Arial" w:cs="Arial" w:hint="eastAsia"/>
          <w:sz w:val="24"/>
          <w:szCs w:val="24"/>
          <w:lang w:val="en-US" w:eastAsia="zh-TW"/>
        </w:rPr>
        <w:tab/>
      </w:r>
      <w:r>
        <w:rPr>
          <w:rFonts w:ascii="Arial" w:eastAsia="ArialUnicodeMS-WinCharSetFFFF-H" w:hAnsi="Arial" w:cs="Arial" w:hint="eastAsia"/>
          <w:sz w:val="24"/>
          <w:szCs w:val="24"/>
          <w:lang w:val="en-US" w:eastAsia="zh-TW"/>
        </w:rPr>
        <w:t>錶背：上鍊效率選擇掣</w:t>
      </w:r>
    </w:p>
    <w:p w:rsidR="001A1160" w:rsidRDefault="001A1160" w:rsidP="00F73795">
      <w:pPr>
        <w:widowControl w:val="0"/>
        <w:autoSpaceDE w:val="0"/>
        <w:autoSpaceDN w:val="0"/>
        <w:adjustRightInd w:val="0"/>
        <w:spacing w:after="0" w:line="240" w:lineRule="auto"/>
        <w:rPr>
          <w:rFonts w:ascii="Arial" w:eastAsia="ArialUnicodeMS-WinCharSetFFFF-H" w:hAnsi="Arial" w:cs="Arial"/>
          <w:sz w:val="24"/>
          <w:szCs w:val="24"/>
          <w:lang w:val="en-US" w:eastAsia="zh-TW"/>
        </w:rPr>
      </w:pPr>
    </w:p>
    <w:p w:rsidR="001A1160" w:rsidRDefault="001A1160" w:rsidP="00F73795">
      <w:pPr>
        <w:widowControl w:val="0"/>
        <w:autoSpaceDE w:val="0"/>
        <w:autoSpaceDN w:val="0"/>
        <w:adjustRightInd w:val="0"/>
        <w:spacing w:after="0" w:line="240" w:lineRule="auto"/>
        <w:rPr>
          <w:rFonts w:ascii="Arial" w:eastAsia="ArialUnicodeMS-WinCharSetFFFF-H" w:hAnsi="Arial" w:cs="Arial" w:hint="eastAsia"/>
          <w:sz w:val="24"/>
          <w:szCs w:val="24"/>
          <w:lang w:val="en-US" w:eastAsia="zh-TW"/>
        </w:rPr>
      </w:pPr>
    </w:p>
    <w:p w:rsidR="00B22D64" w:rsidRPr="000F2F01" w:rsidRDefault="00B22D64" w:rsidP="00F73795">
      <w:pPr>
        <w:widowControl w:val="0"/>
        <w:autoSpaceDE w:val="0"/>
        <w:autoSpaceDN w:val="0"/>
        <w:adjustRightInd w:val="0"/>
        <w:spacing w:after="0" w:line="240" w:lineRule="auto"/>
        <w:rPr>
          <w:rFonts w:ascii="Arial" w:eastAsia="ArialUnicodeMS-WinCharSetFFFF-H" w:hAnsi="Arial" w:cs="Arial"/>
          <w:sz w:val="24"/>
          <w:szCs w:val="24"/>
          <w:lang w:val="en-US" w:eastAsia="zh-TW"/>
        </w:rPr>
      </w:pPr>
    </w:p>
    <w:p w:rsidR="001A1160" w:rsidRPr="00DB18AE" w:rsidRDefault="001A1160" w:rsidP="001A1160">
      <w:pPr>
        <w:pStyle w:val="WW-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Arial" w:eastAsia="PMingLiU" w:hAnsi="Arial" w:cs="Arial"/>
          <w:b/>
          <w:color w:val="auto"/>
          <w:u w:val="single"/>
          <w:lang w:val="en-GB" w:eastAsia="zh-TW"/>
        </w:rPr>
      </w:pPr>
      <w:r w:rsidRPr="00DB18AE">
        <w:rPr>
          <w:rFonts w:ascii="Arial" w:eastAsia="PMingLiU" w:hAnsi="Arial" w:cs="Arial"/>
          <w:b/>
          <w:color w:val="auto"/>
          <w:u w:val="single"/>
          <w:lang w:val="en-GB" w:eastAsia="zh-TW"/>
        </w:rPr>
        <w:t>媒體聯繫人</w:t>
      </w:r>
      <w:r>
        <w:rPr>
          <w:rFonts w:ascii="Arial" w:eastAsia="PMingLiU" w:hAnsi="Arial" w:cs="Arial" w:hint="eastAsia"/>
          <w:b/>
          <w:color w:val="auto"/>
          <w:u w:val="single"/>
          <w:lang w:val="en-GB" w:eastAsia="zh-TW"/>
        </w:rPr>
        <w:t>：</w:t>
      </w:r>
    </w:p>
    <w:p w:rsidR="001A1160" w:rsidRPr="00DB18AE" w:rsidRDefault="001A1160" w:rsidP="001A1160">
      <w:pPr>
        <w:pStyle w:val="WW-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Arial" w:eastAsia="PMingLiU" w:hAnsi="Arial" w:cs="Arial"/>
          <w:color w:val="auto"/>
          <w:lang w:val="en-GB" w:eastAsia="zh-TW"/>
        </w:rPr>
      </w:pPr>
    </w:p>
    <w:p w:rsidR="00B22D64" w:rsidRDefault="00D75EBD" w:rsidP="001A1160">
      <w:pPr>
        <w:snapToGrid w:val="0"/>
        <w:spacing w:after="0" w:line="240" w:lineRule="auto"/>
        <w:rPr>
          <w:rFonts w:ascii="Arial" w:hAnsi="Arial" w:cs="Arial"/>
          <w:sz w:val="24"/>
          <w:szCs w:val="24"/>
          <w:lang w:val="en-US" w:eastAsia="zh-TW"/>
        </w:rPr>
      </w:pPr>
      <w:r>
        <w:rPr>
          <w:rFonts w:ascii="Arial" w:hAnsi="Arial" w:cs="Arial"/>
          <w:sz w:val="24"/>
          <w:szCs w:val="24"/>
          <w:lang w:val="en-US" w:eastAsia="zh-TW"/>
        </w:rPr>
        <w:t>Ms Yacine Sar</w:t>
      </w:r>
    </w:p>
    <w:p w:rsidR="00D75EBD" w:rsidRDefault="00D75EBD" w:rsidP="001A1160">
      <w:pPr>
        <w:snapToGrid w:val="0"/>
        <w:spacing w:after="0" w:line="240" w:lineRule="auto"/>
        <w:rPr>
          <w:rFonts w:ascii="Arial" w:hAnsi="Arial" w:cs="Arial"/>
          <w:sz w:val="24"/>
          <w:szCs w:val="24"/>
          <w:lang w:val="en-US" w:eastAsia="zh-TW"/>
        </w:rPr>
      </w:pPr>
      <w:hyperlink r:id="rId9" w:history="1">
        <w:r w:rsidRPr="009B24BF">
          <w:rPr>
            <w:rStyle w:val="Lienhypertexte"/>
            <w:rFonts w:ascii="Arial" w:hAnsi="Arial" w:cs="Arial"/>
            <w:sz w:val="24"/>
            <w:szCs w:val="24"/>
            <w:lang w:val="en-US" w:eastAsia="zh-TW"/>
          </w:rPr>
          <w:t>press@urwerk.com</w:t>
        </w:r>
      </w:hyperlink>
    </w:p>
    <w:p w:rsidR="00D75EBD" w:rsidRDefault="00D75EBD" w:rsidP="001A1160">
      <w:pPr>
        <w:snapToGrid w:val="0"/>
        <w:spacing w:after="0" w:line="240" w:lineRule="auto"/>
        <w:rPr>
          <w:rFonts w:ascii="Arial" w:hAnsi="Arial" w:cs="Arial"/>
          <w:sz w:val="24"/>
          <w:szCs w:val="24"/>
          <w:lang w:val="en-US" w:eastAsia="zh-TW"/>
        </w:rPr>
      </w:pPr>
      <w:r>
        <w:rPr>
          <w:rFonts w:ascii="Arial" w:hAnsi="Arial" w:cs="Arial"/>
          <w:sz w:val="24"/>
          <w:szCs w:val="24"/>
          <w:lang w:val="en-US" w:eastAsia="zh-TW"/>
        </w:rPr>
        <w:t>tel: +41 22 9002027</w:t>
      </w:r>
    </w:p>
    <w:p w:rsidR="00D75EBD" w:rsidRPr="000F2F01" w:rsidRDefault="00D75EBD" w:rsidP="001A1160">
      <w:pPr>
        <w:snapToGrid w:val="0"/>
        <w:spacing w:after="0" w:line="240" w:lineRule="auto"/>
        <w:rPr>
          <w:rFonts w:ascii="Arial" w:hAnsi="Arial" w:cs="Arial"/>
          <w:sz w:val="24"/>
          <w:szCs w:val="24"/>
          <w:lang w:val="en-US" w:eastAsia="zh-TW"/>
        </w:rPr>
      </w:pPr>
      <w:r>
        <w:rPr>
          <w:rFonts w:ascii="Arial" w:hAnsi="Arial" w:cs="Arial"/>
          <w:sz w:val="24"/>
          <w:szCs w:val="24"/>
          <w:lang w:val="en-US" w:eastAsia="zh-TW"/>
        </w:rPr>
        <w:t>mob: +41 79 834 4665</w:t>
      </w:r>
    </w:p>
    <w:p w:rsidR="00B22D64" w:rsidRDefault="00D75EBD" w:rsidP="00F73795">
      <w:pPr>
        <w:tabs>
          <w:tab w:val="left" w:pos="4253"/>
        </w:tabs>
        <w:spacing w:line="240" w:lineRule="auto"/>
        <w:rPr>
          <w:rFonts w:ascii="Arial" w:hAnsi="Arial" w:cs="Arial"/>
          <w:sz w:val="24"/>
          <w:szCs w:val="24"/>
          <w:lang w:val="en-US" w:eastAsia="zh-TW"/>
        </w:rPr>
      </w:pPr>
      <w:hyperlink r:id="rId10" w:history="1">
        <w:r w:rsidRPr="009B24BF">
          <w:rPr>
            <w:rStyle w:val="Lienhypertexte"/>
            <w:rFonts w:ascii="Arial" w:hAnsi="Arial" w:cs="Arial"/>
            <w:sz w:val="24"/>
            <w:szCs w:val="24"/>
            <w:lang w:val="en-US" w:eastAsia="zh-TW"/>
          </w:rPr>
          <w:t>www.urwerk.com</w:t>
        </w:r>
      </w:hyperlink>
    </w:p>
    <w:p w:rsidR="00D75EBD" w:rsidRPr="00B22D64" w:rsidRDefault="00D75EBD" w:rsidP="00F73795">
      <w:pPr>
        <w:tabs>
          <w:tab w:val="left" w:pos="4253"/>
        </w:tabs>
        <w:spacing w:line="240" w:lineRule="auto"/>
        <w:rPr>
          <w:rFonts w:ascii="Arial" w:hAnsi="Arial" w:cs="Arial" w:hint="eastAsia"/>
          <w:sz w:val="24"/>
          <w:szCs w:val="24"/>
          <w:lang w:val="en-US" w:eastAsia="zh-TW"/>
        </w:rPr>
      </w:pPr>
      <w:bookmarkStart w:id="0" w:name="_GoBack"/>
      <w:bookmarkEnd w:id="0"/>
    </w:p>
    <w:sectPr w:rsidR="00D75EBD" w:rsidRPr="00B22D64" w:rsidSect="005A63E7">
      <w:headerReference w:type="default" r:id="rId11"/>
      <w:footerReference w:type="default" r:id="rId12"/>
      <w:pgSz w:w="11906" w:h="16838"/>
      <w:pgMar w:top="1980" w:right="1417" w:bottom="1417" w:left="1417"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7B7C" w:rsidRDefault="00587B7C" w:rsidP="008E140F">
      <w:pPr>
        <w:spacing w:after="0" w:line="240" w:lineRule="auto"/>
      </w:pPr>
      <w:r>
        <w:separator/>
      </w:r>
    </w:p>
  </w:endnote>
  <w:endnote w:type="continuationSeparator" w:id="0">
    <w:p w:rsidR="00587B7C" w:rsidRDefault="00587B7C" w:rsidP="008E1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Palatino">
    <w:altName w:val="Book Antiqua"/>
    <w:charset w:val="00"/>
    <w:family w:val="auto"/>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UnicodeMS-WinCharSetFFFF-H">
    <w:altName w:val="MingLiU"/>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FA1" w:rsidRDefault="00502FA1">
    <w:pPr>
      <w:pStyle w:val="Pieddepage"/>
      <w:jc w:val="center"/>
    </w:pPr>
    <w:r>
      <w:fldChar w:fldCharType="begin"/>
    </w:r>
    <w:r>
      <w:instrText xml:space="preserve"> PAGE   \* MERGEFORMAT </w:instrText>
    </w:r>
    <w:r>
      <w:fldChar w:fldCharType="separate"/>
    </w:r>
    <w:r w:rsidR="00D75EBD">
      <w:rPr>
        <w:noProof/>
      </w:rPr>
      <w:t>3</w:t>
    </w:r>
    <w:r>
      <w:fldChar w:fldCharType="end"/>
    </w:r>
  </w:p>
  <w:p w:rsidR="00DB5577" w:rsidRDefault="00DB557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7B7C" w:rsidRDefault="00587B7C" w:rsidP="008E140F">
      <w:pPr>
        <w:spacing w:after="0" w:line="240" w:lineRule="auto"/>
      </w:pPr>
      <w:r>
        <w:separator/>
      </w:r>
    </w:p>
  </w:footnote>
  <w:footnote w:type="continuationSeparator" w:id="0">
    <w:p w:rsidR="00587B7C" w:rsidRDefault="00587B7C" w:rsidP="008E14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577" w:rsidRDefault="00AC1478" w:rsidP="008B6023">
    <w:pPr>
      <w:pStyle w:val="En-tte"/>
      <w:jc w:val="right"/>
    </w:pPr>
    <w:r w:rsidRPr="009D5010">
      <w:rPr>
        <w:noProof/>
        <w:lang w:val="fr-CH" w:eastAsia="fr-CH"/>
      </w:rPr>
      <w:drawing>
        <wp:inline distT="0" distB="0" distL="0" distR="0">
          <wp:extent cx="2514600" cy="581025"/>
          <wp:effectExtent l="0" t="0" r="0" b="9525"/>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5810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63A2B28"/>
    <w:lvl w:ilvl="0">
      <w:start w:val="1"/>
      <w:numFmt w:val="decimal"/>
      <w:lvlText w:val="%1."/>
      <w:lvlJc w:val="left"/>
      <w:pPr>
        <w:tabs>
          <w:tab w:val="num" w:pos="2281"/>
        </w:tabs>
        <w:ind w:leftChars="1000" w:left="2281" w:hangingChars="200" w:hanging="360"/>
      </w:pPr>
    </w:lvl>
  </w:abstractNum>
  <w:abstractNum w:abstractNumId="1" w15:restartNumberingAfterBreak="0">
    <w:nsid w:val="FFFFFF7D"/>
    <w:multiLevelType w:val="singleLevel"/>
    <w:tmpl w:val="0526C764"/>
    <w:lvl w:ilvl="0">
      <w:start w:val="1"/>
      <w:numFmt w:val="decimal"/>
      <w:lvlText w:val="%1."/>
      <w:lvlJc w:val="left"/>
      <w:pPr>
        <w:tabs>
          <w:tab w:val="num" w:pos="1801"/>
        </w:tabs>
        <w:ind w:leftChars="800" w:left="1801" w:hangingChars="200" w:hanging="360"/>
      </w:pPr>
    </w:lvl>
  </w:abstractNum>
  <w:abstractNum w:abstractNumId="2" w15:restartNumberingAfterBreak="0">
    <w:nsid w:val="FFFFFF7E"/>
    <w:multiLevelType w:val="singleLevel"/>
    <w:tmpl w:val="007E2D60"/>
    <w:lvl w:ilvl="0">
      <w:start w:val="1"/>
      <w:numFmt w:val="decimal"/>
      <w:lvlText w:val="%1."/>
      <w:lvlJc w:val="left"/>
      <w:pPr>
        <w:tabs>
          <w:tab w:val="num" w:pos="1321"/>
        </w:tabs>
        <w:ind w:leftChars="600" w:left="1321" w:hangingChars="200" w:hanging="360"/>
      </w:pPr>
    </w:lvl>
  </w:abstractNum>
  <w:abstractNum w:abstractNumId="3" w15:restartNumberingAfterBreak="0">
    <w:nsid w:val="FFFFFF7F"/>
    <w:multiLevelType w:val="singleLevel"/>
    <w:tmpl w:val="996ADF5C"/>
    <w:lvl w:ilvl="0">
      <w:start w:val="1"/>
      <w:numFmt w:val="decimal"/>
      <w:lvlText w:val="%1."/>
      <w:lvlJc w:val="left"/>
      <w:pPr>
        <w:tabs>
          <w:tab w:val="num" w:pos="841"/>
        </w:tabs>
        <w:ind w:leftChars="400" w:left="841" w:hangingChars="200" w:hanging="360"/>
      </w:pPr>
    </w:lvl>
  </w:abstractNum>
  <w:abstractNum w:abstractNumId="4" w15:restartNumberingAfterBreak="0">
    <w:nsid w:val="FFFFFF80"/>
    <w:multiLevelType w:val="singleLevel"/>
    <w:tmpl w:val="5E4886BC"/>
    <w:lvl w:ilvl="0">
      <w:start w:val="1"/>
      <w:numFmt w:val="bullet"/>
      <w:lvlText w:val=""/>
      <w:lvlJc w:val="left"/>
      <w:pPr>
        <w:tabs>
          <w:tab w:val="num" w:pos="2281"/>
        </w:tabs>
        <w:ind w:leftChars="1000" w:left="2281" w:hangingChars="200" w:hanging="360"/>
      </w:pPr>
      <w:rPr>
        <w:rFonts w:ascii="Wingdings" w:hAnsi="Wingdings" w:hint="default"/>
      </w:rPr>
    </w:lvl>
  </w:abstractNum>
  <w:abstractNum w:abstractNumId="5" w15:restartNumberingAfterBreak="0">
    <w:nsid w:val="FFFFFF81"/>
    <w:multiLevelType w:val="singleLevel"/>
    <w:tmpl w:val="74EC0806"/>
    <w:lvl w:ilvl="0">
      <w:start w:val="1"/>
      <w:numFmt w:val="bullet"/>
      <w:lvlText w:val=""/>
      <w:lvlJc w:val="left"/>
      <w:pPr>
        <w:tabs>
          <w:tab w:val="num" w:pos="1801"/>
        </w:tabs>
        <w:ind w:leftChars="800" w:left="1801" w:hangingChars="200" w:hanging="360"/>
      </w:pPr>
      <w:rPr>
        <w:rFonts w:ascii="Wingdings" w:hAnsi="Wingdings" w:hint="default"/>
      </w:rPr>
    </w:lvl>
  </w:abstractNum>
  <w:abstractNum w:abstractNumId="6" w15:restartNumberingAfterBreak="0">
    <w:nsid w:val="FFFFFF82"/>
    <w:multiLevelType w:val="singleLevel"/>
    <w:tmpl w:val="0532AE12"/>
    <w:lvl w:ilvl="0">
      <w:start w:val="1"/>
      <w:numFmt w:val="bullet"/>
      <w:lvlText w:val=""/>
      <w:lvlJc w:val="left"/>
      <w:pPr>
        <w:tabs>
          <w:tab w:val="num" w:pos="1321"/>
        </w:tabs>
        <w:ind w:leftChars="600" w:left="1321" w:hangingChars="200" w:hanging="360"/>
      </w:pPr>
      <w:rPr>
        <w:rFonts w:ascii="Wingdings" w:hAnsi="Wingdings" w:hint="default"/>
      </w:rPr>
    </w:lvl>
  </w:abstractNum>
  <w:abstractNum w:abstractNumId="7" w15:restartNumberingAfterBreak="0">
    <w:nsid w:val="FFFFFF83"/>
    <w:multiLevelType w:val="singleLevel"/>
    <w:tmpl w:val="7336646E"/>
    <w:lvl w:ilvl="0">
      <w:start w:val="1"/>
      <w:numFmt w:val="bullet"/>
      <w:lvlText w:val=""/>
      <w:lvlJc w:val="left"/>
      <w:pPr>
        <w:tabs>
          <w:tab w:val="num" w:pos="841"/>
        </w:tabs>
        <w:ind w:leftChars="400" w:left="841" w:hangingChars="200" w:hanging="360"/>
      </w:pPr>
      <w:rPr>
        <w:rFonts w:ascii="Wingdings" w:hAnsi="Wingdings" w:hint="default"/>
      </w:rPr>
    </w:lvl>
  </w:abstractNum>
  <w:abstractNum w:abstractNumId="8" w15:restartNumberingAfterBreak="0">
    <w:nsid w:val="FFFFFF88"/>
    <w:multiLevelType w:val="singleLevel"/>
    <w:tmpl w:val="CF7663B6"/>
    <w:lvl w:ilvl="0">
      <w:start w:val="1"/>
      <w:numFmt w:val="decimal"/>
      <w:lvlText w:val="%1."/>
      <w:lvlJc w:val="left"/>
      <w:pPr>
        <w:tabs>
          <w:tab w:val="num" w:pos="361"/>
        </w:tabs>
        <w:ind w:leftChars="200" w:left="361" w:hangingChars="200" w:hanging="360"/>
      </w:pPr>
    </w:lvl>
  </w:abstractNum>
  <w:abstractNum w:abstractNumId="9" w15:restartNumberingAfterBreak="0">
    <w:nsid w:val="FFFFFF89"/>
    <w:multiLevelType w:val="singleLevel"/>
    <w:tmpl w:val="A7E6924E"/>
    <w:lvl w:ilvl="0">
      <w:start w:val="1"/>
      <w:numFmt w:val="bullet"/>
      <w:lvlText w:val=""/>
      <w:lvlJc w:val="left"/>
      <w:pPr>
        <w:tabs>
          <w:tab w:val="num" w:pos="361"/>
        </w:tabs>
        <w:ind w:leftChars="200" w:left="361" w:hangingChars="200" w:hanging="360"/>
      </w:pPr>
      <w:rPr>
        <w:rFonts w:ascii="Wingdings" w:hAnsi="Wingdings" w:hint="default"/>
      </w:rPr>
    </w:lvl>
  </w:abstractNum>
  <w:abstractNum w:abstractNumId="1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1" w15:restartNumberingAfterBreak="0">
    <w:nsid w:val="298E6767"/>
    <w:multiLevelType w:val="hybridMultilevel"/>
    <w:tmpl w:val="425AC7D6"/>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15:restartNumberingAfterBreak="0">
    <w:nsid w:val="3FC534D6"/>
    <w:multiLevelType w:val="hybridMultilevel"/>
    <w:tmpl w:val="58A661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2993534"/>
    <w:multiLevelType w:val="hybridMultilevel"/>
    <w:tmpl w:val="998E5BF0"/>
    <w:lvl w:ilvl="0" w:tplc="209C4478">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6E565D3"/>
    <w:multiLevelType w:val="hybridMultilevel"/>
    <w:tmpl w:val="5288B990"/>
    <w:lvl w:ilvl="0" w:tplc="69A2F50C">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Wingdings" w:hint="default"/>
      </w:rPr>
    </w:lvl>
    <w:lvl w:ilvl="2" w:tplc="040C0005" w:tentative="1">
      <w:start w:val="1"/>
      <w:numFmt w:val="bullet"/>
      <w:pStyle w:val="Titre3"/>
      <w:lvlText w:val=""/>
      <w:lvlJc w:val="left"/>
      <w:pPr>
        <w:ind w:left="2160" w:hanging="360"/>
      </w:pPr>
      <w:rPr>
        <w:rFonts w:ascii="Wingdings" w:hAnsi="Wingdings" w:hint="default"/>
      </w:rPr>
    </w:lvl>
    <w:lvl w:ilvl="3" w:tplc="040C0001">
      <w:start w:val="1"/>
      <w:numFmt w:val="bullet"/>
      <w:pStyle w:val="Titre4"/>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Wingdings"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8947137"/>
    <w:multiLevelType w:val="hybridMultilevel"/>
    <w:tmpl w:val="40EE6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01659F"/>
    <w:multiLevelType w:val="hybridMultilevel"/>
    <w:tmpl w:val="7F8C995C"/>
    <w:lvl w:ilvl="0" w:tplc="040C0001">
      <w:start w:val="1"/>
      <w:numFmt w:val="bullet"/>
      <w:lvlText w:val=""/>
      <w:lvlJc w:val="left"/>
      <w:pPr>
        <w:tabs>
          <w:tab w:val="num" w:pos="960"/>
        </w:tabs>
        <w:ind w:left="960" w:hanging="480"/>
      </w:pPr>
      <w:rPr>
        <w:rFonts w:ascii="Symbol" w:hAnsi="Symbol"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num w:numId="1">
    <w:abstractNumId w:val="14"/>
  </w:num>
  <w:num w:numId="2">
    <w:abstractNumId w:val="10"/>
  </w:num>
  <w:num w:numId="3">
    <w:abstractNumId w:val="12"/>
  </w:num>
  <w:num w:numId="4">
    <w:abstractNumId w:val="15"/>
  </w:num>
  <w:num w:numId="5">
    <w:abstractNumId w:val="13"/>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1"/>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40F"/>
    <w:rsid w:val="00050474"/>
    <w:rsid w:val="0007085E"/>
    <w:rsid w:val="0007446E"/>
    <w:rsid w:val="00080DEA"/>
    <w:rsid w:val="000D2266"/>
    <w:rsid w:val="0010365C"/>
    <w:rsid w:val="001A1160"/>
    <w:rsid w:val="001C1F90"/>
    <w:rsid w:val="001F1F40"/>
    <w:rsid w:val="00252DF6"/>
    <w:rsid w:val="00281C12"/>
    <w:rsid w:val="002F5E02"/>
    <w:rsid w:val="0035117B"/>
    <w:rsid w:val="003F354C"/>
    <w:rsid w:val="004066CE"/>
    <w:rsid w:val="00473C30"/>
    <w:rsid w:val="004B38F7"/>
    <w:rsid w:val="004E36B4"/>
    <w:rsid w:val="00502FA1"/>
    <w:rsid w:val="00517BDA"/>
    <w:rsid w:val="005263E9"/>
    <w:rsid w:val="00530FC4"/>
    <w:rsid w:val="00551B61"/>
    <w:rsid w:val="0056586A"/>
    <w:rsid w:val="0057745E"/>
    <w:rsid w:val="00587B7C"/>
    <w:rsid w:val="005A63E7"/>
    <w:rsid w:val="005E3F63"/>
    <w:rsid w:val="0063690F"/>
    <w:rsid w:val="00693B55"/>
    <w:rsid w:val="00694A9D"/>
    <w:rsid w:val="00696C3D"/>
    <w:rsid w:val="006D13A7"/>
    <w:rsid w:val="007278B0"/>
    <w:rsid w:val="00741C9B"/>
    <w:rsid w:val="007D15F0"/>
    <w:rsid w:val="007E48F4"/>
    <w:rsid w:val="008008F3"/>
    <w:rsid w:val="008378AA"/>
    <w:rsid w:val="00856B56"/>
    <w:rsid w:val="008648A5"/>
    <w:rsid w:val="008937D0"/>
    <w:rsid w:val="008A0FE3"/>
    <w:rsid w:val="008B6023"/>
    <w:rsid w:val="008E140F"/>
    <w:rsid w:val="00904B9C"/>
    <w:rsid w:val="00937556"/>
    <w:rsid w:val="00937C5E"/>
    <w:rsid w:val="00964A90"/>
    <w:rsid w:val="009779E0"/>
    <w:rsid w:val="00985690"/>
    <w:rsid w:val="009D5010"/>
    <w:rsid w:val="00A416F9"/>
    <w:rsid w:val="00A5786B"/>
    <w:rsid w:val="00A91D0D"/>
    <w:rsid w:val="00AA0DA3"/>
    <w:rsid w:val="00AC1478"/>
    <w:rsid w:val="00B22D64"/>
    <w:rsid w:val="00B37030"/>
    <w:rsid w:val="00B44069"/>
    <w:rsid w:val="00B45502"/>
    <w:rsid w:val="00B664B0"/>
    <w:rsid w:val="00B83795"/>
    <w:rsid w:val="00BC7EEA"/>
    <w:rsid w:val="00C177C9"/>
    <w:rsid w:val="00CE1919"/>
    <w:rsid w:val="00CE47EE"/>
    <w:rsid w:val="00D326DC"/>
    <w:rsid w:val="00D75EBD"/>
    <w:rsid w:val="00DA58A8"/>
    <w:rsid w:val="00DB5577"/>
    <w:rsid w:val="00DC359E"/>
    <w:rsid w:val="00DD36FA"/>
    <w:rsid w:val="00E134C5"/>
    <w:rsid w:val="00E26A4A"/>
    <w:rsid w:val="00E6181E"/>
    <w:rsid w:val="00E801C6"/>
    <w:rsid w:val="00F62D92"/>
    <w:rsid w:val="00F73795"/>
    <w:rsid w:val="00FA5123"/>
    <w:rsid w:val="00FC5599"/>
    <w:rsid w:val="00FD3457"/>
    <w:rsid w:val="00FF186E"/>
  </w:rsids>
  <m:mathPr>
    <m:mathFont m:val="Cambria Math"/>
    <m:brkBin m:val="before"/>
    <m:brkBinSub m:val="--"/>
    <m:smallFrac m:val="0"/>
    <m:dispDef/>
    <m:lMargin m:val="0"/>
    <m:rMargin m:val="0"/>
    <m:defJc m:val="centerGroup"/>
    <m:wrapIndent m:val="1440"/>
    <m:intLim m:val="subSup"/>
    <m:naryLim m:val="undOvr"/>
  </m:mathPr>
  <w:themeFontLang w:val="fr-CH"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55177C-84D4-47BC-8C1D-A6F1922AA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lang w:val="fr-CH" w:eastAsia="fr-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140F"/>
    <w:pPr>
      <w:spacing w:after="200" w:line="276" w:lineRule="auto"/>
    </w:pPr>
    <w:rPr>
      <w:sz w:val="22"/>
      <w:szCs w:val="22"/>
      <w:lang w:val="fr-FR" w:eastAsia="en-US"/>
    </w:rPr>
  </w:style>
  <w:style w:type="paragraph" w:styleId="Titre3">
    <w:name w:val="heading 3"/>
    <w:basedOn w:val="Normal"/>
    <w:next w:val="Normal"/>
    <w:link w:val="Titre3Car"/>
    <w:qFormat/>
    <w:rsid w:val="008E140F"/>
    <w:pPr>
      <w:keepNext/>
      <w:widowControl w:val="0"/>
      <w:numPr>
        <w:ilvl w:val="2"/>
        <w:numId w:val="1"/>
      </w:numPr>
      <w:suppressAutoHyphens/>
      <w:spacing w:before="240" w:after="60" w:line="240" w:lineRule="auto"/>
      <w:jc w:val="both"/>
      <w:outlineLvl w:val="2"/>
    </w:pPr>
    <w:rPr>
      <w:rFonts w:ascii="Palatino" w:eastAsia="MS Mincho" w:hAnsi="Palatino"/>
      <w:b/>
      <w:kern w:val="1"/>
      <w:sz w:val="28"/>
      <w:szCs w:val="26"/>
      <w:lang w:val="en-US" w:eastAsia="ar-SA"/>
    </w:rPr>
  </w:style>
  <w:style w:type="paragraph" w:styleId="Titre4">
    <w:name w:val="heading 4"/>
    <w:basedOn w:val="Normal"/>
    <w:next w:val="Normal"/>
    <w:link w:val="Titre4Car"/>
    <w:qFormat/>
    <w:rsid w:val="008E140F"/>
    <w:pPr>
      <w:keepNext/>
      <w:numPr>
        <w:ilvl w:val="3"/>
        <w:numId w:val="1"/>
      </w:numPr>
      <w:suppressAutoHyphens/>
      <w:spacing w:before="240" w:after="60" w:line="360" w:lineRule="auto"/>
      <w:ind w:left="0" w:right="-7" w:firstLine="0"/>
      <w:outlineLvl w:val="3"/>
    </w:pPr>
    <w:rPr>
      <w:rFonts w:ascii="Palatino" w:eastAsia="Times New Roman" w:hAnsi="Palatino"/>
      <w:sz w:val="24"/>
      <w:szCs w:val="28"/>
      <w:u w:val="single"/>
      <w:lang w:val="en-GB"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rsid w:val="008E140F"/>
    <w:rPr>
      <w:rFonts w:ascii="Palatino" w:eastAsia="MS Mincho" w:hAnsi="Palatino" w:cs="Times New Roman"/>
      <w:b/>
      <w:kern w:val="1"/>
      <w:sz w:val="28"/>
      <w:szCs w:val="26"/>
      <w:lang w:val="en-US" w:eastAsia="ar-SA"/>
    </w:rPr>
  </w:style>
  <w:style w:type="character" w:customStyle="1" w:styleId="Titre4Car">
    <w:name w:val="Titre 4 Car"/>
    <w:basedOn w:val="Policepardfaut"/>
    <w:link w:val="Titre4"/>
    <w:rsid w:val="008E140F"/>
    <w:rPr>
      <w:rFonts w:ascii="Palatino" w:eastAsia="Times New Roman" w:hAnsi="Palatino" w:cs="Times New Roman"/>
      <w:sz w:val="24"/>
      <w:szCs w:val="28"/>
      <w:u w:val="single"/>
      <w:lang w:val="en-GB" w:eastAsia="ar-SA"/>
    </w:rPr>
  </w:style>
  <w:style w:type="paragraph" w:styleId="En-tte">
    <w:name w:val="header"/>
    <w:basedOn w:val="Normal"/>
    <w:link w:val="En-tteCar"/>
    <w:uiPriority w:val="99"/>
    <w:unhideWhenUsed/>
    <w:rsid w:val="008E140F"/>
    <w:pPr>
      <w:tabs>
        <w:tab w:val="center" w:pos="4536"/>
        <w:tab w:val="right" w:pos="9072"/>
      </w:tabs>
    </w:pPr>
    <w:rPr>
      <w:lang w:val="x-none"/>
    </w:rPr>
  </w:style>
  <w:style w:type="character" w:customStyle="1" w:styleId="En-tteCar">
    <w:name w:val="En-tête Car"/>
    <w:basedOn w:val="Policepardfaut"/>
    <w:link w:val="En-tte"/>
    <w:uiPriority w:val="99"/>
    <w:rsid w:val="008E140F"/>
    <w:rPr>
      <w:rFonts w:ascii="Calibri" w:eastAsia="Calibri" w:hAnsi="Calibri" w:cs="Times New Roman"/>
      <w:lang w:val="x-none"/>
    </w:rPr>
  </w:style>
  <w:style w:type="paragraph" w:styleId="Pieddepage">
    <w:name w:val="footer"/>
    <w:basedOn w:val="Normal"/>
    <w:link w:val="PieddepageCar"/>
    <w:uiPriority w:val="99"/>
    <w:unhideWhenUsed/>
    <w:rsid w:val="008E140F"/>
    <w:pPr>
      <w:tabs>
        <w:tab w:val="center" w:pos="4536"/>
        <w:tab w:val="right" w:pos="9072"/>
      </w:tabs>
    </w:pPr>
    <w:rPr>
      <w:lang w:val="x-none"/>
    </w:rPr>
  </w:style>
  <w:style w:type="character" w:customStyle="1" w:styleId="PieddepageCar">
    <w:name w:val="Pied de page Car"/>
    <w:basedOn w:val="Policepardfaut"/>
    <w:link w:val="Pieddepage"/>
    <w:uiPriority w:val="99"/>
    <w:rsid w:val="008E140F"/>
    <w:rPr>
      <w:rFonts w:ascii="Calibri" w:eastAsia="Calibri" w:hAnsi="Calibri" w:cs="Times New Roman"/>
      <w:lang w:val="x-none"/>
    </w:rPr>
  </w:style>
  <w:style w:type="paragraph" w:styleId="Textedebulles">
    <w:name w:val="Balloon Text"/>
    <w:basedOn w:val="Normal"/>
    <w:link w:val="TextedebullesCar"/>
    <w:uiPriority w:val="99"/>
    <w:semiHidden/>
    <w:unhideWhenUsed/>
    <w:rsid w:val="008E140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E140F"/>
    <w:rPr>
      <w:rFonts w:ascii="Tahoma" w:eastAsia="Calibri" w:hAnsi="Tahoma" w:cs="Tahoma"/>
      <w:sz w:val="16"/>
      <w:szCs w:val="16"/>
    </w:rPr>
  </w:style>
  <w:style w:type="paragraph" w:customStyle="1" w:styleId="Paragraphedeliste1">
    <w:name w:val="Paragraphe de liste1"/>
    <w:basedOn w:val="Normal"/>
    <w:uiPriority w:val="34"/>
    <w:qFormat/>
    <w:rsid w:val="008E140F"/>
    <w:pPr>
      <w:ind w:left="720"/>
      <w:contextualSpacing/>
    </w:pPr>
  </w:style>
  <w:style w:type="character" w:customStyle="1" w:styleId="hps">
    <w:name w:val="hps"/>
    <w:basedOn w:val="Policepardfaut"/>
    <w:rsid w:val="0007446E"/>
  </w:style>
  <w:style w:type="character" w:styleId="Accentuation">
    <w:name w:val="Emphasis"/>
    <w:basedOn w:val="Policepardfaut"/>
    <w:qFormat/>
    <w:rsid w:val="00B22D64"/>
    <w:rPr>
      <w:b w:val="0"/>
      <w:bCs w:val="0"/>
      <w:i w:val="0"/>
      <w:iCs w:val="0"/>
      <w:color w:val="DD4B39"/>
    </w:rPr>
  </w:style>
  <w:style w:type="character" w:customStyle="1" w:styleId="ft">
    <w:name w:val="ft"/>
    <w:basedOn w:val="Policepardfaut"/>
    <w:rsid w:val="00B22D64"/>
  </w:style>
  <w:style w:type="character" w:customStyle="1" w:styleId="st1">
    <w:name w:val="st1"/>
    <w:basedOn w:val="Policepardfaut"/>
    <w:rsid w:val="001A1160"/>
  </w:style>
  <w:style w:type="paragraph" w:customStyle="1" w:styleId="WW-Default">
    <w:name w:val="WW-Default"/>
    <w:rsid w:val="001A1160"/>
    <w:pPr>
      <w:widowControl w:val="0"/>
      <w:suppressAutoHyphens/>
    </w:pPr>
    <w:rPr>
      <w:rFonts w:ascii="Times New Roman" w:eastAsia="ヒラギノ角ゴ Pro W3" w:hAnsi="Times New Roman"/>
      <w:color w:val="000000"/>
      <w:sz w:val="24"/>
      <w:lang w:val="en-US" w:eastAsia="ar-SA"/>
    </w:rPr>
  </w:style>
  <w:style w:type="character" w:styleId="Lienhypertexte">
    <w:name w:val="Hyperlink"/>
    <w:basedOn w:val="Policepardfaut"/>
    <w:uiPriority w:val="99"/>
    <w:unhideWhenUsed/>
    <w:rsid w:val="00D75EB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9670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urwerk.com" TargetMode="External"/><Relationship Id="rId4" Type="http://schemas.openxmlformats.org/officeDocument/2006/relationships/webSettings" Target="webSettings.xml"/><Relationship Id="rId9" Type="http://schemas.openxmlformats.org/officeDocument/2006/relationships/hyperlink" Target="mailto:press@urwerk.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346</Words>
  <Characters>1904</Characters>
  <Application>Microsoft Office Word</Application>
  <DocSecurity>0</DocSecurity>
  <Lines>15</Lines>
  <Paragraphs>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The UR-210: Half Man, Half Machine</vt:lpstr>
      <vt:lpstr>The UR-210: Half Man, Half Machine</vt:lpstr>
    </vt:vector>
  </TitlesOfParts>
  <Company/>
  <LinksUpToDate>false</LinksUpToDate>
  <CharactersWithSpaces>2246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UR-210: Half Man, Half Machine</dc:title>
  <dc:subject/>
  <dc:creator>YSar</dc:creator>
  <cp:keywords/>
  <dc:description/>
  <cp:lastModifiedBy>URW</cp:lastModifiedBy>
  <cp:revision>3</cp:revision>
  <cp:lastPrinted>2012-08-28T17:22:00Z</cp:lastPrinted>
  <dcterms:created xsi:type="dcterms:W3CDTF">2016-03-14T15:01:00Z</dcterms:created>
  <dcterms:modified xsi:type="dcterms:W3CDTF">2016-03-14T15:03:00Z</dcterms:modified>
</cp:coreProperties>
</file>