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EA8" w:rsidRDefault="00F91EA8" w:rsidP="00E324EE">
      <w:pPr>
        <w:spacing w:after="0"/>
        <w:ind w:right="567"/>
        <w:jc w:val="center"/>
        <w:rPr>
          <w:sz w:val="28"/>
          <w:szCs w:val="28"/>
          <w:lang w:val="en-GB"/>
        </w:rPr>
      </w:pPr>
    </w:p>
    <w:p w:rsidR="007A2C71" w:rsidRPr="007C23C2" w:rsidRDefault="00E977E5" w:rsidP="00E324EE">
      <w:pPr>
        <w:spacing w:after="0"/>
        <w:ind w:right="567"/>
        <w:jc w:val="center"/>
        <w:rPr>
          <w:sz w:val="28"/>
          <w:szCs w:val="28"/>
          <w:lang w:val="en-GB"/>
        </w:rPr>
      </w:pPr>
      <w:bookmarkStart w:id="0" w:name="_GoBack"/>
      <w:bookmarkEnd w:id="0"/>
      <w:r w:rsidRPr="007C23C2">
        <w:rPr>
          <w:sz w:val="28"/>
          <w:szCs w:val="28"/>
          <w:lang w:val="en-GB"/>
        </w:rPr>
        <w:t>La UR-105</w:t>
      </w:r>
      <w:r w:rsidR="007A2C71" w:rsidRPr="007C23C2">
        <w:rPr>
          <w:sz w:val="28"/>
          <w:szCs w:val="28"/>
          <w:lang w:val="en-GB"/>
        </w:rPr>
        <w:t xml:space="preserve"> CT</w:t>
      </w:r>
    </w:p>
    <w:p w:rsidR="007D4031" w:rsidRDefault="007A2C71" w:rsidP="00E324EE">
      <w:pPr>
        <w:spacing w:after="0"/>
        <w:ind w:right="567"/>
        <w:jc w:val="center"/>
        <w:rPr>
          <w:sz w:val="28"/>
          <w:szCs w:val="28"/>
          <w:lang w:val="en-GB"/>
        </w:rPr>
      </w:pPr>
      <w:r w:rsidRPr="007C23C2">
        <w:rPr>
          <w:sz w:val="28"/>
          <w:szCs w:val="28"/>
          <w:lang w:val="en-GB"/>
        </w:rPr>
        <w:t xml:space="preserve">URWERK </w:t>
      </w:r>
      <w:r w:rsidR="00E977E5" w:rsidRPr="007C23C2">
        <w:rPr>
          <w:sz w:val="28"/>
          <w:szCs w:val="28"/>
          <w:lang w:val="en-GB"/>
        </w:rPr>
        <w:t>i</w:t>
      </w:r>
      <w:r w:rsidR="002C33C3" w:rsidRPr="007C23C2">
        <w:rPr>
          <w:sz w:val="28"/>
          <w:szCs w:val="28"/>
          <w:lang w:val="en-GB"/>
        </w:rPr>
        <w:t xml:space="preserve">n a New York </w:t>
      </w:r>
      <w:r w:rsidR="00E977E5" w:rsidRPr="007C23C2">
        <w:rPr>
          <w:sz w:val="28"/>
          <w:szCs w:val="28"/>
          <w:lang w:val="en-GB"/>
        </w:rPr>
        <w:t>S</w:t>
      </w:r>
      <w:r w:rsidR="002C33C3" w:rsidRPr="007C23C2">
        <w:rPr>
          <w:sz w:val="28"/>
          <w:szCs w:val="28"/>
          <w:lang w:val="en-GB"/>
        </w:rPr>
        <w:t>tate of mind.</w:t>
      </w:r>
    </w:p>
    <w:p w:rsidR="00857105" w:rsidRPr="007C23C2" w:rsidRDefault="00857105" w:rsidP="00E324EE">
      <w:pPr>
        <w:spacing w:after="0"/>
        <w:ind w:right="567"/>
        <w:jc w:val="center"/>
        <w:rPr>
          <w:sz w:val="28"/>
          <w:szCs w:val="28"/>
          <w:lang w:val="en-GB"/>
        </w:rPr>
      </w:pPr>
    </w:p>
    <w:p w:rsidR="00935435" w:rsidRDefault="007424B4" w:rsidP="00935435">
      <w:pPr>
        <w:spacing w:after="0"/>
        <w:ind w:right="567"/>
        <w:jc w:val="both"/>
      </w:pPr>
      <w:r w:rsidRPr="007424B4">
        <w:t>Sept</w:t>
      </w:r>
      <w:r w:rsidR="00800C34">
        <w:t>embre 2017.</w:t>
      </w:r>
    </w:p>
    <w:p w:rsidR="00E324EE" w:rsidRDefault="003C7217" w:rsidP="00935435">
      <w:pPr>
        <w:spacing w:after="0"/>
        <w:ind w:right="567"/>
        <w:jc w:val="both"/>
      </w:pPr>
      <w:r>
        <w:t xml:space="preserve">URWERK a vingt ans. </w:t>
      </w:r>
      <w:r w:rsidR="00800C34">
        <w:t xml:space="preserve">C’est pour certains le temps de la maturité. Enfin ! C’est pour nous </w:t>
      </w:r>
      <w:r w:rsidR="006E6632">
        <w:t>le moment</w:t>
      </w:r>
      <w:r w:rsidR="00800C34">
        <w:t xml:space="preserve"> de jeter un coup d’œil par-dessus </w:t>
      </w:r>
      <w:r w:rsidR="006E6632">
        <w:t xml:space="preserve">notre </w:t>
      </w:r>
      <w:r w:rsidR="00800C34">
        <w:t>épau</w:t>
      </w:r>
      <w:r w:rsidR="006E6632">
        <w:t>le</w:t>
      </w:r>
      <w:r w:rsidR="00CD6462">
        <w:t>,</w:t>
      </w:r>
      <w:r w:rsidR="006E6632">
        <w:t xml:space="preserve"> s</w:t>
      </w:r>
      <w:r w:rsidR="00800C34">
        <w:t xml:space="preserve">ans nostalgie, ni pathos mais au contraire </w:t>
      </w:r>
      <w:r>
        <w:t>avec excitation. I</w:t>
      </w:r>
      <w:r w:rsidR="003B6837">
        <w:t xml:space="preserve">l y a </w:t>
      </w:r>
      <w:r w:rsidR="00CD6462">
        <w:t>20</w:t>
      </w:r>
      <w:r w:rsidR="003B6837">
        <w:t xml:space="preserve"> ans donc</w:t>
      </w:r>
      <w:r w:rsidR="006E6632">
        <w:t>,</w:t>
      </w:r>
      <w:r w:rsidR="003B6837">
        <w:t xml:space="preserve"> </w:t>
      </w:r>
      <w:r w:rsidR="00E324EE">
        <w:t xml:space="preserve">Felix </w:t>
      </w:r>
      <w:r w:rsidR="00800C34">
        <w:t>Baumgartner</w:t>
      </w:r>
      <w:r>
        <w:t xml:space="preserve">, </w:t>
      </w:r>
      <w:r w:rsidR="00CD6462">
        <w:t>22</w:t>
      </w:r>
      <w:r>
        <w:t xml:space="preserve"> ans,</w:t>
      </w:r>
      <w:r w:rsidR="00800C34">
        <w:t xml:space="preserve"> posait le pied à New York, le nouveau foyer de Martin Frei. </w:t>
      </w:r>
      <w:r w:rsidR="004C7BF0">
        <w:t>C’était excitant, bruyant, effervescent !</w:t>
      </w:r>
      <w:r w:rsidR="003B6837">
        <w:t xml:space="preserve"> </w:t>
      </w:r>
      <w:r w:rsidR="00CD6462">
        <w:t>Un terrain de jeu géant, une ville de chimères et d’adrénaline.</w:t>
      </w:r>
      <w:r w:rsidR="00E324EE">
        <w:t xml:space="preserve"> </w:t>
      </w:r>
      <w:r w:rsidR="006E6632">
        <w:t>Tout</w:t>
      </w:r>
      <w:r w:rsidR="003B6837">
        <w:t xml:space="preserve"> un </w:t>
      </w:r>
      <w:r w:rsidR="004C7BF0">
        <w:t>mix d’émotion</w:t>
      </w:r>
      <w:r w:rsidR="003B6837">
        <w:t>s</w:t>
      </w:r>
      <w:r w:rsidR="004C7BF0">
        <w:t xml:space="preserve"> qu’ils retranscrivent aujourd’hui au travers de leur </w:t>
      </w:r>
      <w:r>
        <w:t>nouvelle</w:t>
      </w:r>
      <w:r w:rsidR="00E324EE">
        <w:t xml:space="preserve"> création, la UR-105 CT, la </w:t>
      </w:r>
      <w:proofErr w:type="spellStart"/>
      <w:r w:rsidR="00E324EE" w:rsidRPr="00E324EE">
        <w:rPr>
          <w:i/>
          <w:iCs/>
        </w:rPr>
        <w:t>Streamliner</w:t>
      </w:r>
      <w:proofErr w:type="spellEnd"/>
      <w:r w:rsidR="00E324EE">
        <w:t>.</w:t>
      </w:r>
    </w:p>
    <w:p w:rsidR="007424B4" w:rsidRDefault="004C7BF0" w:rsidP="00E324EE">
      <w:pPr>
        <w:spacing w:after="0"/>
        <w:ind w:right="567"/>
        <w:jc w:val="both"/>
      </w:pPr>
      <w:r>
        <w:t xml:space="preserve">Suivez-nous, on vous emmène ! </w:t>
      </w:r>
    </w:p>
    <w:p w:rsidR="00E324EE" w:rsidRDefault="00E324EE" w:rsidP="00857105">
      <w:pPr>
        <w:ind w:right="283"/>
        <w:jc w:val="both"/>
      </w:pPr>
    </w:p>
    <w:p w:rsidR="003B6837" w:rsidRDefault="006E6632" w:rsidP="001A2805">
      <w:pPr>
        <w:ind w:left="-709" w:right="567"/>
        <w:jc w:val="both"/>
      </w:pPr>
      <w:r>
        <w:rPr>
          <w:noProof/>
          <w:lang w:eastAsia="fr-CH"/>
        </w:rPr>
        <w:drawing>
          <wp:inline distT="0" distB="0" distL="0" distR="0">
            <wp:extent cx="6667500" cy="5656716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R_105 CT_Iron_TroisQuart_B_LD_RVB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472" cy="56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9A" w:rsidRDefault="00C8019A" w:rsidP="001A2805">
      <w:pPr>
        <w:ind w:right="567"/>
        <w:jc w:val="both"/>
        <w:rPr>
          <w:highlight w:val="yellow"/>
        </w:rPr>
      </w:pPr>
    </w:p>
    <w:p w:rsidR="00B720E4" w:rsidRDefault="005C23EF" w:rsidP="001B7612">
      <w:pPr>
        <w:ind w:right="567"/>
        <w:jc w:val="both"/>
      </w:pPr>
      <w:r w:rsidRPr="00935435">
        <w:t>M</w:t>
      </w:r>
      <w:r w:rsidR="0042573E" w:rsidRPr="00935435">
        <w:t xml:space="preserve">ars </w:t>
      </w:r>
      <w:r w:rsidR="001B7612">
        <w:t>1997</w:t>
      </w:r>
      <w:r w:rsidR="0042573E" w:rsidRPr="007424B4">
        <w:t>. Martin Frei</w:t>
      </w:r>
      <w:r w:rsidRPr="007424B4">
        <w:t xml:space="preserve"> a terminé avec </w:t>
      </w:r>
      <w:r w:rsidR="007A2C71" w:rsidRPr="007424B4">
        <w:t>succès</w:t>
      </w:r>
      <w:r w:rsidRPr="007424B4">
        <w:t xml:space="preserve"> ses études</w:t>
      </w:r>
      <w:r w:rsidR="0042573E" w:rsidRPr="007424B4">
        <w:t xml:space="preserve"> à </w:t>
      </w:r>
      <w:r w:rsidRPr="007424B4">
        <w:t xml:space="preserve">la </w:t>
      </w:r>
      <w:proofErr w:type="spellStart"/>
      <w:r w:rsidRPr="007424B4">
        <w:t>Hochschule</w:t>
      </w:r>
      <w:proofErr w:type="spellEnd"/>
      <w:r w:rsidRPr="007424B4">
        <w:t xml:space="preserve"> </w:t>
      </w:r>
      <w:proofErr w:type="spellStart"/>
      <w:r w:rsidRPr="007424B4">
        <w:t>für</w:t>
      </w:r>
      <w:proofErr w:type="spellEnd"/>
      <w:r w:rsidRPr="007424B4">
        <w:t xml:space="preserve"> </w:t>
      </w:r>
      <w:proofErr w:type="spellStart"/>
      <w:r w:rsidRPr="007424B4">
        <w:t>Gestaltung</w:t>
      </w:r>
      <w:proofErr w:type="spellEnd"/>
      <w:r w:rsidRPr="007424B4">
        <w:t xml:space="preserve"> </w:t>
      </w:r>
      <w:proofErr w:type="spellStart"/>
      <w:r w:rsidRPr="007424B4">
        <w:t>und</w:t>
      </w:r>
      <w:proofErr w:type="spellEnd"/>
      <w:r w:rsidRPr="007424B4">
        <w:t xml:space="preserve"> </w:t>
      </w:r>
      <w:proofErr w:type="spellStart"/>
      <w:r w:rsidRPr="007424B4">
        <w:t>Kunst</w:t>
      </w:r>
      <w:proofErr w:type="spellEnd"/>
      <w:r w:rsidRPr="007424B4">
        <w:t xml:space="preserve"> (</w:t>
      </w:r>
      <w:r w:rsidR="00E324EE">
        <w:t>Académie des Arts et du Design)</w:t>
      </w:r>
      <w:r w:rsidRPr="007424B4">
        <w:t xml:space="preserve"> de Lucerne. Il est désormais </w:t>
      </w:r>
      <w:r w:rsidR="0042573E" w:rsidRPr="007424B4">
        <w:t>installé à New York</w:t>
      </w:r>
      <w:r w:rsidRPr="007424B4">
        <w:t xml:space="preserve"> où </w:t>
      </w:r>
      <w:r w:rsidR="007A2C71" w:rsidRPr="007424B4">
        <w:t>il</w:t>
      </w:r>
      <w:r w:rsidR="0042573E" w:rsidRPr="007424B4">
        <w:t xml:space="preserve"> fonde avec d’autres artistes </w:t>
      </w:r>
      <w:r w:rsidR="007A2C71" w:rsidRPr="007424B4">
        <w:t xml:space="preserve">helvétiques </w:t>
      </w:r>
      <w:r w:rsidR="0042573E" w:rsidRPr="007424B4">
        <w:t xml:space="preserve">l’association USA, United </w:t>
      </w:r>
      <w:proofErr w:type="spellStart"/>
      <w:r w:rsidR="0042573E" w:rsidRPr="007424B4">
        <w:t>Swiss</w:t>
      </w:r>
      <w:proofErr w:type="spellEnd"/>
      <w:r w:rsidR="0042573E" w:rsidRPr="007424B4">
        <w:t xml:space="preserve"> Artists. Il vit alors dans le quartier de Montrose, dans un loft</w:t>
      </w:r>
      <w:r w:rsidR="00B720E4" w:rsidRPr="007424B4">
        <w:t xml:space="preserve"> dénudé</w:t>
      </w:r>
      <w:r w:rsidR="0042573E" w:rsidRPr="007424B4">
        <w:t xml:space="preserve"> </w:t>
      </w:r>
      <w:r w:rsidR="00B720E4" w:rsidRPr="007424B4">
        <w:t>qui devient vite</w:t>
      </w:r>
      <w:r w:rsidR="0042573E" w:rsidRPr="007424B4">
        <w:t xml:space="preserve"> </w:t>
      </w:r>
      <w:r w:rsidR="00B720E4" w:rsidRPr="007424B4">
        <w:t>un point de rencontre créatif</w:t>
      </w:r>
      <w:r w:rsidR="0042573E" w:rsidRPr="007424B4">
        <w:t xml:space="preserve">. </w:t>
      </w:r>
    </w:p>
    <w:p w:rsidR="008225FB" w:rsidRDefault="00177B49" w:rsidP="00242F7E">
      <w:pPr>
        <w:ind w:right="567"/>
        <w:jc w:val="both"/>
      </w:pPr>
      <w:r w:rsidRPr="007424B4">
        <w:t>Felix</w:t>
      </w:r>
      <w:r w:rsidR="00CD6462">
        <w:t xml:space="preserve"> </w:t>
      </w:r>
      <w:r w:rsidRPr="007424B4">
        <w:t xml:space="preserve">est à Genève, Martin de l’autre côté de l’Atlantique. </w:t>
      </w:r>
      <w:r w:rsidR="007A2C71" w:rsidRPr="007424B4">
        <w:t xml:space="preserve">URWERK, leur « bébé » existe déjà mais peine à </w:t>
      </w:r>
      <w:r w:rsidR="001B7612">
        <w:t>faire ses premiers pas</w:t>
      </w:r>
      <w:r w:rsidR="007A2C71" w:rsidRPr="001B7612">
        <w:t xml:space="preserve">. </w:t>
      </w:r>
      <w:r w:rsidR="00B720E4" w:rsidRPr="001B7612">
        <w:t>La</w:t>
      </w:r>
      <w:r w:rsidR="00B720E4" w:rsidRPr="007424B4">
        <w:t xml:space="preserve"> </w:t>
      </w:r>
      <w:r w:rsidRPr="007424B4">
        <w:t xml:space="preserve">UR-101 et la UR-102 ont </w:t>
      </w:r>
      <w:r w:rsidR="005C23EF" w:rsidRPr="007424B4">
        <w:t xml:space="preserve">bien connu </w:t>
      </w:r>
      <w:r w:rsidRPr="007424B4">
        <w:t>un</w:t>
      </w:r>
      <w:r w:rsidR="00B720E4" w:rsidRPr="007424B4">
        <w:t xml:space="preserve"> succès d’estime mais la compagnie n’est pas viable. Elle est maintenue à flots par chacun de ses pères</w:t>
      </w:r>
      <w:r w:rsidR="0042573E" w:rsidRPr="007424B4">
        <w:t>.</w:t>
      </w:r>
      <w:r w:rsidRPr="007424B4">
        <w:t xml:space="preserve"> Les moments de doute se succèdent. Quel avenir pour URWERK ? Faut-il s’acharner ? </w:t>
      </w:r>
      <w:r w:rsidR="007A2C71" w:rsidRPr="007424B4">
        <w:t>Faut-il continuer à alimenter leur rêve qui aura bientôt englouti toutes leurs économies</w:t>
      </w:r>
      <w:r w:rsidR="006E6632">
        <w:t> ?</w:t>
      </w:r>
      <w:r w:rsidR="007A2C71" w:rsidRPr="007424B4">
        <w:t xml:space="preserve"> </w:t>
      </w:r>
      <w:r w:rsidR="008225FB" w:rsidRPr="007424B4">
        <w:t>C’est l</w:t>
      </w:r>
      <w:r w:rsidR="006E6632">
        <w:t>a tête remplie</w:t>
      </w:r>
      <w:r w:rsidR="008225FB" w:rsidRPr="007424B4">
        <w:t xml:space="preserve"> de questions que</w:t>
      </w:r>
      <w:r w:rsidRPr="007424B4">
        <w:t xml:space="preserve"> </w:t>
      </w:r>
      <w:r w:rsidR="0042573E" w:rsidRPr="007424B4">
        <w:t xml:space="preserve">Felix Baumgartner </w:t>
      </w:r>
      <w:r w:rsidR="008225FB" w:rsidRPr="007424B4">
        <w:t>prend l’avion pour rejoindre son ami</w:t>
      </w:r>
      <w:r w:rsidR="0042573E" w:rsidRPr="007424B4">
        <w:t xml:space="preserve">. </w:t>
      </w:r>
      <w:r w:rsidR="008225FB" w:rsidRPr="007424B4">
        <w:t>Destination New York.</w:t>
      </w:r>
      <w:r w:rsidR="007A2C71" w:rsidRPr="007424B4">
        <w:t xml:space="preserve"> Felix Baumgartner a </w:t>
      </w:r>
      <w:r w:rsidR="00CD6462">
        <w:t>22</w:t>
      </w:r>
      <w:r w:rsidR="007A2C71" w:rsidRPr="007424B4">
        <w:t xml:space="preserve"> ans, Martin est légèrement plus âgé.</w:t>
      </w:r>
      <w:r w:rsidR="007D715A">
        <w:t xml:space="preserve"> Ils sont dans la ville de leurs rêves.</w:t>
      </w:r>
      <w:r w:rsidR="007A2C71" w:rsidRPr="007424B4">
        <w:t xml:space="preserve"> </w:t>
      </w:r>
      <w:r w:rsidR="00B4005B" w:rsidRPr="007424B4">
        <w:t>Le jour</w:t>
      </w:r>
      <w:r w:rsidR="006E6632">
        <w:t>,</w:t>
      </w:r>
      <w:r w:rsidR="00B4005B" w:rsidRPr="007424B4">
        <w:t xml:space="preserve"> ils </w:t>
      </w:r>
      <w:r w:rsidR="00AD3C87">
        <w:t>arpentent</w:t>
      </w:r>
      <w:r w:rsidR="00B4005B" w:rsidRPr="007424B4">
        <w:t xml:space="preserve"> le bitume</w:t>
      </w:r>
      <w:r w:rsidR="008225FB" w:rsidRPr="007424B4">
        <w:t>, em</w:t>
      </w:r>
      <w:r w:rsidR="00AD3C87">
        <w:t>magasinent</w:t>
      </w:r>
      <w:r w:rsidR="008225FB" w:rsidRPr="007424B4">
        <w:t xml:space="preserve"> les images</w:t>
      </w:r>
      <w:r w:rsidR="007A2C71" w:rsidRPr="007424B4">
        <w:t xml:space="preserve"> de la ville</w:t>
      </w:r>
      <w:r w:rsidR="003B6837">
        <w:t xml:space="preserve">. Ils en prennent plein des yeux de </w:t>
      </w:r>
      <w:r w:rsidR="00B4005B" w:rsidRPr="007424B4">
        <w:t xml:space="preserve">New </w:t>
      </w:r>
      <w:r w:rsidR="006E6632">
        <w:t>York,</w:t>
      </w:r>
      <w:r w:rsidR="00B4005B" w:rsidRPr="007424B4">
        <w:t xml:space="preserve"> ses murs de briques rouges, ses gratte-ciel </w:t>
      </w:r>
      <w:r w:rsidR="007A2C71" w:rsidRPr="007424B4">
        <w:t>A</w:t>
      </w:r>
      <w:r w:rsidR="00B4005B" w:rsidRPr="007424B4">
        <w:t>rt-déco, son métro rutilant.</w:t>
      </w:r>
      <w:r w:rsidR="008225FB" w:rsidRPr="007424B4">
        <w:t xml:space="preserve"> Des clichés qui emplissent leur imaginaire et qui ne les quitter</w:t>
      </w:r>
      <w:r w:rsidR="007424B4" w:rsidRPr="007424B4">
        <w:t>ont</w:t>
      </w:r>
      <w:r w:rsidR="00E324EE">
        <w:t xml:space="preserve"> plus…</w:t>
      </w:r>
    </w:p>
    <w:p w:rsidR="00E324EE" w:rsidRDefault="00E324EE" w:rsidP="00242F7E">
      <w:pPr>
        <w:ind w:right="567"/>
        <w:jc w:val="both"/>
      </w:pPr>
    </w:p>
    <w:p w:rsidR="00320682" w:rsidRPr="007424B4" w:rsidRDefault="00320682" w:rsidP="00242F7E">
      <w:pPr>
        <w:ind w:right="567"/>
        <w:jc w:val="both"/>
      </w:pPr>
    </w:p>
    <w:p w:rsidR="003C7217" w:rsidRDefault="00CD6462" w:rsidP="00E324EE">
      <w:pPr>
        <w:ind w:right="567"/>
        <w:jc w:val="both"/>
      </w:pPr>
      <w:r>
        <w:t>Vingt ans se</w:t>
      </w:r>
      <w:r w:rsidR="007424B4" w:rsidRPr="007424B4">
        <w:t xml:space="preserve"> </w:t>
      </w:r>
      <w:r>
        <w:t>s</w:t>
      </w:r>
      <w:r w:rsidR="007424B4" w:rsidRPr="007424B4">
        <w:t xml:space="preserve">ont </w:t>
      </w:r>
      <w:r w:rsidR="00E324EE">
        <w:t>aujourd’hui</w:t>
      </w:r>
      <w:r w:rsidR="007424B4" w:rsidRPr="007424B4">
        <w:t xml:space="preserve"> </w:t>
      </w:r>
      <w:r>
        <w:t>écoulés</w:t>
      </w:r>
      <w:r w:rsidR="007424B4" w:rsidRPr="007424B4">
        <w:t xml:space="preserve">. URWERK est désormais une marque de niche établie. Leur rêve a pris forme et vie. Et quand </w:t>
      </w:r>
      <w:r w:rsidR="00E324EE">
        <w:t>Martin Frei et Felix Baumgartner</w:t>
      </w:r>
      <w:r w:rsidR="007424B4" w:rsidRPr="007424B4">
        <w:t xml:space="preserve"> se repenchent sur leur histoire,</w:t>
      </w:r>
      <w:r w:rsidR="003B6837">
        <w:t xml:space="preserve"> c’est sur le papier et à l’établi qu</w:t>
      </w:r>
      <w:r w:rsidR="007D715A">
        <w:t>e les souvenirs prennent forme</w:t>
      </w:r>
      <w:r w:rsidR="003B6837">
        <w:t>.</w:t>
      </w:r>
      <w:r w:rsidR="009F6680">
        <w:t xml:space="preserve"> </w:t>
      </w:r>
      <w:r w:rsidR="00E324EE">
        <w:t xml:space="preserve">Leur rêve américain, ils le porteront </w:t>
      </w:r>
      <w:r w:rsidR="003C7217">
        <w:t>au poignet</w:t>
      </w:r>
      <w:r w:rsidR="00AD3C87">
        <w:t xml:space="preserve"> c’est la UR-105 CT, la </w:t>
      </w:r>
      <w:proofErr w:type="spellStart"/>
      <w:r w:rsidR="00AD3C87" w:rsidRPr="00E324EE">
        <w:rPr>
          <w:i/>
          <w:iCs/>
        </w:rPr>
        <w:t>Streamliner</w:t>
      </w:r>
      <w:proofErr w:type="spellEnd"/>
      <w:r w:rsidR="00AD3C87">
        <w:t>.</w:t>
      </w:r>
    </w:p>
    <w:p w:rsidR="007D715A" w:rsidRDefault="007D715A" w:rsidP="001A2805">
      <w:pPr>
        <w:ind w:right="567"/>
        <w:jc w:val="both"/>
      </w:pPr>
    </w:p>
    <w:p w:rsidR="00320682" w:rsidRDefault="00320682" w:rsidP="001A2805">
      <w:pPr>
        <w:ind w:right="567"/>
        <w:jc w:val="both"/>
      </w:pPr>
    </w:p>
    <w:p w:rsidR="00303F2F" w:rsidRDefault="009F6680" w:rsidP="00320682">
      <w:pPr>
        <w:spacing w:line="240" w:lineRule="auto"/>
        <w:ind w:right="567"/>
        <w:jc w:val="both"/>
      </w:pPr>
      <w:r>
        <w:t>La</w:t>
      </w:r>
      <w:r w:rsidR="008225FB" w:rsidRPr="009F6680">
        <w:t xml:space="preserve"> UR-105 CT </w:t>
      </w:r>
      <w:r w:rsidR="00050695">
        <w:t>est tout d’abord</w:t>
      </w:r>
      <w:r w:rsidR="00F90F0F">
        <w:t xml:space="preserve"> un bel objet, plein</w:t>
      </w:r>
      <w:r w:rsidR="00303F2F">
        <w:t>,</w:t>
      </w:r>
      <w:r>
        <w:t xml:space="preserve"> qui tient dans le creux de la main</w:t>
      </w:r>
      <w:r w:rsidR="00D2264F">
        <w:t xml:space="preserve">. </w:t>
      </w:r>
      <w:r w:rsidR="00050695">
        <w:t>Sa forme</w:t>
      </w:r>
      <w:r w:rsidR="00F34983">
        <w:t xml:space="preserve"> originale</w:t>
      </w:r>
      <w:r w:rsidR="00050695">
        <w:t xml:space="preserve"> est un </w:t>
      </w:r>
      <w:r w:rsidR="00F34983">
        <w:t>remarquable</w:t>
      </w:r>
      <w:r w:rsidR="00050695">
        <w:t xml:space="preserve"> octogone</w:t>
      </w:r>
      <w:r w:rsidR="00D2264F">
        <w:t xml:space="preserve"> </w:t>
      </w:r>
      <w:r w:rsidR="00050695">
        <w:t>parcouru</w:t>
      </w:r>
      <w:r w:rsidR="00D2264F">
        <w:t xml:space="preserve"> de stries </w:t>
      </w:r>
      <w:r w:rsidR="001A2805">
        <w:t xml:space="preserve">profondes </w:t>
      </w:r>
      <w:r w:rsidR="00D2264F">
        <w:t xml:space="preserve">sur toute </w:t>
      </w:r>
      <w:r w:rsidR="00050695">
        <w:t>l</w:t>
      </w:r>
      <w:r w:rsidR="00D2264F">
        <w:t xml:space="preserve">a longueur. </w:t>
      </w:r>
      <w:r w:rsidR="00303F2F">
        <w:t>Anguleuse, géométrique, symétrique, on</w:t>
      </w:r>
      <w:r w:rsidR="00D2264F">
        <w:t xml:space="preserve"> ressent fortement</w:t>
      </w:r>
      <w:r w:rsidR="001A2805">
        <w:t xml:space="preserve"> </w:t>
      </w:r>
      <w:r w:rsidR="00F34983">
        <w:t>ici</w:t>
      </w:r>
      <w:r w:rsidR="00D2264F">
        <w:t xml:space="preserve"> les influences </w:t>
      </w:r>
      <w:r w:rsidR="001A2805">
        <w:t>du style</w:t>
      </w:r>
      <w:r w:rsidR="007D715A">
        <w:t xml:space="preserve"> Art Déco</w:t>
      </w:r>
      <w:r>
        <w:t>.</w:t>
      </w:r>
      <w:r w:rsidR="00F90F0F">
        <w:t xml:space="preserve"> </w:t>
      </w:r>
      <w:r w:rsidR="00E324EE">
        <w:t xml:space="preserve">«  La </w:t>
      </w:r>
      <w:proofErr w:type="spellStart"/>
      <w:r w:rsidR="00320682" w:rsidRPr="00320682">
        <w:rPr>
          <w:i/>
          <w:iCs/>
        </w:rPr>
        <w:t>Streamliner</w:t>
      </w:r>
      <w:proofErr w:type="spellEnd"/>
      <w:r w:rsidR="00303F2F">
        <w:t xml:space="preserve"> est </w:t>
      </w:r>
      <w:r w:rsidR="00103899">
        <w:t>une</w:t>
      </w:r>
      <w:r w:rsidR="00303F2F">
        <w:t xml:space="preserve"> pièce minimaliste, peu de fioriture, des lignes épurées. </w:t>
      </w:r>
      <w:r w:rsidR="00103899">
        <w:t>Elle</w:t>
      </w:r>
      <w:r w:rsidR="00E324EE">
        <w:t xml:space="preserve"> a une structure très verticale. E</w:t>
      </w:r>
      <w:r w:rsidR="00103899">
        <w:t xml:space="preserve">lle s’allonge à l’infinie. Je visualisais l’Empire State Building, le Chrysler Building, le Comcast building en la </w:t>
      </w:r>
      <w:r w:rsidR="00F34983">
        <w:t>couchant</w:t>
      </w:r>
      <w:r w:rsidR="00103899">
        <w:t xml:space="preserve"> sur le papier »</w:t>
      </w:r>
      <w:r w:rsidR="006E061A">
        <w:t xml:space="preserve"> nous explique</w:t>
      </w:r>
      <w:r w:rsidR="00F34983">
        <w:t xml:space="preserve"> Martin Frei. </w:t>
      </w:r>
    </w:p>
    <w:p w:rsidR="006E061A" w:rsidRDefault="00F34983" w:rsidP="00057D53">
      <w:pPr>
        <w:spacing w:line="240" w:lineRule="auto"/>
        <w:ind w:right="567"/>
        <w:contextualSpacing/>
        <w:jc w:val="both"/>
      </w:pPr>
      <w:r>
        <w:t xml:space="preserve">Il faut </w:t>
      </w:r>
      <w:r w:rsidR="00E324EE">
        <w:t>actionner</w:t>
      </w:r>
      <w:r>
        <w:t xml:space="preserve"> la languette coulissant</w:t>
      </w:r>
      <w:r w:rsidR="006E061A">
        <w:t>e</w:t>
      </w:r>
      <w:r>
        <w:t xml:space="preserve"> de la UR-105 CT pour </w:t>
      </w:r>
      <w:r w:rsidR="009F6680">
        <w:t xml:space="preserve">découvrir le </w:t>
      </w:r>
      <w:r>
        <w:t>mécanisme de cette montre</w:t>
      </w:r>
      <w:r w:rsidR="009F6680">
        <w:t xml:space="preserve">. </w:t>
      </w:r>
      <w:r w:rsidR="009F6680" w:rsidRPr="009F6680">
        <w:rPr>
          <w:lang w:val="fr-FR"/>
        </w:rPr>
        <w:t>Il s’agit ici d’</w:t>
      </w:r>
      <w:r w:rsidR="006E061A">
        <w:rPr>
          <w:lang w:val="fr-FR"/>
        </w:rPr>
        <w:t>une heure satellite construite sur la base d’un</w:t>
      </w:r>
      <w:r w:rsidR="004D7BF7">
        <w:rPr>
          <w:lang w:val="fr-FR"/>
        </w:rPr>
        <w:t xml:space="preserve"> nouveau</w:t>
      </w:r>
      <w:r w:rsidR="006E061A">
        <w:rPr>
          <w:lang w:val="fr-FR"/>
        </w:rPr>
        <w:t xml:space="preserve"> c</w:t>
      </w:r>
      <w:r w:rsidR="009F6680" w:rsidRPr="009F6680">
        <w:rPr>
          <w:lang w:val="fr-FR"/>
        </w:rPr>
        <w:t>arrousel squeletté.</w:t>
      </w:r>
      <w:r w:rsidR="00E324EE">
        <w:t xml:space="preserve"> </w:t>
      </w:r>
      <w:r w:rsidR="006E061A">
        <w:t>Ce dernier</w:t>
      </w:r>
      <w:r w:rsidR="00645226" w:rsidRPr="00645226">
        <w:t xml:space="preserve"> </w:t>
      </w:r>
      <w:r w:rsidR="006E061A">
        <w:t>enserre les quatre portants</w:t>
      </w:r>
      <w:r w:rsidR="00645226" w:rsidRPr="00645226">
        <w:t xml:space="preserve"> </w:t>
      </w:r>
      <w:r w:rsidR="00AD3C87" w:rsidRPr="00645226">
        <w:t>nécessaires</w:t>
      </w:r>
      <w:r w:rsidR="00645226" w:rsidRPr="00645226">
        <w:t xml:space="preserve"> à l’indication des</w:t>
      </w:r>
      <w:r w:rsidR="00645226">
        <w:t xml:space="preserve"> </w:t>
      </w:r>
      <w:r w:rsidR="00645226" w:rsidRPr="00645226">
        <w:t xml:space="preserve">heures. </w:t>
      </w:r>
      <w:r w:rsidR="003C7217">
        <w:t>Ces</w:t>
      </w:r>
      <w:r w:rsidR="00645226" w:rsidRPr="00645226">
        <w:t xml:space="preserve"> satellites </w:t>
      </w:r>
      <w:r w:rsidR="006E061A">
        <w:t>affichent</w:t>
      </w:r>
      <w:r w:rsidR="00645226" w:rsidRPr="00645226">
        <w:t xml:space="preserve"> chacun trois index </w:t>
      </w:r>
      <w:r w:rsidR="003C7217">
        <w:t xml:space="preserve">et </w:t>
      </w:r>
      <w:r w:rsidR="00645226" w:rsidRPr="00645226">
        <w:t>défilent tour à tour le long du rail des minutes</w:t>
      </w:r>
      <w:r w:rsidR="00FF6E48">
        <w:t xml:space="preserve"> pour un affichage du temps analytique et numérique</w:t>
      </w:r>
      <w:r w:rsidR="00645226" w:rsidRPr="00645226">
        <w:t xml:space="preserve">. </w:t>
      </w:r>
      <w:r w:rsidR="003C7217">
        <w:t>« </w:t>
      </w:r>
      <w:r>
        <w:t xml:space="preserve">La UR-105 CT est une montre </w:t>
      </w:r>
      <w:r w:rsidR="00320682">
        <w:t>d’un style</w:t>
      </w:r>
      <w:r>
        <w:t xml:space="preserve"> évoluti</w:t>
      </w:r>
      <w:r w:rsidR="00320682">
        <w:t>f</w:t>
      </w:r>
      <w:r>
        <w:t xml:space="preserve">. </w:t>
      </w:r>
      <w:r w:rsidRPr="00F34983">
        <w:t>Fermée, elle est d’une sobriété étonnante, seule l’indication de l’heure est alors vi</w:t>
      </w:r>
      <w:r>
        <w:t>s</w:t>
      </w:r>
      <w:r w:rsidRPr="00F34983">
        <w:t>ible. L’esthétique de la pièce se suffit à elle-même. Ouverte, c’est une plongée dans un</w:t>
      </w:r>
      <w:r w:rsidR="00544B0B">
        <w:t>e</w:t>
      </w:r>
      <w:r w:rsidRPr="00F34983">
        <w:t xml:space="preserve"> </w:t>
      </w:r>
      <w:r>
        <w:t xml:space="preserve">ambiance très </w:t>
      </w:r>
      <w:r w:rsidR="00544B0B">
        <w:t>mé</w:t>
      </w:r>
      <w:r w:rsidR="00544B0B" w:rsidRPr="00F34983">
        <w:t>tal</w:t>
      </w:r>
      <w:r w:rsidR="00544B0B">
        <w:t>lique</w:t>
      </w:r>
      <w:r w:rsidRPr="00F34983">
        <w:t>. C</w:t>
      </w:r>
      <w:r>
        <w:t>’est assez froid. Vous pouvez y percevoir une notion de vitesse, une recherche d’efficacité</w:t>
      </w:r>
      <w:r w:rsidRPr="00057D53">
        <w:t xml:space="preserve">. </w:t>
      </w:r>
      <w:r w:rsidR="00FA64ED" w:rsidRPr="00057D53">
        <w:t xml:space="preserve">Le carrousel de la </w:t>
      </w:r>
      <w:proofErr w:type="spellStart"/>
      <w:r w:rsidR="00FA64ED" w:rsidRPr="00057D53">
        <w:rPr>
          <w:i/>
          <w:iCs/>
        </w:rPr>
        <w:t>Steamliner</w:t>
      </w:r>
      <w:proofErr w:type="spellEnd"/>
      <w:r w:rsidR="00FA64ED" w:rsidRPr="00057D53">
        <w:t xml:space="preserve"> a été entièrement repensé</w:t>
      </w:r>
      <w:r w:rsidR="004D7BF7" w:rsidRPr="00057D53">
        <w:t>. Il est ultra-light, ultra-performant</w:t>
      </w:r>
      <w:r w:rsidR="00D94947" w:rsidRPr="00057D53">
        <w:t>, ultra-</w:t>
      </w:r>
      <w:r w:rsidR="00057D53" w:rsidRPr="00057D53">
        <w:t xml:space="preserve">résistant </w:t>
      </w:r>
      <w:r w:rsidR="003C7217" w:rsidRPr="00057D53">
        <w:t xml:space="preserve">» </w:t>
      </w:r>
      <w:r w:rsidR="006E061A" w:rsidRPr="00057D53">
        <w:t>déclare</w:t>
      </w:r>
      <w:r w:rsidR="00544B0B">
        <w:t xml:space="preserve"> </w:t>
      </w:r>
      <w:r w:rsidR="003C7217" w:rsidRPr="00F34983">
        <w:t>Felix Baumgartner</w:t>
      </w:r>
      <w:r w:rsidR="00544B0B">
        <w:t xml:space="preserve">. </w:t>
      </w:r>
    </w:p>
    <w:p w:rsidR="00544B0B" w:rsidRDefault="00544B0B" w:rsidP="00FF6E48">
      <w:pPr>
        <w:spacing w:line="240" w:lineRule="auto"/>
        <w:ind w:right="567"/>
        <w:contextualSpacing/>
        <w:jc w:val="both"/>
      </w:pPr>
      <w:r w:rsidRPr="00544B0B">
        <w:t>Une indication de la réserve de marche et une seconde digitale viennent compléter les informations présentes sur le cadran</w:t>
      </w:r>
      <w:r>
        <w:t>. La seconde digitale est</w:t>
      </w:r>
      <w:r w:rsidR="00FF6E48">
        <w:t xml:space="preserve"> particulièrement remarquable. </w:t>
      </w:r>
      <w:r>
        <w:t xml:space="preserve">Elle affiche les dizaines de secondes. La pièce a été usinée grâce au procédé de photolithographie. Pour rendre </w:t>
      </w:r>
      <w:r w:rsidR="00FF6E48">
        <w:t>cet élément</w:t>
      </w:r>
      <w:r>
        <w:t xml:space="preserve"> </w:t>
      </w:r>
      <w:r w:rsidR="006E061A">
        <w:t>aussi aérien que possible</w:t>
      </w:r>
      <w:r>
        <w:t>, chaque marqueur des secondes a été squeletté</w:t>
      </w:r>
      <w:r w:rsidR="00FF6E48">
        <w:t xml:space="preserve">. Son </w:t>
      </w:r>
      <w:r w:rsidR="006E061A">
        <w:t xml:space="preserve">poids </w:t>
      </w:r>
      <w:r w:rsidR="00FF6E48">
        <w:t>est</w:t>
      </w:r>
      <w:r w:rsidR="00320682">
        <w:t xml:space="preserve"> ainsi</w:t>
      </w:r>
      <w:r w:rsidR="00FF6E48">
        <w:t xml:space="preserve"> inférieur à </w:t>
      </w:r>
      <w:r w:rsidR="006E061A">
        <w:t>0.</w:t>
      </w:r>
      <w:r w:rsidR="00FF6E48">
        <w:t>10</w:t>
      </w:r>
      <w:r w:rsidR="006E061A">
        <w:t xml:space="preserve"> grammes.</w:t>
      </w:r>
    </w:p>
    <w:p w:rsidR="006E061A" w:rsidRDefault="006E061A" w:rsidP="006E061A">
      <w:pPr>
        <w:spacing w:line="240" w:lineRule="auto"/>
        <w:ind w:right="567"/>
        <w:contextualSpacing/>
        <w:jc w:val="both"/>
      </w:pPr>
    </w:p>
    <w:p w:rsidR="00320682" w:rsidRDefault="00320682" w:rsidP="006E061A">
      <w:pPr>
        <w:spacing w:line="240" w:lineRule="auto"/>
        <w:ind w:right="567"/>
        <w:contextualSpacing/>
        <w:jc w:val="both"/>
      </w:pPr>
    </w:p>
    <w:p w:rsidR="00320682" w:rsidRDefault="00320682" w:rsidP="006E061A">
      <w:pPr>
        <w:spacing w:line="240" w:lineRule="auto"/>
        <w:ind w:right="567"/>
        <w:contextualSpacing/>
        <w:jc w:val="both"/>
      </w:pPr>
    </w:p>
    <w:p w:rsidR="00544B0B" w:rsidRDefault="00544B0B" w:rsidP="00320682">
      <w:pPr>
        <w:tabs>
          <w:tab w:val="left" w:pos="9498"/>
        </w:tabs>
        <w:ind w:right="567"/>
        <w:jc w:val="both"/>
      </w:pPr>
      <w:r w:rsidRPr="008E4C1F">
        <w:t>Côté verso</w:t>
      </w:r>
      <w:r w:rsidR="00320682">
        <w:t>, deux</w:t>
      </w:r>
      <w:r w:rsidRPr="008E4C1F">
        <w:t xml:space="preserve"> turbines </w:t>
      </w:r>
      <w:r>
        <w:t>contrôlent le système de remontage de la pièce</w:t>
      </w:r>
      <w:r w:rsidRPr="008E4C1F">
        <w:t>. Leur ajustement se fait à l’aide d’un levier. En position « FULL », le moindre mouvement est exploité pour le ré</w:t>
      </w:r>
      <w:r w:rsidR="006E061A">
        <w:t>armement du ressort du barillet</w:t>
      </w:r>
      <w:r w:rsidRPr="008E4C1F">
        <w:t xml:space="preserve">. Sur mode « STOP », le système de remontage est désactivé, la UR-105 se </w:t>
      </w:r>
      <w:r w:rsidR="00320682">
        <w:t>recharge</w:t>
      </w:r>
      <w:r w:rsidRPr="008E4C1F">
        <w:t xml:space="preserve"> alors manuellement par le biais de sa couronne. Une troisième position intermédiaire « RED. » (</w:t>
      </w:r>
      <w:proofErr w:type="gramStart"/>
      <w:r w:rsidRPr="008E4C1F">
        <w:t>pour</w:t>
      </w:r>
      <w:proofErr w:type="gramEnd"/>
      <w:r w:rsidRPr="008E4C1F">
        <w:t xml:space="preserve"> REDUCED) modère le remontage évitant ainsi une tension excessive du ressort de barillet. </w:t>
      </w:r>
    </w:p>
    <w:p w:rsidR="006E061A" w:rsidRDefault="006E061A" w:rsidP="006E061A">
      <w:pPr>
        <w:tabs>
          <w:tab w:val="left" w:pos="9498"/>
        </w:tabs>
        <w:ind w:right="567"/>
        <w:jc w:val="both"/>
      </w:pPr>
    </w:p>
    <w:p w:rsidR="00320682" w:rsidRDefault="00320682" w:rsidP="006E061A">
      <w:pPr>
        <w:tabs>
          <w:tab w:val="left" w:pos="9498"/>
        </w:tabs>
        <w:ind w:right="567"/>
        <w:jc w:val="both"/>
      </w:pPr>
    </w:p>
    <w:p w:rsidR="00320682" w:rsidRDefault="00320682" w:rsidP="006E061A">
      <w:pPr>
        <w:tabs>
          <w:tab w:val="left" w:pos="9498"/>
        </w:tabs>
        <w:ind w:right="567"/>
        <w:jc w:val="both"/>
      </w:pPr>
    </w:p>
    <w:p w:rsidR="009F6680" w:rsidRPr="00242F7E" w:rsidRDefault="006E061A" w:rsidP="006E061A">
      <w:pPr>
        <w:tabs>
          <w:tab w:val="left" w:pos="9498"/>
        </w:tabs>
        <w:ind w:right="567"/>
        <w:jc w:val="both"/>
        <w:rPr>
          <w:lang w:val="en-GB"/>
        </w:rPr>
      </w:pPr>
      <w:r>
        <w:t>C’est</w:t>
      </w:r>
      <w:r w:rsidR="00320682">
        <w:t xml:space="preserve"> donc une plongée dans </w:t>
      </w:r>
      <w:r>
        <w:t>le New York de leur jeunesse que nous propose</w:t>
      </w:r>
      <w:r w:rsidR="00FA2EAD">
        <w:t xml:space="preserve"> donc</w:t>
      </w:r>
      <w:r>
        <w:t xml:space="preserve"> ici Felix Baumgartner et Martin Frei, des hauteurs des buildings à la plongée dans le métro, c’est une ville sous ces différente facettes qu’ils nous aient donné de découvrir. </w:t>
      </w:r>
      <w:r w:rsidRPr="00242F7E">
        <w:rPr>
          <w:lang w:val="en-GB"/>
        </w:rPr>
        <w:t xml:space="preserve">A </w:t>
      </w:r>
      <w:proofErr w:type="spellStart"/>
      <w:r w:rsidRPr="00242F7E">
        <w:rPr>
          <w:lang w:val="en-GB"/>
        </w:rPr>
        <w:t>bord</w:t>
      </w:r>
      <w:proofErr w:type="spellEnd"/>
      <w:r w:rsidRPr="00242F7E">
        <w:rPr>
          <w:lang w:val="en-GB"/>
        </w:rPr>
        <w:t xml:space="preserve"> </w:t>
      </w:r>
      <w:r w:rsidR="001B7612" w:rsidRPr="00242F7E">
        <w:rPr>
          <w:lang w:val="en-GB"/>
        </w:rPr>
        <w:t xml:space="preserve">de </w:t>
      </w:r>
      <w:proofErr w:type="spellStart"/>
      <w:r w:rsidR="001B7612" w:rsidRPr="00242F7E">
        <w:rPr>
          <w:lang w:val="en-GB"/>
        </w:rPr>
        <w:t>leur</w:t>
      </w:r>
      <w:proofErr w:type="spellEnd"/>
      <w:r w:rsidR="001B7612" w:rsidRPr="00242F7E">
        <w:rPr>
          <w:lang w:val="en-GB"/>
        </w:rPr>
        <w:t xml:space="preserve"> </w:t>
      </w:r>
      <w:proofErr w:type="spellStart"/>
      <w:r w:rsidR="001B7612" w:rsidRPr="00320682">
        <w:rPr>
          <w:i/>
          <w:iCs/>
          <w:lang w:val="en-GB"/>
        </w:rPr>
        <w:t>Sreamliner</w:t>
      </w:r>
      <w:proofErr w:type="spellEnd"/>
      <w:r w:rsidR="001B7612" w:rsidRPr="00242F7E">
        <w:rPr>
          <w:lang w:val="en-GB"/>
        </w:rPr>
        <w:t xml:space="preserve">. </w:t>
      </w:r>
    </w:p>
    <w:p w:rsidR="00006FB8" w:rsidRDefault="00006FB8">
      <w:pPr>
        <w:rPr>
          <w:i/>
          <w:iCs/>
          <w:lang w:val="en-GB"/>
        </w:rPr>
      </w:pPr>
      <w:r>
        <w:rPr>
          <w:i/>
          <w:iCs/>
          <w:lang w:val="en-GB"/>
        </w:rPr>
        <w:br w:type="page"/>
      </w:r>
    </w:p>
    <w:p w:rsidR="00006FB8" w:rsidRDefault="00E977E5" w:rsidP="00006FB8">
      <w:pPr>
        <w:ind w:right="567"/>
        <w:rPr>
          <w:i/>
          <w:iCs/>
          <w:lang w:val="en-GB"/>
        </w:rPr>
      </w:pPr>
      <w:r w:rsidRPr="009F6680">
        <w:rPr>
          <w:i/>
          <w:iCs/>
          <w:lang w:val="en-GB"/>
        </w:rPr>
        <w:lastRenderedPageBreak/>
        <w:t>In New York</w:t>
      </w:r>
      <w:r w:rsidRPr="009F6680">
        <w:rPr>
          <w:i/>
          <w:iCs/>
          <w:lang w:val="en-GB"/>
        </w:rPr>
        <w:br/>
        <w:t>Concrete jungle where dreams are made of</w:t>
      </w:r>
      <w:r w:rsidRPr="009F6680">
        <w:rPr>
          <w:i/>
          <w:iCs/>
          <w:lang w:val="en-GB"/>
        </w:rPr>
        <w:br/>
        <w:t>There's nothing you can'</w:t>
      </w:r>
      <w:r w:rsidRPr="007424B4">
        <w:rPr>
          <w:i/>
          <w:iCs/>
          <w:lang w:val="en-GB"/>
        </w:rPr>
        <w:t>t do</w:t>
      </w:r>
      <w:r w:rsidRPr="007424B4">
        <w:rPr>
          <w:i/>
          <w:iCs/>
          <w:lang w:val="en-GB"/>
        </w:rPr>
        <w:br/>
        <w:t>Now you're in New York</w:t>
      </w:r>
      <w:r w:rsidRPr="007424B4">
        <w:rPr>
          <w:i/>
          <w:iCs/>
          <w:lang w:val="en-GB"/>
        </w:rPr>
        <w:br/>
        <w:t>These streets will make you feel brand new</w:t>
      </w:r>
      <w:r w:rsidRPr="007424B4">
        <w:rPr>
          <w:i/>
          <w:iCs/>
          <w:lang w:val="en-GB"/>
        </w:rPr>
        <w:br/>
        <w:t>Big lights will inspire you</w:t>
      </w:r>
      <w:r w:rsidRPr="007424B4">
        <w:rPr>
          <w:i/>
          <w:iCs/>
          <w:lang w:val="en-GB"/>
        </w:rPr>
        <w:br/>
        <w:t>Let's hear it for New York, New York, New York</w:t>
      </w:r>
    </w:p>
    <w:p w:rsidR="009B0A59" w:rsidRPr="00006FB8" w:rsidRDefault="00006FB8" w:rsidP="00006FB8">
      <w:pPr>
        <w:rPr>
          <w:i/>
          <w:iCs/>
        </w:rPr>
      </w:pPr>
      <w:r w:rsidRPr="00133B53">
        <w:rPr>
          <w:i/>
          <w:iCs/>
          <w:noProof/>
          <w:sz w:val="18"/>
          <w:szCs w:val="18"/>
          <w:lang w:eastAsia="fr-CH"/>
        </w:rPr>
        <w:drawing>
          <wp:anchor distT="0" distB="0" distL="114300" distR="114300" simplePos="0" relativeHeight="251659264" behindDoc="0" locked="0" layoutInCell="1" allowOverlap="1" wp14:anchorId="3CBDC01D" wp14:editId="567FF093">
            <wp:simplePos x="0" y="0"/>
            <wp:positionH relativeFrom="column">
              <wp:posOffset>423545</wp:posOffset>
            </wp:positionH>
            <wp:positionV relativeFrom="paragraph">
              <wp:posOffset>401320</wp:posOffset>
            </wp:positionV>
            <wp:extent cx="4682490" cy="6622415"/>
            <wp:effectExtent l="0" t="0" r="3810" b="6985"/>
            <wp:wrapTopAndBottom/>
            <wp:docPr id="1" name="Image 1" descr="cid:365DC304-A2BA-4CBD-9CC8-F65D88B0D4FE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C03A8-F865-411E-9A71-59BE60FF8400" descr="cid:365DC304-A2BA-4CBD-9CC8-F65D88B0D4FE@hom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5FB" w:rsidRPr="00006FB8">
        <w:rPr>
          <w:i/>
          <w:iCs/>
        </w:rPr>
        <w:t>©Jay-Z</w:t>
      </w:r>
    </w:p>
    <w:p w:rsidR="001B7612" w:rsidRPr="00006FB8" w:rsidRDefault="001B7612"/>
    <w:p w:rsidR="00BA3191" w:rsidRPr="006F005A" w:rsidRDefault="00BA3191" w:rsidP="006F005A">
      <w:pPr>
        <w:ind w:right="567"/>
        <w:jc w:val="both"/>
        <w:rPr>
          <w:b/>
          <w:bCs/>
          <w:sz w:val="24"/>
          <w:szCs w:val="24"/>
        </w:rPr>
      </w:pPr>
      <w:r w:rsidRPr="006F005A">
        <w:rPr>
          <w:b/>
          <w:bCs/>
          <w:sz w:val="24"/>
          <w:szCs w:val="24"/>
        </w:rPr>
        <w:t>UR-105</w:t>
      </w:r>
      <w:r w:rsidR="00F6615A" w:rsidRPr="006F005A">
        <w:rPr>
          <w:b/>
          <w:bCs/>
          <w:sz w:val="24"/>
          <w:szCs w:val="24"/>
        </w:rPr>
        <w:t xml:space="preserve"> </w:t>
      </w:r>
      <w:r w:rsidR="00645226" w:rsidRPr="006F005A">
        <w:rPr>
          <w:b/>
          <w:bCs/>
          <w:sz w:val="24"/>
          <w:szCs w:val="24"/>
        </w:rPr>
        <w:t>CT</w:t>
      </w:r>
      <w:r w:rsidR="00320682" w:rsidRPr="006F005A">
        <w:rPr>
          <w:b/>
          <w:bCs/>
          <w:sz w:val="24"/>
          <w:szCs w:val="24"/>
        </w:rPr>
        <w:t xml:space="preserve"> </w:t>
      </w:r>
      <w:proofErr w:type="spellStart"/>
      <w:r w:rsidR="00006FB8" w:rsidRPr="00006FB8">
        <w:rPr>
          <w:b/>
          <w:bCs/>
          <w:i/>
          <w:iCs/>
          <w:sz w:val="24"/>
          <w:szCs w:val="24"/>
        </w:rPr>
        <w:t>Streamliner</w:t>
      </w:r>
      <w:proofErr w:type="spellEnd"/>
      <w:r w:rsidR="006F005A" w:rsidRPr="006F005A">
        <w:rPr>
          <w:b/>
          <w:bCs/>
          <w:sz w:val="24"/>
          <w:szCs w:val="24"/>
        </w:rPr>
        <w:t xml:space="preserve"> – </w:t>
      </w:r>
      <w:proofErr w:type="spellStart"/>
      <w:r w:rsidR="006F005A" w:rsidRPr="006F005A">
        <w:rPr>
          <w:b/>
          <w:bCs/>
          <w:sz w:val="24"/>
          <w:szCs w:val="24"/>
        </w:rPr>
        <w:t>Specifications</w:t>
      </w:r>
      <w:proofErr w:type="spellEnd"/>
      <w:r w:rsidR="006F005A" w:rsidRPr="006F005A">
        <w:rPr>
          <w:b/>
          <w:bCs/>
          <w:sz w:val="24"/>
          <w:szCs w:val="24"/>
        </w:rPr>
        <w:t xml:space="preserve"> Techniques</w:t>
      </w:r>
    </w:p>
    <w:p w:rsidR="00935435" w:rsidRPr="00320682" w:rsidRDefault="00935435" w:rsidP="006F005A">
      <w:pPr>
        <w:spacing w:after="0"/>
        <w:ind w:right="567"/>
      </w:pPr>
      <w:r w:rsidRPr="00320682">
        <w:t xml:space="preserve">La </w:t>
      </w:r>
      <w:proofErr w:type="spellStart"/>
      <w:r w:rsidRPr="006F005A">
        <w:rPr>
          <w:i/>
          <w:iCs/>
        </w:rPr>
        <w:t>Streamliner</w:t>
      </w:r>
      <w:proofErr w:type="spellEnd"/>
      <w:r w:rsidRPr="00320682">
        <w:t xml:space="preserve"> existe en deux versions:</w:t>
      </w:r>
    </w:p>
    <w:p w:rsidR="00354393" w:rsidRDefault="00935435" w:rsidP="00354393">
      <w:pPr>
        <w:spacing w:after="0"/>
        <w:ind w:right="567"/>
        <w:rPr>
          <w:i/>
          <w:iCs/>
        </w:rPr>
      </w:pPr>
      <w:r w:rsidRPr="00320682">
        <w:t>Titane et acier poli miroir</w:t>
      </w:r>
      <w:r w:rsidR="00354393">
        <w:t>. Prix public CHF 65'000.00 (prix en francs suisses - hors taxe)</w:t>
      </w:r>
    </w:p>
    <w:p w:rsidR="00935435" w:rsidRDefault="00935435" w:rsidP="00354393">
      <w:pPr>
        <w:spacing w:after="0"/>
        <w:ind w:right="567"/>
      </w:pPr>
      <w:r w:rsidRPr="00320682">
        <w:t>Titane et acier traité noir PVD</w:t>
      </w:r>
      <w:r w:rsidR="00354393">
        <w:t xml:space="preserve">. </w:t>
      </w:r>
      <w:r w:rsidR="00354393" w:rsidRPr="00354393">
        <w:t>Prix public CHF 65'000.00 (prix en francs suisses - hors taxe)</w:t>
      </w:r>
    </w:p>
    <w:p w:rsidR="00BA3191" w:rsidRPr="007424B4" w:rsidRDefault="00BA3191" w:rsidP="001A2805">
      <w:pPr>
        <w:ind w:right="567"/>
        <w:jc w:val="both"/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006"/>
        <w:gridCol w:w="7208"/>
      </w:tblGrid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ascii="Calibri,Bold" w:hAnsi="Calibri,Bold" w:cs="Calibri,Bold"/>
                <w:b/>
                <w:bCs/>
                <w:color w:val="000000"/>
              </w:rPr>
              <w:t>Mouvement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cs="Calibri"/>
                <w:color w:val="000000"/>
              </w:rPr>
              <w:t>Calibre :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UR 5.0</w:t>
            </w:r>
            <w:r w:rsidR="00645226">
              <w:rPr>
                <w:rFonts w:cs="Calibri"/>
                <w:color w:val="000000"/>
              </w:rPr>
              <w:t>3</w:t>
            </w:r>
            <w:r w:rsidRPr="007424B4">
              <w:rPr>
                <w:rFonts w:cs="Calibri"/>
                <w:color w:val="000000"/>
              </w:rPr>
              <w:t xml:space="preserve"> à remontage automatique régulé par une double turbine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cs="Calibri"/>
                <w:color w:val="000000"/>
              </w:rPr>
              <w:t>Rubis :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52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cs="Calibri"/>
                <w:color w:val="000000"/>
              </w:rPr>
              <w:t>Fréquence :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28,800v/h - 4Hz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cs="Calibri"/>
                <w:color w:val="000000"/>
              </w:rPr>
              <w:t>Réserve de marche :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48 heures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cs="Calibri"/>
                <w:color w:val="000000"/>
              </w:rPr>
              <w:t>Matières :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853CB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Heures satellite mues par des croix de Genève en bronze béryllium;</w:t>
            </w:r>
            <w:r w:rsidR="00645226">
              <w:rPr>
                <w:rFonts w:cs="Calibri"/>
                <w:color w:val="000000"/>
              </w:rPr>
              <w:t xml:space="preserve"> carrousel squeletté en aluminium ; s</w:t>
            </w:r>
            <w:r w:rsidR="00853CBD">
              <w:rPr>
                <w:rFonts w:cs="Calibri"/>
                <w:color w:val="000000"/>
              </w:rPr>
              <w:t xml:space="preserve">econdes digitales squelettées </w:t>
            </w:r>
            <w:r w:rsidR="00645226">
              <w:rPr>
                <w:rFonts w:cs="Calibri"/>
                <w:color w:val="000000"/>
              </w:rPr>
              <w:t>; c</w:t>
            </w:r>
            <w:r w:rsidRPr="007424B4">
              <w:rPr>
                <w:rFonts w:cs="Calibri"/>
                <w:color w:val="000000"/>
              </w:rPr>
              <w:t>arrousel et triples platines en ARCAP.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cs="Calibri"/>
                <w:color w:val="000000"/>
              </w:rPr>
              <w:t>Finitions :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proofErr w:type="spellStart"/>
            <w:r w:rsidRPr="007424B4">
              <w:rPr>
                <w:rFonts w:cs="Calibri"/>
                <w:color w:val="000000"/>
              </w:rPr>
              <w:t>Perlage</w:t>
            </w:r>
            <w:proofErr w:type="spellEnd"/>
            <w:r w:rsidRPr="007424B4">
              <w:rPr>
                <w:rFonts w:cs="Calibri"/>
                <w:color w:val="000000"/>
              </w:rPr>
              <w:t>, sablage, satinage</w:t>
            </w:r>
          </w:p>
          <w:p w:rsidR="00BA3191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Têtes de vis anglées</w:t>
            </w:r>
          </w:p>
          <w:p w:rsidR="00853CBD" w:rsidRPr="00853CBD" w:rsidRDefault="00853CBD" w:rsidP="00853CB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</w:t>
            </w:r>
            <w:r w:rsidRPr="00853CBD">
              <w:rPr>
                <w:rFonts w:cs="Calibri"/>
                <w:color w:val="000000"/>
              </w:rPr>
              <w:t xml:space="preserve">ndex des heures et minutes peints à la main au </w:t>
            </w:r>
            <w:proofErr w:type="spellStart"/>
            <w:r w:rsidRPr="00853CBD">
              <w:rPr>
                <w:rFonts w:cs="Calibri"/>
                <w:color w:val="000000"/>
              </w:rPr>
              <w:t>SuperLuminova</w:t>
            </w:r>
            <w:proofErr w:type="spellEnd"/>
          </w:p>
          <w:p w:rsidR="00853CBD" w:rsidRPr="008A480C" w:rsidRDefault="00853CBD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ascii="Calibri,Bold" w:hAnsi="Calibri,Bold" w:cs="Calibri,Bold"/>
                <w:b/>
                <w:bCs/>
                <w:color w:val="000000"/>
              </w:rPr>
              <w:t>Indications</w:t>
            </w:r>
          </w:p>
        </w:tc>
        <w:tc>
          <w:tcPr>
            <w:tcW w:w="7208" w:type="dxa"/>
            <w:shd w:val="clear" w:color="auto" w:fill="auto"/>
          </w:tcPr>
          <w:p w:rsidR="008A480C" w:rsidRDefault="00853CBD" w:rsidP="00853CBD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Heures satellite ; minutes, s</w:t>
            </w:r>
            <w:r w:rsidR="008A480C">
              <w:rPr>
                <w:rFonts w:cs="Calibri"/>
                <w:color w:val="000000"/>
              </w:rPr>
              <w:t>econdes digitales</w:t>
            </w:r>
          </w:p>
          <w:p w:rsidR="00BA3191" w:rsidRPr="007424B4" w:rsidRDefault="008A480C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</w:rPr>
              <w:t>Reserve de marche</w:t>
            </w: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ascii="Calibri,Bold" w:hAnsi="Calibri,Bold" w:cs="Calibri,Bold"/>
                <w:b/>
                <w:bCs/>
                <w:color w:val="000000"/>
              </w:rPr>
              <w:t>Boîtier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cs="Calibri"/>
                <w:color w:val="000000"/>
              </w:rPr>
              <w:t>Matières :</w:t>
            </w:r>
          </w:p>
        </w:tc>
        <w:tc>
          <w:tcPr>
            <w:tcW w:w="7208" w:type="dxa"/>
            <w:shd w:val="clear" w:color="auto" w:fill="auto"/>
          </w:tcPr>
          <w:p w:rsidR="008A480C" w:rsidRDefault="00BA3191" w:rsidP="001252A6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 xml:space="preserve">UR-105 </w:t>
            </w:r>
            <w:r w:rsidR="008A480C">
              <w:rPr>
                <w:rFonts w:cs="Calibri"/>
                <w:color w:val="000000"/>
              </w:rPr>
              <w:t xml:space="preserve">CT </w:t>
            </w:r>
            <w:r w:rsidR="00DC1F35" w:rsidRPr="007424B4">
              <w:rPr>
                <w:rFonts w:cs="Calibri"/>
                <w:color w:val="000000"/>
              </w:rPr>
              <w:t>b</w:t>
            </w:r>
            <w:r w:rsidRPr="007424B4">
              <w:rPr>
                <w:rFonts w:cs="Calibri"/>
                <w:color w:val="000000"/>
              </w:rPr>
              <w:t xml:space="preserve">oîtier </w:t>
            </w:r>
            <w:r w:rsidR="008A480C">
              <w:rPr>
                <w:rFonts w:cs="Calibri"/>
                <w:color w:val="000000"/>
              </w:rPr>
              <w:t>titane</w:t>
            </w:r>
            <w:r w:rsidR="001252A6">
              <w:rPr>
                <w:rFonts w:cs="Calibri"/>
                <w:color w:val="000000"/>
              </w:rPr>
              <w:t xml:space="preserve"> et acier poli miroir</w:t>
            </w:r>
          </w:p>
          <w:p w:rsidR="00BA3191" w:rsidRPr="007424B4" w:rsidRDefault="008A480C" w:rsidP="001252A6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UR-105 CT black titane</w:t>
            </w:r>
            <w:r w:rsidR="001252A6">
              <w:rPr>
                <w:rFonts w:cs="Calibri"/>
                <w:color w:val="000000"/>
              </w:rPr>
              <w:t xml:space="preserve"> et acier</w:t>
            </w:r>
            <w:r>
              <w:rPr>
                <w:rFonts w:cs="Calibri"/>
                <w:color w:val="000000"/>
              </w:rPr>
              <w:t xml:space="preserve"> traité</w:t>
            </w:r>
            <w:r w:rsidR="001252A6">
              <w:rPr>
                <w:rFonts w:cs="Calibri"/>
                <w:color w:val="000000"/>
              </w:rPr>
              <w:t>s</w:t>
            </w:r>
            <w:r>
              <w:rPr>
                <w:rFonts w:cs="Calibri"/>
                <w:color w:val="000000"/>
              </w:rPr>
              <w:t xml:space="preserve"> PVD noir</w:t>
            </w:r>
            <w:r w:rsidR="00BA3191" w:rsidRPr="007424B4">
              <w:rPr>
                <w:rFonts w:cs="Calibri"/>
                <w:color w:val="000000"/>
              </w:rPr>
              <w:t xml:space="preserve">  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7424B4">
              <w:rPr>
                <w:rFonts w:cs="Calibri"/>
                <w:color w:val="000000"/>
              </w:rPr>
              <w:t>Dimensions :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A31582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 xml:space="preserve">Largeur 39,50mm ; longueur : 53mm ; épaisseur </w:t>
            </w:r>
            <w:r w:rsidRPr="00A31582">
              <w:rPr>
                <w:rFonts w:cs="Calibri"/>
                <w:color w:val="000000"/>
              </w:rPr>
              <w:t xml:space="preserve">: </w:t>
            </w:r>
            <w:r w:rsidR="00A31582" w:rsidRPr="00A31582">
              <w:rPr>
                <w:rFonts w:cs="Calibri"/>
                <w:color w:val="000000"/>
              </w:rPr>
              <w:t>17.8</w:t>
            </w:r>
            <w:r w:rsidRPr="00A31582">
              <w:rPr>
                <w:rFonts w:cs="Calibri"/>
                <w:color w:val="000000"/>
              </w:rPr>
              <w:t xml:space="preserve"> mm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Glace :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Crystal saphir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</w:p>
        </w:tc>
      </w:tr>
      <w:tr w:rsidR="00BA3191" w:rsidRPr="007424B4" w:rsidTr="000A3F51">
        <w:tc>
          <w:tcPr>
            <w:tcW w:w="2006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Etanchéité :</w:t>
            </w:r>
          </w:p>
        </w:tc>
        <w:tc>
          <w:tcPr>
            <w:tcW w:w="7208" w:type="dxa"/>
            <w:shd w:val="clear" w:color="auto" w:fill="auto"/>
          </w:tcPr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  <w:r w:rsidRPr="007424B4">
              <w:rPr>
                <w:rFonts w:cs="Calibri"/>
                <w:color w:val="000000"/>
              </w:rPr>
              <w:t>Pression testée à 30m / 3ATM</w:t>
            </w:r>
          </w:p>
          <w:p w:rsidR="00BA3191" w:rsidRPr="007424B4" w:rsidRDefault="00BA3191" w:rsidP="001A2805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</w:rPr>
            </w:pPr>
          </w:p>
        </w:tc>
      </w:tr>
    </w:tbl>
    <w:p w:rsidR="00BA3191" w:rsidRPr="007424B4" w:rsidRDefault="00BA3191" w:rsidP="001A2805">
      <w:pPr>
        <w:ind w:right="567"/>
        <w:jc w:val="both"/>
      </w:pPr>
    </w:p>
    <w:p w:rsidR="00BA3191" w:rsidRPr="007424B4" w:rsidRDefault="00BA3191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00000"/>
        </w:rPr>
      </w:pPr>
      <w:r w:rsidRPr="007424B4">
        <w:rPr>
          <w:rFonts w:cs="Calibri"/>
          <w:color w:val="000000"/>
        </w:rPr>
        <w:t>___________________</w:t>
      </w:r>
    </w:p>
    <w:p w:rsidR="00BA3191" w:rsidRPr="007424B4" w:rsidRDefault="00BA3191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00000"/>
        </w:rPr>
      </w:pPr>
    </w:p>
    <w:p w:rsidR="00BA3191" w:rsidRPr="007424B4" w:rsidRDefault="00BA3191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00000"/>
        </w:rPr>
      </w:pPr>
      <w:r w:rsidRPr="007424B4">
        <w:rPr>
          <w:rFonts w:cs="Calibri"/>
          <w:color w:val="000000"/>
        </w:rPr>
        <w:t>Contact presse :</w:t>
      </w:r>
    </w:p>
    <w:p w:rsidR="00BA3191" w:rsidRPr="007424B4" w:rsidRDefault="00BA3191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563C2"/>
        </w:rPr>
      </w:pPr>
      <w:r w:rsidRPr="007424B4">
        <w:rPr>
          <w:rFonts w:cs="Calibri"/>
          <w:color w:val="000000"/>
        </w:rPr>
        <w:t>Mme Yacine Sar</w:t>
      </w:r>
      <w:r w:rsidRPr="007424B4">
        <w:rPr>
          <w:rFonts w:cs="Calibri"/>
          <w:color w:val="000000"/>
        </w:rPr>
        <w:tab/>
      </w:r>
      <w:r w:rsidRPr="007424B4">
        <w:rPr>
          <w:rFonts w:cs="Calibri"/>
          <w:color w:val="0563C2"/>
        </w:rPr>
        <w:t>press@urwerk.com</w:t>
      </w:r>
    </w:p>
    <w:p w:rsidR="00BA3191" w:rsidRPr="007424B4" w:rsidRDefault="00BA3191" w:rsidP="001A2805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00000"/>
        </w:rPr>
      </w:pPr>
      <w:r w:rsidRPr="007424B4">
        <w:rPr>
          <w:rFonts w:cs="Calibri"/>
          <w:color w:val="000000"/>
        </w:rPr>
        <w:t xml:space="preserve">Tel +41 22 9002027 </w:t>
      </w:r>
      <w:r w:rsidRPr="007424B4">
        <w:rPr>
          <w:rFonts w:cs="Calibri"/>
          <w:color w:val="000000"/>
        </w:rPr>
        <w:tab/>
        <w:t>Mobile  +41 79 834 4665</w:t>
      </w:r>
      <w:r w:rsidRPr="007424B4">
        <w:rPr>
          <w:rFonts w:cs="Calibri"/>
          <w:color w:val="000000"/>
        </w:rPr>
        <w:tab/>
      </w:r>
    </w:p>
    <w:p w:rsidR="00BA3191" w:rsidRPr="007424B4" w:rsidRDefault="00BA3191" w:rsidP="001A2805">
      <w:pPr>
        <w:ind w:right="567"/>
        <w:jc w:val="both"/>
      </w:pPr>
    </w:p>
    <w:p w:rsidR="00BA3191" w:rsidRPr="007424B4" w:rsidRDefault="00BA3191" w:rsidP="001A2805">
      <w:pPr>
        <w:ind w:right="567"/>
        <w:jc w:val="both"/>
      </w:pPr>
      <w:r w:rsidRPr="007424B4">
        <w:br w:type="page"/>
      </w:r>
    </w:p>
    <w:p w:rsidR="007312A6" w:rsidRPr="007424B4" w:rsidRDefault="007312A6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b/>
          <w:bCs/>
        </w:rPr>
      </w:pPr>
    </w:p>
    <w:p w:rsidR="007312A6" w:rsidRPr="007424B4" w:rsidRDefault="007312A6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b/>
          <w:bCs/>
        </w:rPr>
      </w:pPr>
    </w:p>
    <w:p w:rsidR="007312A6" w:rsidRPr="007424B4" w:rsidRDefault="007312A6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b/>
          <w:bCs/>
        </w:rPr>
      </w:pPr>
    </w:p>
    <w:p w:rsidR="00BA3191" w:rsidRPr="002D3F7E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b/>
          <w:bCs/>
          <w:sz w:val="24"/>
          <w:szCs w:val="24"/>
        </w:rPr>
      </w:pPr>
      <w:r w:rsidRPr="002D3F7E">
        <w:rPr>
          <w:b/>
          <w:bCs/>
          <w:sz w:val="24"/>
          <w:szCs w:val="24"/>
        </w:rPr>
        <w:t>URWERK</w:t>
      </w:r>
    </w:p>
    <w:p w:rsidR="007312A6" w:rsidRPr="007424B4" w:rsidRDefault="007312A6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b/>
          <w:bCs/>
        </w:rPr>
      </w:pPr>
    </w:p>
    <w:p w:rsidR="00853CBD" w:rsidRDefault="00853CBD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eastAsia="Calibri" w:hAnsi="Tahoma" w:cs="Tahoma"/>
          <w:bCs/>
        </w:rPr>
      </w:pPr>
    </w:p>
    <w:p w:rsidR="00BA3191" w:rsidRPr="00853CBD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eastAsia="Calibri" w:hAnsi="Tahoma" w:cs="Tahoma"/>
          <w:bCs/>
        </w:rPr>
      </w:pPr>
      <w:r w:rsidRPr="00853CBD">
        <w:rPr>
          <w:rFonts w:ascii="Tahoma" w:eastAsia="Calibri" w:hAnsi="Tahoma" w:cs="Tahoma"/>
          <w:bCs/>
        </w:rPr>
        <w:t>« Notre but n'est pas de proposer encore une énième version d'une complication connue » explique Felix Baumgartner, maître-horloger et cofondateur d’URWERK. « Nos montres sont uniques car chaque modèle a nécessité un effort de conception original. Ce qui fait de chacune de nos créations un objet rare et précieux. »</w:t>
      </w:r>
    </w:p>
    <w:p w:rsidR="00BA3191" w:rsidRPr="00853CBD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eastAsia="Calibri" w:hAnsi="Tahoma" w:cs="Tahoma"/>
          <w:bCs/>
        </w:rPr>
      </w:pPr>
      <w:r w:rsidRPr="00853CBD">
        <w:rPr>
          <w:rFonts w:ascii="Tahoma" w:eastAsia="Calibri" w:hAnsi="Tahoma" w:cs="Tahoma"/>
          <w:bCs/>
        </w:rPr>
        <w:t>Même déclaration de foi pour Martin Frei, chef designer et autre cofondateur d’URWERK, qui conçoit la signature esthétique de chacun des modèles : « Je viens d'un monde où la liberté de création est totale. Je ne suis pas du sérail horloger, aussi tout mon bagage culturel me tient lieu de source d'inspiration ».</w:t>
      </w:r>
    </w:p>
    <w:p w:rsidR="00BA3191" w:rsidRPr="007424B4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</w:rPr>
      </w:pPr>
    </w:p>
    <w:p w:rsidR="00BA3191" w:rsidRPr="007424B4" w:rsidRDefault="00BA3191" w:rsidP="00853CBD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</w:rPr>
      </w:pPr>
      <w:r w:rsidRPr="007424B4">
        <w:rPr>
          <w:rFonts w:ascii="Tahoma" w:hAnsi="Tahoma" w:cs="Tahoma"/>
        </w:rPr>
        <w:t xml:space="preserve">Créée en 1997, URWERK </w:t>
      </w:r>
      <w:r w:rsidR="00FA2EAD">
        <w:rPr>
          <w:rFonts w:ascii="Tahoma" w:hAnsi="Tahoma" w:cs="Tahoma"/>
        </w:rPr>
        <w:t>fête aujourd’hui ses 20 ans et</w:t>
      </w:r>
      <w:r w:rsidRPr="007424B4">
        <w:rPr>
          <w:rFonts w:ascii="Tahoma" w:hAnsi="Tahoma" w:cs="Tahoma"/>
        </w:rPr>
        <w:t xml:space="preserve"> fait figure de pionnier dans le paysage de l’horlogerie indépendante. Avec une production de 150 pièces par an, URWERK se veut une maison d’artisans où savoir-faire traditionnel et esthétique d’avant-garde coexistent dans le meilleur des mondes. URWERK conçoit des montres complexes, </w:t>
      </w:r>
      <w:r w:rsidR="00853CBD">
        <w:rPr>
          <w:rFonts w:ascii="Tahoma" w:hAnsi="Tahoma" w:cs="Tahoma"/>
        </w:rPr>
        <w:t>contemporaines</w:t>
      </w:r>
      <w:r w:rsidRPr="007424B4">
        <w:rPr>
          <w:rFonts w:ascii="Tahoma" w:hAnsi="Tahoma" w:cs="Tahoma"/>
        </w:rPr>
        <w:t>, à nulles autres pareilles qui répondent aux critères les plus exigeants de la Haute Horlogerie : recherche et création indépendantes ; matériaux de pointe ; finition main.</w:t>
      </w:r>
    </w:p>
    <w:p w:rsidR="00BA3191" w:rsidRPr="007424B4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</w:rPr>
      </w:pPr>
    </w:p>
    <w:p w:rsidR="00BA3191" w:rsidRPr="007424B4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eastAsia="Calibri" w:hAnsi="Tahoma" w:cs="Tahoma"/>
          <w:bCs/>
        </w:rPr>
      </w:pPr>
      <w:r w:rsidRPr="007424B4">
        <w:rPr>
          <w:rFonts w:ascii="Tahoma" w:hAnsi="Tahoma" w:cs="Tahoma"/>
        </w:rPr>
        <w:t xml:space="preserve">Le nom d’URWERK ancre ses racines en 6000 avant J.C. dans la ville </w:t>
      </w:r>
      <w:proofErr w:type="gramStart"/>
      <w:r w:rsidRPr="007424B4">
        <w:rPr>
          <w:rFonts w:ascii="Tahoma" w:hAnsi="Tahoma" w:cs="Tahoma"/>
        </w:rPr>
        <w:t>de Ur</w:t>
      </w:r>
      <w:proofErr w:type="gramEnd"/>
      <w:r w:rsidRPr="007424B4">
        <w:rPr>
          <w:rFonts w:ascii="Tahoma" w:hAnsi="Tahoma" w:cs="Tahoma"/>
        </w:rPr>
        <w:t xml:space="preserve"> en Mésopotamie. Les Sumériens, observant l'ombre portée du soleil sur leurs monuments, sont à l’origine de la définition de l’unité de temps telle que nous la connaissons encore aujourd'hui. Coïncidence ou signe des temps, le mot « Ur » signifie </w:t>
      </w:r>
      <w:r w:rsidRPr="007424B4">
        <w:rPr>
          <w:rFonts w:ascii="Tahoma" w:eastAsia="Calibri" w:hAnsi="Tahoma" w:cs="Tahoma"/>
          <w:bCs/>
        </w:rPr>
        <w:t xml:space="preserve">également le début, les origines en langue allemande. La dernière syllabe de la signature URWERK est aussi un emprunt à la langue de Goethe, le verbe « </w:t>
      </w:r>
      <w:proofErr w:type="spellStart"/>
      <w:r w:rsidRPr="007424B4">
        <w:rPr>
          <w:rFonts w:ascii="Tahoma" w:eastAsia="Calibri" w:hAnsi="Tahoma" w:cs="Tahoma"/>
          <w:bCs/>
        </w:rPr>
        <w:t>werk</w:t>
      </w:r>
      <w:proofErr w:type="spellEnd"/>
      <w:r w:rsidRPr="007424B4">
        <w:rPr>
          <w:rFonts w:ascii="Tahoma" w:eastAsia="Calibri" w:hAnsi="Tahoma" w:cs="Tahoma"/>
          <w:bCs/>
        </w:rPr>
        <w:t xml:space="preserve"> » ayant la signification de réaliser, travailler, innover. Un hommage au travail constant des maîtres horlogers qui se sont </w:t>
      </w:r>
      <w:proofErr w:type="gramStart"/>
      <w:r w:rsidRPr="007424B4">
        <w:rPr>
          <w:rFonts w:ascii="Tahoma" w:eastAsia="Calibri" w:hAnsi="Tahoma" w:cs="Tahoma"/>
          <w:bCs/>
        </w:rPr>
        <w:t>succédés</w:t>
      </w:r>
      <w:proofErr w:type="gramEnd"/>
      <w:r w:rsidRPr="007424B4">
        <w:rPr>
          <w:rFonts w:ascii="Tahoma" w:eastAsia="Calibri" w:hAnsi="Tahoma" w:cs="Tahoma"/>
          <w:bCs/>
        </w:rPr>
        <w:t xml:space="preserve"> jusqu'à nos jours, façonnant ce que nous appelons aujourd'hui la Haute Horlogerie. </w:t>
      </w:r>
    </w:p>
    <w:p w:rsidR="00BA3191" w:rsidRPr="007424B4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eastAsia="Calibri" w:hAnsi="Tahoma" w:cs="Tahoma"/>
          <w:bCs/>
        </w:rPr>
      </w:pPr>
    </w:p>
    <w:p w:rsidR="00BA3191" w:rsidRPr="007424B4" w:rsidRDefault="00BA3191" w:rsidP="001A2805">
      <w:pPr>
        <w:widowControl w:val="0"/>
        <w:autoSpaceDE w:val="0"/>
        <w:autoSpaceDN w:val="0"/>
        <w:adjustRightInd w:val="0"/>
        <w:spacing w:after="0"/>
        <w:ind w:right="567"/>
        <w:jc w:val="both"/>
        <w:rPr>
          <w:rFonts w:ascii="Tahoma" w:hAnsi="Tahoma" w:cs="Tahoma"/>
        </w:rPr>
      </w:pPr>
    </w:p>
    <w:p w:rsidR="00BA3191" w:rsidRPr="007424B4" w:rsidRDefault="00BA3191" w:rsidP="001A2805">
      <w:pPr>
        <w:ind w:left="-709" w:right="567"/>
        <w:jc w:val="both"/>
      </w:pPr>
    </w:p>
    <w:sectPr w:rsidR="00BA3191" w:rsidRPr="007424B4" w:rsidSect="00242F7E">
      <w:headerReference w:type="default" r:id="rId10"/>
      <w:pgSz w:w="11906" w:h="16838"/>
      <w:pgMar w:top="1418" w:right="70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02B" w:rsidRDefault="000A102B">
      <w:pPr>
        <w:spacing w:after="0" w:line="240" w:lineRule="auto"/>
      </w:pPr>
      <w:r>
        <w:separator/>
      </w:r>
    </w:p>
  </w:endnote>
  <w:endnote w:type="continuationSeparator" w:id="0">
    <w:p w:rsidR="000A102B" w:rsidRDefault="000A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,Bold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02B" w:rsidRDefault="000A102B">
      <w:pPr>
        <w:spacing w:after="0" w:line="240" w:lineRule="auto"/>
      </w:pPr>
      <w:r>
        <w:separator/>
      </w:r>
    </w:p>
  </w:footnote>
  <w:footnote w:type="continuationSeparator" w:id="0">
    <w:p w:rsidR="000A102B" w:rsidRDefault="000A1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563" w:rsidRDefault="00166563" w:rsidP="000B202E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 wp14:anchorId="46F4DD88" wp14:editId="3AE38572">
          <wp:extent cx="2514600" cy="581025"/>
          <wp:effectExtent l="0" t="0" r="0" b="952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6563" w:rsidRDefault="0016656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31"/>
    <w:rsid w:val="00004D1A"/>
    <w:rsid w:val="000068D9"/>
    <w:rsid w:val="00006FB8"/>
    <w:rsid w:val="00011BC0"/>
    <w:rsid w:val="000308E8"/>
    <w:rsid w:val="000403A8"/>
    <w:rsid w:val="00050695"/>
    <w:rsid w:val="00053BB3"/>
    <w:rsid w:val="00055F79"/>
    <w:rsid w:val="00057B06"/>
    <w:rsid w:val="00057D53"/>
    <w:rsid w:val="000752CB"/>
    <w:rsid w:val="000A102B"/>
    <w:rsid w:val="000A3F51"/>
    <w:rsid w:val="000B202E"/>
    <w:rsid w:val="000C29E2"/>
    <w:rsid w:val="000C4BE5"/>
    <w:rsid w:val="00100E75"/>
    <w:rsid w:val="00103899"/>
    <w:rsid w:val="00111AAE"/>
    <w:rsid w:val="001158AD"/>
    <w:rsid w:val="001252A6"/>
    <w:rsid w:val="00136703"/>
    <w:rsid w:val="0015661B"/>
    <w:rsid w:val="00166563"/>
    <w:rsid w:val="00177B49"/>
    <w:rsid w:val="00184072"/>
    <w:rsid w:val="001919B7"/>
    <w:rsid w:val="001A1141"/>
    <w:rsid w:val="001A2805"/>
    <w:rsid w:val="001B6088"/>
    <w:rsid w:val="001B7612"/>
    <w:rsid w:val="001D4101"/>
    <w:rsid w:val="001E0A28"/>
    <w:rsid w:val="001F29E6"/>
    <w:rsid w:val="00222AB5"/>
    <w:rsid w:val="002334A0"/>
    <w:rsid w:val="00242F7E"/>
    <w:rsid w:val="00260988"/>
    <w:rsid w:val="00260DE5"/>
    <w:rsid w:val="002713DF"/>
    <w:rsid w:val="002A1300"/>
    <w:rsid w:val="002B5757"/>
    <w:rsid w:val="002C33C3"/>
    <w:rsid w:val="002D3F7E"/>
    <w:rsid w:val="002D6836"/>
    <w:rsid w:val="002F2387"/>
    <w:rsid w:val="002F5EE4"/>
    <w:rsid w:val="002F71E8"/>
    <w:rsid w:val="00303F2F"/>
    <w:rsid w:val="00320682"/>
    <w:rsid w:val="00331DFB"/>
    <w:rsid w:val="003418AB"/>
    <w:rsid w:val="00354393"/>
    <w:rsid w:val="003568E7"/>
    <w:rsid w:val="00362292"/>
    <w:rsid w:val="003821F6"/>
    <w:rsid w:val="003B12AF"/>
    <w:rsid w:val="003B6837"/>
    <w:rsid w:val="003C1F70"/>
    <w:rsid w:val="003C2332"/>
    <w:rsid w:val="003C7217"/>
    <w:rsid w:val="003D272F"/>
    <w:rsid w:val="003F13C7"/>
    <w:rsid w:val="003F6366"/>
    <w:rsid w:val="0042573E"/>
    <w:rsid w:val="00437ECA"/>
    <w:rsid w:val="00451351"/>
    <w:rsid w:val="00453D38"/>
    <w:rsid w:val="004A3819"/>
    <w:rsid w:val="004C3141"/>
    <w:rsid w:val="004C7BF0"/>
    <w:rsid w:val="004D7BF7"/>
    <w:rsid w:val="005022DE"/>
    <w:rsid w:val="00544B0B"/>
    <w:rsid w:val="00561C1A"/>
    <w:rsid w:val="0056563E"/>
    <w:rsid w:val="00574D62"/>
    <w:rsid w:val="00592CC7"/>
    <w:rsid w:val="005974E4"/>
    <w:rsid w:val="005A38FB"/>
    <w:rsid w:val="005A7AEA"/>
    <w:rsid w:val="005B59E0"/>
    <w:rsid w:val="005C23EF"/>
    <w:rsid w:val="005C66AE"/>
    <w:rsid w:val="005D2514"/>
    <w:rsid w:val="005D61D1"/>
    <w:rsid w:val="005D6C16"/>
    <w:rsid w:val="005E1710"/>
    <w:rsid w:val="005F29E6"/>
    <w:rsid w:val="005F3E8C"/>
    <w:rsid w:val="006032C9"/>
    <w:rsid w:val="00612254"/>
    <w:rsid w:val="0061314F"/>
    <w:rsid w:val="00645226"/>
    <w:rsid w:val="0066292B"/>
    <w:rsid w:val="0066789C"/>
    <w:rsid w:val="00674232"/>
    <w:rsid w:val="006743A2"/>
    <w:rsid w:val="006A64C6"/>
    <w:rsid w:val="006A67A9"/>
    <w:rsid w:val="006E061A"/>
    <w:rsid w:val="006E4D92"/>
    <w:rsid w:val="006E6632"/>
    <w:rsid w:val="006F005A"/>
    <w:rsid w:val="007312A6"/>
    <w:rsid w:val="007424B4"/>
    <w:rsid w:val="00744D4D"/>
    <w:rsid w:val="00746FD5"/>
    <w:rsid w:val="00760DC5"/>
    <w:rsid w:val="007A1D32"/>
    <w:rsid w:val="007A2C71"/>
    <w:rsid w:val="007C23C2"/>
    <w:rsid w:val="007C41B2"/>
    <w:rsid w:val="007C707F"/>
    <w:rsid w:val="007D4031"/>
    <w:rsid w:val="007D715A"/>
    <w:rsid w:val="007E4CF9"/>
    <w:rsid w:val="007E74FA"/>
    <w:rsid w:val="00800C34"/>
    <w:rsid w:val="00820B07"/>
    <w:rsid w:val="008225FB"/>
    <w:rsid w:val="0083479E"/>
    <w:rsid w:val="00837929"/>
    <w:rsid w:val="00840BD3"/>
    <w:rsid w:val="00843139"/>
    <w:rsid w:val="00853CBD"/>
    <w:rsid w:val="00857105"/>
    <w:rsid w:val="008811B0"/>
    <w:rsid w:val="00882779"/>
    <w:rsid w:val="00887BCD"/>
    <w:rsid w:val="008A480C"/>
    <w:rsid w:val="008B73CF"/>
    <w:rsid w:val="008D2B4F"/>
    <w:rsid w:val="00906AD1"/>
    <w:rsid w:val="00906CF9"/>
    <w:rsid w:val="00915C0E"/>
    <w:rsid w:val="00935435"/>
    <w:rsid w:val="009429E1"/>
    <w:rsid w:val="00971717"/>
    <w:rsid w:val="00980507"/>
    <w:rsid w:val="009906EB"/>
    <w:rsid w:val="009959E8"/>
    <w:rsid w:val="009A24B1"/>
    <w:rsid w:val="009B0A59"/>
    <w:rsid w:val="009C533D"/>
    <w:rsid w:val="009E6915"/>
    <w:rsid w:val="009F6680"/>
    <w:rsid w:val="009F6E52"/>
    <w:rsid w:val="00A2168E"/>
    <w:rsid w:val="00A2489F"/>
    <w:rsid w:val="00A31582"/>
    <w:rsid w:val="00A653F8"/>
    <w:rsid w:val="00AB085C"/>
    <w:rsid w:val="00AC026E"/>
    <w:rsid w:val="00AD3C87"/>
    <w:rsid w:val="00AD6303"/>
    <w:rsid w:val="00AF797B"/>
    <w:rsid w:val="00B107E3"/>
    <w:rsid w:val="00B2377A"/>
    <w:rsid w:val="00B27197"/>
    <w:rsid w:val="00B4005B"/>
    <w:rsid w:val="00B40079"/>
    <w:rsid w:val="00B42513"/>
    <w:rsid w:val="00B4386F"/>
    <w:rsid w:val="00B67B34"/>
    <w:rsid w:val="00B710FD"/>
    <w:rsid w:val="00B720E4"/>
    <w:rsid w:val="00B84697"/>
    <w:rsid w:val="00BA3191"/>
    <w:rsid w:val="00BB067D"/>
    <w:rsid w:val="00BB600A"/>
    <w:rsid w:val="00BC59FB"/>
    <w:rsid w:val="00C00ED4"/>
    <w:rsid w:val="00C036E1"/>
    <w:rsid w:val="00C26A09"/>
    <w:rsid w:val="00C27E16"/>
    <w:rsid w:val="00C676EF"/>
    <w:rsid w:val="00C76785"/>
    <w:rsid w:val="00C8019A"/>
    <w:rsid w:val="00C96465"/>
    <w:rsid w:val="00CA5D2A"/>
    <w:rsid w:val="00CB64DF"/>
    <w:rsid w:val="00CD1312"/>
    <w:rsid w:val="00CD6462"/>
    <w:rsid w:val="00CE45DD"/>
    <w:rsid w:val="00CE4637"/>
    <w:rsid w:val="00D16A99"/>
    <w:rsid w:val="00D20ED8"/>
    <w:rsid w:val="00D2264F"/>
    <w:rsid w:val="00D30E0C"/>
    <w:rsid w:val="00D35E20"/>
    <w:rsid w:val="00D71273"/>
    <w:rsid w:val="00D94947"/>
    <w:rsid w:val="00D9757C"/>
    <w:rsid w:val="00DB5D7C"/>
    <w:rsid w:val="00DC1F35"/>
    <w:rsid w:val="00DC47BF"/>
    <w:rsid w:val="00DD191A"/>
    <w:rsid w:val="00E067B9"/>
    <w:rsid w:val="00E324EE"/>
    <w:rsid w:val="00E633AC"/>
    <w:rsid w:val="00E977E5"/>
    <w:rsid w:val="00EC4ABF"/>
    <w:rsid w:val="00ED2A81"/>
    <w:rsid w:val="00EF3164"/>
    <w:rsid w:val="00F07FDD"/>
    <w:rsid w:val="00F10316"/>
    <w:rsid w:val="00F34983"/>
    <w:rsid w:val="00F54507"/>
    <w:rsid w:val="00F62E8C"/>
    <w:rsid w:val="00F6615A"/>
    <w:rsid w:val="00F72CFD"/>
    <w:rsid w:val="00F90F0F"/>
    <w:rsid w:val="00F91EA8"/>
    <w:rsid w:val="00FA2EAD"/>
    <w:rsid w:val="00FA64ED"/>
    <w:rsid w:val="00FD52BD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659A49A1-CE2C-49C7-B771-4C9CFA436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365DC304-A2BA-4CBD-9CC8-F65D88B0D4FE@ho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4E768-EAD4-454C-9CA2-793A04382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10447</TotalTime>
  <Pages>6</Pages>
  <Words>1277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dc:description/>
  <cp:lastModifiedBy>URW</cp:lastModifiedBy>
  <cp:revision>29</cp:revision>
  <cp:lastPrinted>2017-07-27T12:23:00Z</cp:lastPrinted>
  <dcterms:created xsi:type="dcterms:W3CDTF">2017-06-09T08:51:00Z</dcterms:created>
  <dcterms:modified xsi:type="dcterms:W3CDTF">2017-08-21T14:46:00Z</dcterms:modified>
</cp:coreProperties>
</file>