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0C731" w14:textId="77777777" w:rsidR="00B5394B" w:rsidRPr="00467BE4" w:rsidRDefault="00B5394B" w:rsidP="00EC6E8C">
      <w:pPr>
        <w:spacing w:after="0"/>
        <w:ind w:right="141"/>
        <w:jc w:val="both"/>
        <w:rPr>
          <w:rFonts w:cstheme="minorHAnsi"/>
          <w:sz w:val="24"/>
          <w:szCs w:val="24"/>
          <w:lang w:val="en-GB"/>
        </w:rPr>
      </w:pPr>
    </w:p>
    <w:p w14:paraId="5585342B" w14:textId="3D00AD1F" w:rsidR="00B5394B" w:rsidRPr="00467BE4" w:rsidRDefault="001009EA" w:rsidP="006D0A94">
      <w:pPr>
        <w:spacing w:after="0"/>
        <w:ind w:right="141"/>
        <w:jc w:val="center"/>
        <w:rPr>
          <w:rFonts w:cstheme="minorHAnsi"/>
          <w:sz w:val="24"/>
          <w:szCs w:val="24"/>
          <w:lang w:val="en-GB" w:eastAsia="zh-TW"/>
        </w:rPr>
      </w:pPr>
      <w:r w:rsidRPr="001009EA">
        <w:rPr>
          <w:rFonts w:eastAsia="SimSun" w:cstheme="minorHAnsi"/>
          <w:sz w:val="24"/>
          <w:szCs w:val="24"/>
          <w:lang w:val="en-GB" w:eastAsia="zh-CN"/>
        </w:rPr>
        <w:t>URWERK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推出</w:t>
      </w:r>
      <w:r w:rsidRPr="001009EA">
        <w:rPr>
          <w:rFonts w:eastAsia="SimSun" w:cstheme="minorHAnsi"/>
          <w:sz w:val="24"/>
          <w:szCs w:val="24"/>
          <w:lang w:val="en-GB" w:eastAsia="zh-CN"/>
        </w:rPr>
        <w:t xml:space="preserve"> UR-100V Time and Culture II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腕表</w:t>
      </w:r>
    </w:p>
    <w:p w14:paraId="722F36A7" w14:textId="7EA3F05A" w:rsidR="00B5394B" w:rsidRPr="00467BE4" w:rsidRDefault="001009EA" w:rsidP="00E349C6">
      <w:pPr>
        <w:spacing w:after="0"/>
        <w:ind w:right="141"/>
        <w:jc w:val="center"/>
        <w:rPr>
          <w:rFonts w:cstheme="minorHAnsi"/>
          <w:sz w:val="24"/>
          <w:szCs w:val="24"/>
          <w:lang w:val="en-GB" w:eastAsia="zh-TW"/>
        </w:rPr>
      </w:pPr>
      <w:r w:rsidRPr="001009EA">
        <w:rPr>
          <w:rFonts w:eastAsia="SimSun" w:cstheme="minorHAnsi"/>
          <w:sz w:val="24"/>
          <w:szCs w:val="24"/>
          <w:lang w:val="en-GB" w:eastAsia="zh-CN"/>
        </w:rPr>
        <w:t>'Sumer'</w:t>
      </w:r>
    </w:p>
    <w:p w14:paraId="32C5537F" w14:textId="778C51FD" w:rsidR="00EE5FE3" w:rsidRPr="00467BE4" w:rsidRDefault="001009EA" w:rsidP="00E349C6">
      <w:pPr>
        <w:spacing w:after="0"/>
        <w:ind w:right="141"/>
        <w:jc w:val="center"/>
        <w:rPr>
          <w:rFonts w:cstheme="minorHAnsi"/>
          <w:sz w:val="24"/>
          <w:szCs w:val="24"/>
          <w:lang w:val="en-GB" w:eastAsia="zh-TW"/>
        </w:rPr>
      </w:pPr>
      <w:r w:rsidRPr="001009EA">
        <w:rPr>
          <w:rFonts w:eastAsia="SimSun" w:cstheme="minorHAnsi" w:hint="eastAsia"/>
          <w:sz w:val="24"/>
          <w:szCs w:val="24"/>
          <w:lang w:val="en-GB" w:eastAsia="zh-CN"/>
        </w:rPr>
        <w:t>追溯时间之始</w:t>
      </w:r>
    </w:p>
    <w:p w14:paraId="18508720" w14:textId="7E62A0F9" w:rsidR="00B5394B" w:rsidRPr="00467BE4" w:rsidRDefault="001009EA" w:rsidP="00B5394B">
      <w:pPr>
        <w:spacing w:after="0"/>
        <w:ind w:right="141"/>
        <w:jc w:val="both"/>
        <w:rPr>
          <w:rFonts w:cstheme="minorHAnsi"/>
          <w:sz w:val="24"/>
          <w:szCs w:val="24"/>
          <w:lang w:val="en-GB" w:eastAsia="zh-TW"/>
        </w:rPr>
      </w:pPr>
      <w:r w:rsidRPr="001009EA">
        <w:rPr>
          <w:rFonts w:eastAsia="SimSun" w:cstheme="minorHAnsi" w:hint="eastAsia"/>
          <w:sz w:val="24"/>
          <w:szCs w:val="24"/>
          <w:lang w:val="en-GB" w:eastAsia="zh-CN"/>
        </w:rPr>
        <w:t>日内瓦，</w:t>
      </w:r>
      <w:r w:rsidRPr="001009EA">
        <w:rPr>
          <w:rFonts w:eastAsia="SimSun" w:cstheme="minorHAnsi"/>
          <w:sz w:val="24"/>
          <w:szCs w:val="24"/>
          <w:lang w:val="en-GB" w:eastAsia="zh-CN"/>
        </w:rPr>
        <w:t>2023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年</w:t>
      </w:r>
      <w:r w:rsidRPr="001009EA">
        <w:rPr>
          <w:rFonts w:eastAsia="SimSun" w:cstheme="minorHAnsi"/>
          <w:sz w:val="24"/>
          <w:szCs w:val="24"/>
          <w:lang w:val="en-GB" w:eastAsia="zh-CN"/>
        </w:rPr>
        <w:t>10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月</w:t>
      </w:r>
      <w:r w:rsidRPr="001009EA">
        <w:rPr>
          <w:rFonts w:eastAsia="SimSun" w:cstheme="minorHAnsi"/>
          <w:sz w:val="24"/>
          <w:szCs w:val="24"/>
          <w:lang w:val="en-GB" w:eastAsia="zh-CN"/>
        </w:rPr>
        <w:t>18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日</w:t>
      </w:r>
    </w:p>
    <w:p w14:paraId="645CA42D" w14:textId="77777777" w:rsidR="00B5394B" w:rsidRPr="00467BE4" w:rsidRDefault="00B5394B" w:rsidP="00B5394B">
      <w:pPr>
        <w:spacing w:after="0"/>
        <w:ind w:right="141"/>
        <w:jc w:val="both"/>
        <w:rPr>
          <w:rFonts w:cstheme="minorHAnsi"/>
          <w:sz w:val="24"/>
          <w:szCs w:val="24"/>
          <w:lang w:val="en-GB" w:eastAsia="zh-TW"/>
        </w:rPr>
      </w:pPr>
    </w:p>
    <w:p w14:paraId="3F59D5C2" w14:textId="69253B2C" w:rsidR="004B3551" w:rsidRPr="00467BE4" w:rsidRDefault="001009EA" w:rsidP="00790987">
      <w:pPr>
        <w:spacing w:after="0"/>
        <w:ind w:right="141"/>
        <w:jc w:val="both"/>
        <w:rPr>
          <w:rFonts w:cstheme="minorHAnsi"/>
          <w:sz w:val="24"/>
          <w:szCs w:val="24"/>
          <w:lang w:val="en-GB" w:eastAsia="zh-TW"/>
        </w:rPr>
      </w:pPr>
      <w:r w:rsidRPr="001009EA">
        <w:rPr>
          <w:rFonts w:eastAsia="SimSun" w:cstheme="minorHAnsi"/>
          <w:sz w:val="24"/>
          <w:szCs w:val="24"/>
          <w:lang w:val="en-GB" w:eastAsia="zh-CN"/>
        </w:rPr>
        <w:t>URWERK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谱写追溯时间奥秘第二章，推出</w:t>
      </w:r>
      <w:r w:rsidRPr="001009EA">
        <w:rPr>
          <w:rFonts w:eastAsia="SimSun" w:cstheme="minorHAnsi"/>
          <w:sz w:val="24"/>
          <w:szCs w:val="24"/>
          <w:lang w:val="en-GB" w:eastAsia="zh-CN"/>
        </w:rPr>
        <w:t xml:space="preserve"> UR-100V Time and Culture II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腕表</w:t>
      </w:r>
      <w:r w:rsidRPr="001009EA">
        <w:rPr>
          <w:rFonts w:eastAsia="SimSun" w:cstheme="minorHAnsi"/>
          <w:sz w:val="24"/>
          <w:szCs w:val="24"/>
          <w:lang w:val="en-GB" w:eastAsia="zh-CN"/>
        </w:rPr>
        <w:t>'Sumer'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，由美洲印第安文明跨越到美索不达米亚文明，聚焦美索不达米亚平原迦勒底的吾珥（</w:t>
      </w:r>
      <w:r w:rsidRPr="001009EA">
        <w:rPr>
          <w:rFonts w:eastAsia="SimSun" w:cstheme="minorHAnsi"/>
          <w:sz w:val="24"/>
          <w:szCs w:val="24"/>
          <w:lang w:val="en-GB" w:eastAsia="zh-CN"/>
        </w:rPr>
        <w:t>Ur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）古城，后者正是</w:t>
      </w:r>
      <w:r w:rsidRPr="001009EA">
        <w:rPr>
          <w:rFonts w:eastAsia="SimSun" w:cstheme="minorHAnsi"/>
          <w:sz w:val="24"/>
          <w:szCs w:val="24"/>
          <w:lang w:val="en-GB" w:eastAsia="zh-CN"/>
        </w:rPr>
        <w:t>URWERK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品牌名称的灵感之源。</w:t>
      </w:r>
    </w:p>
    <w:p w14:paraId="2A844C5D" w14:textId="6D5EA929" w:rsidR="004B3551" w:rsidRPr="00467BE4" w:rsidRDefault="001009EA" w:rsidP="00D15A66">
      <w:pPr>
        <w:spacing w:after="0"/>
        <w:ind w:right="141"/>
        <w:jc w:val="both"/>
        <w:rPr>
          <w:rFonts w:cstheme="minorHAnsi"/>
          <w:sz w:val="24"/>
          <w:szCs w:val="24"/>
          <w:lang w:val="en-GB" w:eastAsia="zh-TW"/>
        </w:rPr>
      </w:pPr>
      <w:r w:rsidRPr="001009EA">
        <w:rPr>
          <w:rFonts w:eastAsia="SimSun" w:cstheme="minorHAnsi" w:hint="eastAsia"/>
          <w:sz w:val="24"/>
          <w:szCs w:val="24"/>
          <w:lang w:val="en-GB" w:eastAsia="zh-CN"/>
        </w:rPr>
        <w:t>公元前</w:t>
      </w:r>
      <w:r w:rsidRPr="001009EA">
        <w:rPr>
          <w:rFonts w:eastAsia="SimSun" w:cstheme="minorHAnsi"/>
          <w:sz w:val="24"/>
          <w:szCs w:val="24"/>
          <w:lang w:val="en-GB" w:eastAsia="zh-CN"/>
        </w:rPr>
        <w:t>3,000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年，聚居吾珥古城的苏美人已研究出最早期的时间测量单位，并以六十进制为基础，制定出</w:t>
      </w:r>
      <w:r w:rsidRPr="001009EA">
        <w:rPr>
          <w:rFonts w:eastAsia="SimSun" w:cstheme="minorHAnsi"/>
          <w:sz w:val="24"/>
          <w:szCs w:val="24"/>
          <w:lang w:val="en-GB" w:eastAsia="zh-CN"/>
        </w:rPr>
        <w:t>60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秒及</w:t>
      </w:r>
      <w:r w:rsidRPr="001009EA">
        <w:rPr>
          <w:rFonts w:eastAsia="SimSun" w:cstheme="minorHAnsi"/>
          <w:sz w:val="24"/>
          <w:szCs w:val="24"/>
          <w:lang w:val="en-GB" w:eastAsia="zh-CN"/>
        </w:rPr>
        <w:t>60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分钟等单位，奠定今日的时间观念基础。</w:t>
      </w:r>
    </w:p>
    <w:p w14:paraId="2A1CB2F2" w14:textId="77777777" w:rsidR="00E80A63" w:rsidRPr="00467BE4" w:rsidRDefault="00E80A63" w:rsidP="00B5394B">
      <w:pPr>
        <w:spacing w:after="0"/>
        <w:ind w:right="141"/>
        <w:jc w:val="both"/>
        <w:rPr>
          <w:rFonts w:cstheme="minorHAnsi"/>
          <w:sz w:val="24"/>
          <w:szCs w:val="24"/>
          <w:lang w:val="en-GB" w:eastAsia="zh-TW"/>
        </w:rPr>
      </w:pPr>
    </w:p>
    <w:p w14:paraId="3559B86D" w14:textId="77777777" w:rsidR="00EA233E" w:rsidRPr="00467BE4" w:rsidRDefault="00EA233E" w:rsidP="00EA233E">
      <w:pPr>
        <w:spacing w:after="0"/>
        <w:ind w:right="141"/>
        <w:jc w:val="center"/>
        <w:rPr>
          <w:rFonts w:cstheme="minorHAnsi"/>
          <w:sz w:val="24"/>
          <w:szCs w:val="24"/>
          <w:lang w:val="en-GB"/>
        </w:rPr>
      </w:pPr>
      <w:r w:rsidRPr="00467BE4">
        <w:rPr>
          <w:rFonts w:cstheme="minorHAnsi"/>
          <w:noProof/>
          <w:sz w:val="24"/>
          <w:szCs w:val="24"/>
          <w:lang w:val="en-GB"/>
        </w:rPr>
        <w:drawing>
          <wp:inline distT="0" distB="0" distL="0" distR="0" wp14:anchorId="34C18668" wp14:editId="7F4E1AD8">
            <wp:extent cx="4437002" cy="5915025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R-100V_Sume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39765" cy="59187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DBD416" w14:textId="5CF439B8" w:rsidR="00EC6E8C" w:rsidRPr="00467BE4" w:rsidRDefault="001009EA" w:rsidP="00B51CA0">
      <w:pPr>
        <w:spacing w:after="0"/>
        <w:ind w:right="141"/>
        <w:jc w:val="both"/>
        <w:rPr>
          <w:rFonts w:cstheme="minorHAnsi"/>
          <w:sz w:val="24"/>
          <w:szCs w:val="24"/>
          <w:lang w:val="en-GB" w:eastAsia="zh-TW"/>
        </w:rPr>
      </w:pPr>
      <w:r w:rsidRPr="001009EA">
        <w:rPr>
          <w:rFonts w:eastAsia="SimSun" w:cstheme="minorHAnsi"/>
          <w:sz w:val="24"/>
          <w:szCs w:val="24"/>
          <w:lang w:val="en-GB" w:eastAsia="zh-CN"/>
        </w:rPr>
        <w:lastRenderedPageBreak/>
        <w:t>URWERK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创办人兼艺术总监</w:t>
      </w:r>
      <w:r w:rsidRPr="001009EA">
        <w:rPr>
          <w:rFonts w:eastAsia="SimSun" w:cstheme="minorHAnsi"/>
          <w:sz w:val="24"/>
          <w:szCs w:val="24"/>
          <w:lang w:val="en-GB" w:eastAsia="zh-CN"/>
        </w:rPr>
        <w:t>Martin Frei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表示：「我从阅读及旅游经历中，体会到苏美人的丰富历史及文明内涵，苏美人的神话饶富多姿，建筑令人震撼。然而苏美人的文明却鲜为人知，所以我想在这新作之中融入苏美人的神话、天文、占星及测量时间的文明印记。」</w:t>
      </w:r>
    </w:p>
    <w:p w14:paraId="090D4CDC" w14:textId="77777777" w:rsidR="00EE661A" w:rsidRPr="00467BE4" w:rsidRDefault="00EE661A" w:rsidP="00B51CA0">
      <w:pPr>
        <w:spacing w:after="0"/>
        <w:ind w:right="141"/>
        <w:jc w:val="both"/>
        <w:rPr>
          <w:rFonts w:cstheme="minorHAnsi"/>
          <w:sz w:val="24"/>
          <w:szCs w:val="24"/>
          <w:lang w:val="en-GB" w:eastAsia="zh-TW"/>
        </w:rPr>
      </w:pPr>
    </w:p>
    <w:p w14:paraId="116545AC" w14:textId="1DBD06B8" w:rsidR="00D5061D" w:rsidRPr="00467BE4" w:rsidRDefault="00D5061D" w:rsidP="00C451EC">
      <w:pPr>
        <w:spacing w:after="0"/>
        <w:ind w:right="141"/>
        <w:jc w:val="both"/>
        <w:rPr>
          <w:rFonts w:cstheme="minorHAnsi"/>
          <w:sz w:val="24"/>
          <w:szCs w:val="24"/>
          <w:lang w:val="en-GB" w:eastAsia="zh-TW"/>
        </w:rPr>
      </w:pPr>
    </w:p>
    <w:p w14:paraId="0ACBA605" w14:textId="4100B127" w:rsidR="00686A10" w:rsidRDefault="00764043" w:rsidP="00C451EC">
      <w:pPr>
        <w:spacing w:after="0"/>
        <w:ind w:right="141"/>
        <w:jc w:val="both"/>
        <w:rPr>
          <w:rFonts w:eastAsia="SimSun" w:cstheme="minorHAnsi"/>
          <w:sz w:val="24"/>
          <w:szCs w:val="24"/>
          <w:lang w:val="en-GB" w:eastAsia="zh-CN"/>
        </w:rPr>
      </w:pPr>
      <w:r w:rsidRPr="00467BE4">
        <w:rPr>
          <w:rFonts w:cstheme="minorHAnsi"/>
          <w:noProof/>
          <w:sz w:val="24"/>
          <w:szCs w:val="24"/>
          <w:lang w:val="en-GB" w:eastAsia="zh-TW"/>
        </w:rPr>
        <w:drawing>
          <wp:anchor distT="0" distB="0" distL="114300" distR="114300" simplePos="0" relativeHeight="251659264" behindDoc="0" locked="0" layoutInCell="1" allowOverlap="1" wp14:anchorId="170E601A" wp14:editId="5377C527">
            <wp:simplePos x="0" y="0"/>
            <wp:positionH relativeFrom="margin">
              <wp:align>left</wp:align>
            </wp:positionH>
            <wp:positionV relativeFrom="paragraph">
              <wp:posOffset>9525</wp:posOffset>
            </wp:positionV>
            <wp:extent cx="469265" cy="457200"/>
            <wp:effectExtent l="0" t="0" r="6985" b="0"/>
            <wp:wrapSquare wrapText="bothSides"/>
            <wp:docPr id="52694012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9EA" w:rsidRPr="001009EA">
        <w:rPr>
          <w:rFonts w:eastAsia="SimSun" w:cstheme="minorHAnsi"/>
          <w:sz w:val="24"/>
          <w:szCs w:val="24"/>
          <w:lang w:val="en-GB" w:eastAsia="zh-CN"/>
        </w:rPr>
        <w:t>100V Time and Culture II ‘Sumer’</w:t>
      </w:r>
      <w:r w:rsidR="00686A10" w:rsidRPr="00764043">
        <w:rPr>
          <w:rFonts w:cstheme="minorHAnsi"/>
          <w:sz w:val="24"/>
          <w:szCs w:val="24"/>
          <w:lang w:val="en-GB" w:eastAsia="zh-TW"/>
        </w:rPr>
        <w:t xml:space="preserve"> </w:t>
      </w:r>
      <w:r w:rsidR="001009EA" w:rsidRPr="001009EA">
        <w:rPr>
          <w:rFonts w:eastAsia="SimSun" w:cstheme="minorHAnsi" w:hint="eastAsia"/>
          <w:sz w:val="24"/>
          <w:szCs w:val="24"/>
          <w:lang w:eastAsia="zh-CN"/>
        </w:rPr>
        <w:t>表镜下的</w:t>
      </w:r>
      <w:r w:rsidR="001009EA" w:rsidRPr="001009EA">
        <w:rPr>
          <w:rFonts w:eastAsia="SimSun" w:cstheme="minorHAnsi" w:hint="eastAsia"/>
          <w:sz w:val="24"/>
          <w:szCs w:val="24"/>
          <w:lang w:val="en-GB" w:eastAsia="zh-CN"/>
        </w:rPr>
        <w:t>拱形面盖刻有苏美人敬拜的神明</w:t>
      </w:r>
      <w:r w:rsidR="001009EA" w:rsidRPr="001009EA">
        <w:rPr>
          <w:rFonts w:eastAsia="SimSun" w:cstheme="minorHAnsi"/>
          <w:sz w:val="24"/>
          <w:szCs w:val="24"/>
          <w:lang w:val="en-GB" w:eastAsia="zh-CN"/>
        </w:rPr>
        <w:t xml:space="preserve"> – UR1</w:t>
      </w:r>
      <w:bookmarkStart w:id="0" w:name="_GoBack"/>
      <w:bookmarkEnd w:id="0"/>
      <w:r w:rsidR="001009EA" w:rsidRPr="001009EA">
        <w:rPr>
          <w:rFonts w:eastAsia="SimSun" w:cstheme="minorHAnsi"/>
          <w:sz w:val="24"/>
          <w:szCs w:val="24"/>
          <w:lang w:val="en-GB" w:eastAsia="zh-CN"/>
        </w:rPr>
        <w:t>00V</w:t>
      </w:r>
      <w:r w:rsidR="001009EA" w:rsidRPr="001009EA">
        <w:rPr>
          <w:rFonts w:eastAsia="SimSun" w:cstheme="minorHAnsi" w:hint="eastAsia"/>
          <w:sz w:val="24"/>
          <w:szCs w:val="24"/>
          <w:lang w:val="en-GB" w:eastAsia="zh-CN"/>
        </w:rPr>
        <w:t>系列其中一个显示菜单达地球与太阳的关系，所以面盖上亦刻划了苏美人的太阳神乌图（</w:t>
      </w:r>
      <w:r w:rsidR="001009EA" w:rsidRPr="001009EA">
        <w:rPr>
          <w:rFonts w:eastAsia="SimSun" w:cstheme="minorHAnsi"/>
          <w:sz w:val="24"/>
          <w:szCs w:val="24"/>
          <w:lang w:val="en-GB" w:eastAsia="zh-CN"/>
        </w:rPr>
        <w:t>Utu</w:t>
      </w:r>
      <w:r w:rsidR="001009EA" w:rsidRPr="001009EA">
        <w:rPr>
          <w:rFonts w:eastAsia="SimSun" w:cstheme="minorHAnsi" w:hint="eastAsia"/>
          <w:sz w:val="24"/>
          <w:szCs w:val="24"/>
          <w:lang w:val="en-GB" w:eastAsia="zh-CN"/>
        </w:rPr>
        <w:t>）形象，该古老图形有超过</w:t>
      </w:r>
      <w:r w:rsidR="001009EA" w:rsidRPr="001009EA">
        <w:rPr>
          <w:rFonts w:eastAsia="SimSun" w:cstheme="minorHAnsi"/>
          <w:sz w:val="24"/>
          <w:szCs w:val="24"/>
          <w:lang w:val="en-GB" w:eastAsia="zh-CN"/>
        </w:rPr>
        <w:t>2,000</w:t>
      </w:r>
      <w:r w:rsidR="001009EA" w:rsidRPr="001009EA">
        <w:rPr>
          <w:rFonts w:eastAsia="SimSun" w:cstheme="minorHAnsi" w:hint="eastAsia"/>
          <w:sz w:val="24"/>
          <w:szCs w:val="24"/>
          <w:lang w:val="en-GB" w:eastAsia="zh-CN"/>
        </w:rPr>
        <w:t>年历史，四角形太阳的形象代表了四个基本方位。</w:t>
      </w:r>
    </w:p>
    <w:p w14:paraId="5298F69D" w14:textId="77777777" w:rsidR="00764043" w:rsidRPr="00467BE4" w:rsidRDefault="00764043" w:rsidP="00C451EC">
      <w:pPr>
        <w:spacing w:after="0"/>
        <w:ind w:right="141"/>
        <w:jc w:val="both"/>
        <w:rPr>
          <w:rFonts w:cstheme="minorHAnsi"/>
          <w:sz w:val="24"/>
          <w:szCs w:val="24"/>
          <w:lang w:val="en-GB" w:eastAsia="zh-TW"/>
        </w:rPr>
      </w:pPr>
    </w:p>
    <w:p w14:paraId="49889E5E" w14:textId="77777777" w:rsidR="00EC6E8C" w:rsidRPr="00467BE4" w:rsidRDefault="00EC6E8C" w:rsidP="00EC6E8C">
      <w:pPr>
        <w:spacing w:after="0"/>
        <w:ind w:right="141"/>
        <w:jc w:val="both"/>
        <w:rPr>
          <w:rFonts w:cstheme="minorHAnsi"/>
          <w:sz w:val="24"/>
          <w:szCs w:val="24"/>
          <w:lang w:val="en-GB" w:eastAsia="zh-TW"/>
        </w:rPr>
      </w:pPr>
    </w:p>
    <w:p w14:paraId="52F26EE7" w14:textId="5139CFE2" w:rsidR="00AD2C07" w:rsidRDefault="00764043" w:rsidP="00EC6E8C">
      <w:pPr>
        <w:spacing w:after="0"/>
        <w:ind w:right="141"/>
        <w:jc w:val="both"/>
        <w:rPr>
          <w:rFonts w:eastAsia="SimSun" w:cstheme="minorHAnsi"/>
          <w:sz w:val="24"/>
          <w:szCs w:val="24"/>
          <w:lang w:val="en-GB" w:eastAsia="zh-CN"/>
        </w:rPr>
      </w:pPr>
      <w:r w:rsidRPr="00467BE4">
        <w:rPr>
          <w:rFonts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58240" behindDoc="0" locked="0" layoutInCell="1" allowOverlap="1" wp14:anchorId="124B33C3" wp14:editId="0C402CE4">
            <wp:simplePos x="0" y="0"/>
            <wp:positionH relativeFrom="margin">
              <wp:align>left</wp:align>
            </wp:positionH>
            <wp:positionV relativeFrom="paragraph">
              <wp:posOffset>4656</wp:posOffset>
            </wp:positionV>
            <wp:extent cx="395605" cy="400050"/>
            <wp:effectExtent l="0" t="0" r="444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90" t="53517" r="81498" b="36052"/>
                    <a:stretch/>
                  </pic:blipFill>
                  <pic:spPr bwMode="auto">
                    <a:xfrm>
                      <a:off x="0" y="0"/>
                      <a:ext cx="395605" cy="400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009EA" w:rsidRPr="001009EA">
        <w:rPr>
          <w:rFonts w:eastAsia="SimSun" w:cstheme="minorHAnsi" w:hint="eastAsia"/>
          <w:sz w:val="24"/>
          <w:szCs w:val="24"/>
          <w:lang w:val="en-GB" w:eastAsia="zh-CN"/>
        </w:rPr>
        <w:t>两个表耳之间有苏美人崇拜的月神南纳</w:t>
      </w:r>
      <w:r w:rsidR="001009EA" w:rsidRPr="001009EA">
        <w:rPr>
          <w:rFonts w:eastAsia="SimSun" w:cstheme="minorHAnsi"/>
          <w:sz w:val="24"/>
          <w:szCs w:val="24"/>
          <w:lang w:val="en-GB" w:eastAsia="zh-CN"/>
        </w:rPr>
        <w:t>(Nanna)</w:t>
      </w:r>
      <w:r w:rsidR="001009EA" w:rsidRPr="001009EA">
        <w:rPr>
          <w:rFonts w:eastAsia="SimSun" w:cstheme="minorHAnsi" w:hint="eastAsia"/>
          <w:sz w:val="24"/>
          <w:szCs w:val="24"/>
          <w:lang w:val="en-GB" w:eastAsia="zh-CN"/>
        </w:rPr>
        <w:t>的形象。</w:t>
      </w:r>
    </w:p>
    <w:p w14:paraId="31E8EBB1" w14:textId="77777777" w:rsidR="00764043" w:rsidRPr="00467BE4" w:rsidRDefault="00764043" w:rsidP="00EC6E8C">
      <w:pPr>
        <w:spacing w:after="0"/>
        <w:ind w:right="141"/>
        <w:jc w:val="both"/>
        <w:rPr>
          <w:rFonts w:cstheme="minorHAnsi"/>
          <w:sz w:val="24"/>
          <w:szCs w:val="24"/>
          <w:lang w:val="en-GB" w:eastAsia="zh-TW"/>
        </w:rPr>
      </w:pPr>
    </w:p>
    <w:p w14:paraId="6E5BF295" w14:textId="2A1E9D51" w:rsidR="00E30A96" w:rsidRPr="00467BE4" w:rsidRDefault="001009EA" w:rsidP="00B51CA0">
      <w:pPr>
        <w:spacing w:after="0"/>
        <w:ind w:right="141"/>
        <w:jc w:val="both"/>
        <w:rPr>
          <w:rFonts w:cstheme="minorHAnsi"/>
          <w:sz w:val="24"/>
          <w:szCs w:val="24"/>
          <w:lang w:val="en-GB"/>
        </w:rPr>
      </w:pPr>
      <w:r w:rsidRPr="00467BE4">
        <w:rPr>
          <w:rFonts w:cstheme="minorHAnsi"/>
          <w:sz w:val="24"/>
          <w:szCs w:val="24"/>
          <w:lang w:val="en-GB" w:eastAsia="zh-CN"/>
        </w:rPr>
        <w:tab/>
      </w:r>
      <w:r w:rsidRPr="00467BE4">
        <w:rPr>
          <w:rFonts w:cstheme="minorHAnsi"/>
          <w:sz w:val="24"/>
          <w:szCs w:val="24"/>
          <w:lang w:val="en-GB" w:eastAsia="zh-CN"/>
        </w:rPr>
        <w:tab/>
      </w:r>
      <w:r w:rsidRPr="00467BE4">
        <w:rPr>
          <w:rFonts w:cstheme="minorHAnsi"/>
          <w:sz w:val="24"/>
          <w:szCs w:val="24"/>
          <w:lang w:val="en-GB" w:eastAsia="zh-CN"/>
        </w:rPr>
        <w:tab/>
      </w:r>
      <w:r w:rsidRPr="00467BE4">
        <w:rPr>
          <w:rFonts w:cstheme="minorHAnsi"/>
          <w:sz w:val="24"/>
          <w:szCs w:val="24"/>
          <w:lang w:val="en-GB" w:eastAsia="zh-CN"/>
        </w:rPr>
        <w:tab/>
      </w:r>
      <w:r w:rsidRPr="00467BE4">
        <w:rPr>
          <w:rFonts w:cstheme="minorHAnsi"/>
          <w:sz w:val="24"/>
          <w:szCs w:val="24"/>
          <w:lang w:val="en-GB" w:eastAsia="zh-CN"/>
        </w:rPr>
        <w:tab/>
      </w:r>
      <w:r w:rsidRPr="00467BE4">
        <w:rPr>
          <w:rFonts w:cstheme="minorHAnsi"/>
          <w:sz w:val="24"/>
          <w:szCs w:val="24"/>
          <w:lang w:val="en-GB" w:eastAsia="zh-CN"/>
        </w:rPr>
        <w:tab/>
      </w:r>
      <w:r w:rsidRPr="00467BE4">
        <w:rPr>
          <w:rFonts w:cstheme="minorHAnsi"/>
          <w:sz w:val="24"/>
          <w:szCs w:val="24"/>
          <w:lang w:val="en-GB" w:eastAsia="zh-CN"/>
        </w:rPr>
        <w:tab/>
      </w:r>
      <w:r w:rsidRPr="00467BE4">
        <w:rPr>
          <w:rFonts w:cstheme="minorHAnsi"/>
          <w:sz w:val="24"/>
          <w:szCs w:val="24"/>
          <w:lang w:val="en-GB" w:eastAsia="zh-CN"/>
        </w:rPr>
        <w:tab/>
      </w:r>
      <w:r w:rsidRPr="00467BE4">
        <w:rPr>
          <w:rFonts w:cstheme="minorHAnsi"/>
          <w:sz w:val="24"/>
          <w:szCs w:val="24"/>
          <w:lang w:val="en-GB" w:eastAsia="zh-CN"/>
        </w:rPr>
        <w:tab/>
      </w:r>
      <w:r w:rsidRPr="001009EA">
        <w:rPr>
          <w:rFonts w:eastAsia="SimSun" w:cstheme="minorHAnsi"/>
          <w:sz w:val="24"/>
          <w:szCs w:val="24"/>
          <w:lang w:val="en-GB" w:eastAsia="zh-CN"/>
        </w:rPr>
        <w:t xml:space="preserve">       </w:t>
      </w:r>
    </w:p>
    <w:p w14:paraId="5876205C" w14:textId="3D33B8CE" w:rsidR="00E30A96" w:rsidRPr="00467BE4" w:rsidRDefault="00E30A96" w:rsidP="00B51CA0">
      <w:pPr>
        <w:spacing w:after="0"/>
        <w:ind w:right="141"/>
        <w:jc w:val="both"/>
        <w:rPr>
          <w:rFonts w:cstheme="minorHAnsi"/>
          <w:sz w:val="24"/>
          <w:szCs w:val="24"/>
          <w:lang w:val="en-GB"/>
        </w:rPr>
      </w:pPr>
    </w:p>
    <w:p w14:paraId="2D10AC6F" w14:textId="52A89368" w:rsidR="00E712AC" w:rsidRDefault="00764043" w:rsidP="00EC6E8C">
      <w:pPr>
        <w:autoSpaceDE w:val="0"/>
        <w:autoSpaceDN w:val="0"/>
        <w:adjustRightInd w:val="0"/>
        <w:jc w:val="both"/>
        <w:rPr>
          <w:rFonts w:eastAsia="SimSun" w:cstheme="minorHAnsi"/>
          <w:sz w:val="24"/>
          <w:szCs w:val="24"/>
          <w:lang w:val="en-GB" w:eastAsia="zh-CN"/>
        </w:rPr>
      </w:pPr>
      <w:r w:rsidRPr="00467BE4">
        <w:rPr>
          <w:rFonts w:cstheme="minorHAnsi"/>
          <w:noProof/>
          <w:sz w:val="24"/>
          <w:szCs w:val="24"/>
          <w:lang w:val="en-GB"/>
        </w:rPr>
        <w:drawing>
          <wp:anchor distT="0" distB="0" distL="114300" distR="114300" simplePos="0" relativeHeight="251660288" behindDoc="0" locked="0" layoutInCell="1" allowOverlap="1" wp14:anchorId="3DE05026" wp14:editId="73E55BD3">
            <wp:simplePos x="0" y="0"/>
            <wp:positionH relativeFrom="margin">
              <wp:align>left</wp:align>
            </wp:positionH>
            <wp:positionV relativeFrom="paragraph">
              <wp:posOffset>4022</wp:posOffset>
            </wp:positionV>
            <wp:extent cx="1082675" cy="304165"/>
            <wp:effectExtent l="0" t="0" r="3175" b="635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93" t="9380" r="27310" b="77813"/>
                    <a:stretch/>
                  </pic:blipFill>
                  <pic:spPr bwMode="auto">
                    <a:xfrm>
                      <a:off x="0" y="0"/>
                      <a:ext cx="1082675" cy="304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009EA" w:rsidRPr="001009EA">
        <w:rPr>
          <w:rFonts w:eastAsia="SimSun" w:cstheme="minorHAnsi" w:hint="eastAsia"/>
          <w:sz w:val="24"/>
          <w:szCs w:val="24"/>
          <w:lang w:val="en-GB" w:eastAsia="zh-CN"/>
        </w:rPr>
        <w:t>腕表的蓝色主调代表青金石，这种矿石与苏美神话中主司爱情、战争及繁殖之神伊南娜（</w:t>
      </w:r>
      <w:r w:rsidR="001009EA" w:rsidRPr="001009EA">
        <w:rPr>
          <w:rFonts w:eastAsia="SimSun" w:cstheme="minorHAnsi"/>
          <w:sz w:val="24"/>
          <w:szCs w:val="24"/>
          <w:lang w:val="en-GB" w:eastAsia="zh-CN"/>
        </w:rPr>
        <w:t>Inanna</w:t>
      </w:r>
      <w:r w:rsidR="001009EA" w:rsidRPr="001009EA">
        <w:rPr>
          <w:rFonts w:eastAsia="SimSun" w:cstheme="minorHAnsi" w:hint="eastAsia"/>
          <w:sz w:val="24"/>
          <w:szCs w:val="24"/>
          <w:lang w:val="en-GB" w:eastAsia="zh-CN"/>
        </w:rPr>
        <w:t>）有关，悦目的深蓝色调深邃迷人。</w:t>
      </w:r>
    </w:p>
    <w:p w14:paraId="282BD7F9" w14:textId="77777777" w:rsidR="00764043" w:rsidRPr="00467BE4" w:rsidRDefault="00764043" w:rsidP="00EC6E8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 w:eastAsia="zh-TW"/>
        </w:rPr>
      </w:pPr>
    </w:p>
    <w:p w14:paraId="0CE515CF" w14:textId="4FA6AFEE" w:rsidR="003D75AA" w:rsidRDefault="001009EA" w:rsidP="00EC6E8C">
      <w:pPr>
        <w:autoSpaceDE w:val="0"/>
        <w:autoSpaceDN w:val="0"/>
        <w:adjustRightInd w:val="0"/>
        <w:jc w:val="both"/>
        <w:rPr>
          <w:rFonts w:eastAsia="SimSun" w:cstheme="minorHAnsi"/>
          <w:sz w:val="24"/>
          <w:szCs w:val="24"/>
          <w:lang w:val="en-GB" w:eastAsia="zh-CN"/>
        </w:rPr>
      </w:pPr>
      <w:r w:rsidRPr="001009EA">
        <w:rPr>
          <w:rFonts w:eastAsia="SimSun" w:cstheme="minorHAnsi" w:hint="eastAsia"/>
          <w:sz w:val="24"/>
          <w:szCs w:val="24"/>
          <w:lang w:val="en-GB" w:eastAsia="zh-CN"/>
        </w:rPr>
        <w:t>拱形面盖边缘有跟太空有关的图形，刻划出这款腕表的概念内涵，同时凸显苏美人文明的天文知识，古老的星图见证苏美人对于夜空星宿的迷恋崇敬，更有说现今的占星术亦是在那时期孕育形成。</w:t>
      </w:r>
    </w:p>
    <w:p w14:paraId="48B81401" w14:textId="77777777" w:rsidR="00764043" w:rsidRPr="00467BE4" w:rsidRDefault="00764043" w:rsidP="00EC6E8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 w:eastAsia="zh-TW"/>
        </w:rPr>
      </w:pPr>
    </w:p>
    <w:p w14:paraId="0A784000" w14:textId="58E43C55" w:rsidR="004C6B88" w:rsidRDefault="001009EA" w:rsidP="00EC6E8C">
      <w:pPr>
        <w:autoSpaceDE w:val="0"/>
        <w:autoSpaceDN w:val="0"/>
        <w:adjustRightInd w:val="0"/>
        <w:jc w:val="both"/>
        <w:rPr>
          <w:rFonts w:eastAsia="SimSun" w:cstheme="minorHAnsi"/>
          <w:sz w:val="24"/>
          <w:szCs w:val="24"/>
          <w:lang w:val="en-GB" w:eastAsia="zh-CN"/>
        </w:rPr>
      </w:pPr>
      <w:r w:rsidRPr="001009EA">
        <w:rPr>
          <w:rFonts w:eastAsia="SimSun" w:cstheme="minorHAnsi" w:hint="eastAsia"/>
          <w:sz w:val="24"/>
          <w:szCs w:val="24"/>
          <w:lang w:val="en-GB" w:eastAsia="zh-CN"/>
        </w:rPr>
        <w:t>这款新作与第一款</w:t>
      </w:r>
      <w:r w:rsidRPr="001009EA">
        <w:rPr>
          <w:rFonts w:eastAsia="SimSun" w:cstheme="minorHAnsi"/>
          <w:sz w:val="24"/>
          <w:szCs w:val="24"/>
          <w:lang w:val="en-GB" w:eastAsia="zh-CN"/>
        </w:rPr>
        <w:t>Time and Culture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腕表一样，复制在面盖的图案极为精细，激光雕刻线条相当幼细，精密之处要用放大镜才能清楚欣赏，当中的凸线经磨砂处理，凹入的表面经微喷砂打磨造成丝绒般效果，光泽及线条质感的对比，彰显无价的苏美人文明遗产，个中神韵与</w:t>
      </w:r>
      <w:r w:rsidRPr="001009EA">
        <w:rPr>
          <w:rFonts w:eastAsia="SimSun" w:cstheme="minorHAnsi"/>
          <w:sz w:val="24"/>
          <w:szCs w:val="24"/>
          <w:lang w:val="en-GB" w:eastAsia="zh-CN"/>
        </w:rPr>
        <w:t>URWERK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名字的历史灵感同出一辙。</w:t>
      </w:r>
    </w:p>
    <w:p w14:paraId="46EB7E24" w14:textId="77777777" w:rsidR="00764043" w:rsidRPr="00467BE4" w:rsidRDefault="00764043" w:rsidP="00EC6E8C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 w:eastAsia="zh-TW"/>
        </w:rPr>
      </w:pPr>
    </w:p>
    <w:p w14:paraId="6E91852D" w14:textId="51FFB2C6" w:rsidR="00A84BC2" w:rsidRPr="00467BE4" w:rsidRDefault="001009EA" w:rsidP="00FB417E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 w:eastAsia="zh-TW"/>
        </w:rPr>
      </w:pPr>
      <w:r w:rsidRPr="001009EA">
        <w:rPr>
          <w:rFonts w:eastAsia="SimSun" w:cstheme="minorHAnsi"/>
          <w:sz w:val="24"/>
          <w:szCs w:val="24"/>
          <w:lang w:val="en-GB" w:eastAsia="zh-CN"/>
        </w:rPr>
        <w:t xml:space="preserve">UR-100V Time and Culture II 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腕表配备</w:t>
      </w:r>
      <w:r w:rsidRPr="001009EA">
        <w:rPr>
          <w:rFonts w:eastAsia="SimSun" w:cstheme="minorHAnsi"/>
          <w:sz w:val="24"/>
          <w:szCs w:val="24"/>
          <w:lang w:val="en-GB" w:eastAsia="zh-CN"/>
        </w:rPr>
        <w:t>URWERK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招牌漫游卫星时间显示系统，</w:t>
      </w:r>
      <w:r w:rsidRPr="001009EA">
        <w:rPr>
          <w:rFonts w:eastAsia="SimSun" w:cstheme="minorHAnsi"/>
          <w:sz w:val="24"/>
          <w:szCs w:val="24"/>
          <w:lang w:val="en-GB" w:eastAsia="zh-CN"/>
        </w:rPr>
        <w:t xml:space="preserve"> 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当分针滑行至</w:t>
      </w:r>
      <w:r w:rsidRPr="001009EA">
        <w:rPr>
          <w:rFonts w:eastAsia="SimSun" w:cstheme="minorHAnsi"/>
          <w:sz w:val="24"/>
          <w:szCs w:val="24"/>
          <w:lang w:val="en-GB" w:eastAsia="zh-CN"/>
        </w:rPr>
        <w:t>60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分钟位置后，会继续沿着两个刻度推进：</w:t>
      </w:r>
      <w:r w:rsidRPr="001009EA">
        <w:rPr>
          <w:rFonts w:eastAsia="SimSun" w:cstheme="minorHAnsi"/>
          <w:sz w:val="24"/>
          <w:szCs w:val="24"/>
          <w:lang w:val="en-GB" w:eastAsia="zh-CN"/>
        </w:rPr>
        <w:t>9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时位置的刻度显示</w:t>
      </w:r>
      <w:r w:rsidRPr="001009EA">
        <w:rPr>
          <w:rFonts w:eastAsia="SimSun" w:cstheme="minorHAnsi"/>
          <w:sz w:val="24"/>
          <w:szCs w:val="24"/>
          <w:lang w:val="en-GB" w:eastAsia="zh-CN"/>
        </w:rPr>
        <w:t>20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分钟内地球自转了</w:t>
      </w:r>
      <w:r w:rsidRPr="001009EA">
        <w:rPr>
          <w:rFonts w:eastAsia="SimSun" w:cstheme="minorHAnsi"/>
          <w:sz w:val="24"/>
          <w:szCs w:val="24"/>
          <w:lang w:val="en-GB" w:eastAsia="zh-CN"/>
        </w:rPr>
        <w:t>477.29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公里，这是从吾珥古城位置计算出来的地球平均自转速度；</w:t>
      </w:r>
      <w:r w:rsidRPr="001009EA">
        <w:rPr>
          <w:rFonts w:eastAsia="SimSun" w:cstheme="minorHAnsi"/>
          <w:sz w:val="24"/>
          <w:szCs w:val="24"/>
          <w:lang w:val="en-GB" w:eastAsia="zh-CN"/>
        </w:rPr>
        <w:t>3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时位置刻度另一支分针正显示地球绕太阳公转的距离，在</w:t>
      </w:r>
      <w:r w:rsidRPr="001009EA">
        <w:rPr>
          <w:rFonts w:eastAsia="SimSun" w:cstheme="minorHAnsi"/>
          <w:sz w:val="24"/>
          <w:szCs w:val="24"/>
          <w:lang w:val="en-GB" w:eastAsia="zh-CN"/>
        </w:rPr>
        <w:t>20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分钟内移动了</w:t>
      </w:r>
      <w:r w:rsidRPr="001009EA">
        <w:rPr>
          <w:rFonts w:eastAsia="SimSun" w:cstheme="minorHAnsi"/>
          <w:sz w:val="24"/>
          <w:szCs w:val="24"/>
          <w:lang w:val="en-GB" w:eastAsia="zh-CN"/>
        </w:rPr>
        <w:t>35,742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公里，巧妙将时间</w:t>
      </w:r>
      <w:r w:rsidRPr="001009EA">
        <w:rPr>
          <w:rFonts w:eastAsia="SimSun" w:cstheme="minorHAnsi"/>
          <w:sz w:val="24"/>
          <w:szCs w:val="24"/>
          <w:lang w:val="en-GB" w:eastAsia="zh-CN"/>
        </w:rPr>
        <w:t>(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小时</w:t>
      </w:r>
      <w:r w:rsidRPr="001009EA">
        <w:rPr>
          <w:rFonts w:eastAsia="SimSun" w:cstheme="minorHAnsi"/>
          <w:sz w:val="24"/>
          <w:szCs w:val="24"/>
          <w:lang w:val="en-GB" w:eastAsia="zh-CN"/>
        </w:rPr>
        <w:t>)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与距离</w:t>
      </w:r>
      <w:r w:rsidRPr="001009EA">
        <w:rPr>
          <w:rFonts w:eastAsia="SimSun" w:cstheme="minorHAnsi"/>
          <w:sz w:val="24"/>
          <w:szCs w:val="24"/>
          <w:lang w:val="en-GB" w:eastAsia="zh-CN"/>
        </w:rPr>
        <w:t xml:space="preserve"> (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公里</w:t>
      </w:r>
      <w:r w:rsidRPr="001009EA">
        <w:rPr>
          <w:rFonts w:eastAsia="SimSun" w:cstheme="minorHAnsi"/>
          <w:sz w:val="24"/>
          <w:szCs w:val="24"/>
          <w:lang w:val="en-GB" w:eastAsia="zh-CN"/>
        </w:rPr>
        <w:t>)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一并对照显示。</w:t>
      </w:r>
    </w:p>
    <w:p w14:paraId="5334B07F" w14:textId="77777777" w:rsidR="003D25CE" w:rsidRPr="00467BE4" w:rsidRDefault="003D25CE" w:rsidP="00B5394B">
      <w:pPr>
        <w:autoSpaceDE w:val="0"/>
        <w:autoSpaceDN w:val="0"/>
        <w:adjustRightInd w:val="0"/>
        <w:jc w:val="both"/>
        <w:rPr>
          <w:rFonts w:cstheme="minorHAnsi"/>
          <w:sz w:val="24"/>
          <w:szCs w:val="24"/>
          <w:lang w:val="en-GB" w:eastAsia="zh-TW"/>
        </w:rPr>
      </w:pPr>
    </w:p>
    <w:p w14:paraId="602F6C95" w14:textId="77777777" w:rsidR="00D5061D" w:rsidRPr="00467BE4" w:rsidRDefault="00D5061D">
      <w:pPr>
        <w:rPr>
          <w:rFonts w:cstheme="minorHAnsi"/>
          <w:sz w:val="24"/>
          <w:szCs w:val="24"/>
          <w:lang w:val="en-GB"/>
        </w:rPr>
      </w:pPr>
      <w:r w:rsidRPr="00467BE4">
        <w:rPr>
          <w:rFonts w:cstheme="minorHAnsi"/>
          <w:sz w:val="24"/>
          <w:szCs w:val="24"/>
          <w:lang w:val="en-GB"/>
        </w:rPr>
        <w:br w:type="page"/>
      </w:r>
    </w:p>
    <w:p w14:paraId="35D33AF5" w14:textId="0BBA3465" w:rsidR="00EE1303" w:rsidRPr="00467BE4" w:rsidRDefault="001009EA" w:rsidP="0065472E">
      <w:pPr>
        <w:pStyle w:val="Sansinterligne"/>
        <w:jc w:val="center"/>
        <w:rPr>
          <w:rFonts w:cstheme="minorHAnsi"/>
          <w:sz w:val="24"/>
          <w:szCs w:val="24"/>
          <w:lang w:val="en-GB"/>
        </w:rPr>
      </w:pPr>
      <w:r w:rsidRPr="001009EA">
        <w:rPr>
          <w:rFonts w:eastAsia="SimSun" w:cstheme="minorHAnsi"/>
          <w:sz w:val="24"/>
          <w:szCs w:val="24"/>
          <w:lang w:val="en-GB" w:eastAsia="zh-CN"/>
        </w:rPr>
        <w:lastRenderedPageBreak/>
        <w:t>UR-100V Time and Culture II</w:t>
      </w:r>
    </w:p>
    <w:p w14:paraId="12227807" w14:textId="10488CC3" w:rsidR="00AC06E8" w:rsidRPr="00467BE4" w:rsidRDefault="001009EA" w:rsidP="0065472E">
      <w:pPr>
        <w:pStyle w:val="Sansinterligne"/>
        <w:jc w:val="center"/>
        <w:rPr>
          <w:rFonts w:cstheme="minorHAnsi"/>
          <w:sz w:val="24"/>
          <w:szCs w:val="24"/>
          <w:lang w:val="en-GB"/>
        </w:rPr>
      </w:pPr>
      <w:r w:rsidRPr="001009EA">
        <w:rPr>
          <w:rFonts w:eastAsia="SimSun" w:cstheme="minorHAnsi" w:hint="eastAsia"/>
          <w:sz w:val="24"/>
          <w:szCs w:val="24"/>
          <w:lang w:val="en-GB" w:eastAsia="zh-CN"/>
        </w:rPr>
        <w:t>技术规格</w:t>
      </w:r>
    </w:p>
    <w:p w14:paraId="05D9CFC1" w14:textId="77777777" w:rsidR="00083A5E" w:rsidRPr="00467BE4" w:rsidRDefault="00083A5E" w:rsidP="00F85895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54B8402A" w14:textId="7E182F52" w:rsidR="003D25CE" w:rsidRPr="00764043" w:rsidRDefault="001009EA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1009EA">
        <w:rPr>
          <w:rFonts w:eastAsia="SimSun" w:cstheme="minorHAnsi" w:hint="eastAsia"/>
          <w:sz w:val="24"/>
          <w:szCs w:val="24"/>
          <w:lang w:val="en-GB" w:eastAsia="zh-CN"/>
        </w:rPr>
        <w:t>机芯</w:t>
      </w:r>
      <w:r w:rsidR="003D25CE" w:rsidRPr="00764043">
        <w:rPr>
          <w:rFonts w:cstheme="minorHAnsi"/>
          <w:sz w:val="24"/>
          <w:szCs w:val="24"/>
          <w:lang w:val="en-GB" w:eastAsia="zh-TW"/>
        </w:rPr>
        <w:tab/>
      </w:r>
    </w:p>
    <w:p w14:paraId="3B827A14" w14:textId="1D9B9535" w:rsidR="003D25CE" w:rsidRPr="00764043" w:rsidRDefault="001009EA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1009EA">
        <w:rPr>
          <w:rFonts w:eastAsia="SimSun" w:cstheme="minorHAnsi" w:hint="eastAsia"/>
          <w:sz w:val="24"/>
          <w:szCs w:val="24"/>
          <w:lang w:val="en-GB" w:eastAsia="zh-CN"/>
        </w:rPr>
        <w:t>机芯类型</w:t>
      </w:r>
      <w:r w:rsidR="003D25CE" w:rsidRPr="00764043">
        <w:rPr>
          <w:rFonts w:cstheme="minorHAnsi"/>
          <w:sz w:val="24"/>
          <w:szCs w:val="24"/>
          <w:lang w:val="en-GB" w:eastAsia="zh-TW"/>
        </w:rPr>
        <w:tab/>
        <w:t xml:space="preserve">UR 12.02 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自动上链机芯</w:t>
      </w:r>
      <w:r w:rsidRPr="00764043">
        <w:rPr>
          <w:rFonts w:eastAsia="SimSun" w:cstheme="minorHAnsi" w:hint="eastAsia"/>
          <w:sz w:val="24"/>
          <w:szCs w:val="24"/>
          <w:lang w:val="en-GB" w:eastAsia="zh-CN"/>
        </w:rPr>
        <w:t>，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扁平涡轮叶调节摆陀上链速度</w:t>
      </w:r>
    </w:p>
    <w:p w14:paraId="17921D8C" w14:textId="2167F342" w:rsidR="003D25CE" w:rsidRPr="00764043" w:rsidRDefault="001009EA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1009EA">
        <w:rPr>
          <w:rFonts w:eastAsia="SimSun" w:cstheme="minorHAnsi" w:hint="eastAsia"/>
          <w:sz w:val="24"/>
          <w:szCs w:val="24"/>
          <w:lang w:val="en-GB" w:eastAsia="zh-CN"/>
        </w:rPr>
        <w:t>宝石</w:t>
      </w:r>
      <w:r w:rsidRPr="00764043">
        <w:rPr>
          <w:rFonts w:cstheme="minorHAnsi"/>
          <w:sz w:val="24"/>
          <w:szCs w:val="24"/>
          <w:lang w:val="en-GB" w:eastAsia="zh-CN"/>
        </w:rPr>
        <w:tab/>
      </w:r>
      <w:r w:rsidRPr="00764043">
        <w:rPr>
          <w:rFonts w:cstheme="minorHAnsi"/>
          <w:sz w:val="24"/>
          <w:szCs w:val="24"/>
          <w:lang w:val="en-GB" w:eastAsia="zh-CN"/>
        </w:rPr>
        <w:tab/>
      </w:r>
      <w:r w:rsidRPr="00764043">
        <w:rPr>
          <w:rFonts w:eastAsia="SimSun" w:cstheme="minorHAnsi"/>
          <w:sz w:val="24"/>
          <w:szCs w:val="24"/>
          <w:lang w:val="en-GB" w:eastAsia="zh-CN"/>
        </w:rPr>
        <w:t>40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颗</w:t>
      </w:r>
    </w:p>
    <w:p w14:paraId="5B8433E3" w14:textId="18BBD9DF" w:rsidR="003D25CE" w:rsidRPr="00764043" w:rsidRDefault="001009EA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1009EA">
        <w:rPr>
          <w:rFonts w:eastAsia="SimSun" w:cstheme="minorHAnsi" w:hint="eastAsia"/>
          <w:sz w:val="24"/>
          <w:szCs w:val="24"/>
          <w:lang w:val="en-GB" w:eastAsia="zh-CN"/>
        </w:rPr>
        <w:t>振频</w:t>
      </w:r>
      <w:r w:rsidRPr="00764043">
        <w:rPr>
          <w:rFonts w:cstheme="minorHAnsi"/>
          <w:sz w:val="24"/>
          <w:szCs w:val="24"/>
          <w:lang w:val="en-GB" w:eastAsia="zh-CN"/>
        </w:rPr>
        <w:tab/>
      </w:r>
      <w:r w:rsidRPr="00764043">
        <w:rPr>
          <w:rFonts w:cstheme="minorHAnsi"/>
          <w:sz w:val="24"/>
          <w:szCs w:val="24"/>
          <w:lang w:val="en-GB" w:eastAsia="zh-CN"/>
        </w:rPr>
        <w:tab/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每小时</w:t>
      </w:r>
      <w:r w:rsidRPr="00764043">
        <w:rPr>
          <w:rFonts w:eastAsia="SimSun" w:cstheme="minorHAnsi"/>
          <w:sz w:val="24"/>
          <w:szCs w:val="24"/>
          <w:lang w:val="en-GB" w:eastAsia="zh-CN"/>
        </w:rPr>
        <w:t xml:space="preserve"> 28,800 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次</w:t>
      </w:r>
      <w:r w:rsidRPr="00764043">
        <w:rPr>
          <w:rFonts w:eastAsia="SimSun" w:cstheme="minorHAnsi"/>
          <w:sz w:val="24"/>
          <w:szCs w:val="24"/>
          <w:lang w:val="en-GB" w:eastAsia="zh-CN"/>
        </w:rPr>
        <w:t xml:space="preserve"> (4Hz)</w:t>
      </w:r>
    </w:p>
    <w:p w14:paraId="79C775DC" w14:textId="4A252555" w:rsidR="003D25CE" w:rsidRPr="00764043" w:rsidRDefault="001009EA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1009EA">
        <w:rPr>
          <w:rFonts w:eastAsia="SimSun" w:cstheme="minorHAnsi" w:hint="eastAsia"/>
          <w:sz w:val="24"/>
          <w:szCs w:val="24"/>
          <w:lang w:val="en-GB" w:eastAsia="zh-CN"/>
        </w:rPr>
        <w:t>动力储备</w:t>
      </w:r>
      <w:r w:rsidRPr="00764043">
        <w:rPr>
          <w:rFonts w:cstheme="minorHAnsi"/>
          <w:sz w:val="24"/>
          <w:szCs w:val="24"/>
          <w:lang w:val="en-GB" w:eastAsia="zh-CN"/>
        </w:rPr>
        <w:tab/>
      </w:r>
      <w:r w:rsidRPr="00764043">
        <w:rPr>
          <w:rFonts w:eastAsia="SimSun" w:cstheme="minorHAnsi"/>
          <w:sz w:val="24"/>
          <w:szCs w:val="24"/>
          <w:lang w:val="en-GB" w:eastAsia="zh-CN"/>
        </w:rPr>
        <w:t xml:space="preserve">48 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小时</w:t>
      </w:r>
    </w:p>
    <w:p w14:paraId="7401766D" w14:textId="5B5DFDA2" w:rsidR="003D25CE" w:rsidRPr="00764043" w:rsidRDefault="001009EA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1009EA">
        <w:rPr>
          <w:rFonts w:eastAsia="SimSun" w:cstheme="minorHAnsi" w:hint="eastAsia"/>
          <w:sz w:val="24"/>
          <w:szCs w:val="24"/>
          <w:lang w:val="en-GB" w:eastAsia="zh-CN"/>
        </w:rPr>
        <w:t>物料</w:t>
      </w:r>
      <w:r w:rsidRPr="00764043">
        <w:rPr>
          <w:rFonts w:cstheme="minorHAnsi"/>
          <w:sz w:val="24"/>
          <w:szCs w:val="24"/>
          <w:lang w:val="en-GB" w:eastAsia="zh-CN"/>
        </w:rPr>
        <w:tab/>
      </w:r>
      <w:r w:rsidRPr="00764043">
        <w:rPr>
          <w:rFonts w:cstheme="minorHAnsi"/>
          <w:sz w:val="24"/>
          <w:szCs w:val="24"/>
          <w:lang w:val="en-GB" w:eastAsia="zh-CN"/>
        </w:rPr>
        <w:tab/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铝金属卫星小时转头由铍青铜合金日内瓦十字轮推动</w:t>
      </w:r>
      <w:r w:rsidRPr="00764043">
        <w:rPr>
          <w:rFonts w:eastAsia="SimSun" w:cstheme="minorHAnsi" w:hint="eastAsia"/>
          <w:sz w:val="24"/>
          <w:szCs w:val="24"/>
          <w:lang w:val="en-GB" w:eastAsia="zh-CN"/>
        </w:rPr>
        <w:t>，</w:t>
      </w:r>
    </w:p>
    <w:p w14:paraId="77291706" w14:textId="5A350016" w:rsidR="003D25CE" w:rsidRPr="00764043" w:rsidRDefault="001009EA" w:rsidP="003D25CE">
      <w:pPr>
        <w:snapToGrid w:val="0"/>
        <w:spacing w:line="240" w:lineRule="auto"/>
        <w:ind w:left="708" w:firstLine="708"/>
        <w:jc w:val="both"/>
        <w:rPr>
          <w:rFonts w:cstheme="minorHAnsi"/>
          <w:sz w:val="24"/>
          <w:szCs w:val="24"/>
          <w:lang w:val="en-GB" w:eastAsia="zh-TW"/>
        </w:rPr>
      </w:pPr>
      <w:r w:rsidRPr="001009EA">
        <w:rPr>
          <w:rFonts w:eastAsia="SimSun" w:cstheme="minorHAnsi" w:hint="eastAsia"/>
          <w:sz w:val="24"/>
          <w:szCs w:val="24"/>
          <w:lang w:val="en-GB" w:eastAsia="zh-CN"/>
        </w:rPr>
        <w:t>铝金属卡罗素</w:t>
      </w:r>
      <w:r w:rsidRPr="00764043">
        <w:rPr>
          <w:rFonts w:eastAsia="SimSun" w:cstheme="minorHAnsi" w:hint="eastAsia"/>
          <w:sz w:val="24"/>
          <w:szCs w:val="24"/>
          <w:lang w:val="en-GB" w:eastAsia="zh-CN"/>
        </w:rPr>
        <w:t>，</w:t>
      </w:r>
      <w:r w:rsidRPr="00764043">
        <w:rPr>
          <w:rFonts w:eastAsia="SimSun" w:cstheme="minorHAnsi"/>
          <w:sz w:val="24"/>
          <w:szCs w:val="24"/>
          <w:lang w:val="en-GB" w:eastAsia="zh-CN"/>
        </w:rPr>
        <w:t>ARCAP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合金拱形面盖</w:t>
      </w:r>
    </w:p>
    <w:p w14:paraId="7E6542E1" w14:textId="5E96DD4A" w:rsidR="003D25CE" w:rsidRPr="00764043" w:rsidRDefault="001009EA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1009EA">
        <w:rPr>
          <w:rFonts w:eastAsia="SimSun" w:cstheme="minorHAnsi" w:hint="eastAsia"/>
          <w:sz w:val="24"/>
          <w:szCs w:val="24"/>
          <w:lang w:val="en-GB" w:eastAsia="zh-CN"/>
        </w:rPr>
        <w:t>修饰</w:t>
      </w:r>
      <w:r w:rsidRPr="00764043">
        <w:rPr>
          <w:rFonts w:cstheme="minorHAnsi"/>
          <w:sz w:val="24"/>
          <w:szCs w:val="24"/>
          <w:lang w:val="en-GB" w:eastAsia="zh-CN"/>
        </w:rPr>
        <w:tab/>
      </w:r>
      <w:r w:rsidRPr="00764043">
        <w:rPr>
          <w:rFonts w:cstheme="minorHAnsi"/>
          <w:sz w:val="24"/>
          <w:szCs w:val="24"/>
          <w:lang w:val="en-GB" w:eastAsia="zh-CN"/>
        </w:rPr>
        <w:tab/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鱼鳞纹</w:t>
      </w:r>
      <w:r w:rsidRPr="00764043">
        <w:rPr>
          <w:rFonts w:eastAsia="SimSun" w:cstheme="minorHAnsi" w:hint="eastAsia"/>
          <w:sz w:val="24"/>
          <w:szCs w:val="24"/>
          <w:lang w:val="en-GB" w:eastAsia="zh-CN"/>
        </w:rPr>
        <w:t>，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喷砂打磨</w:t>
      </w:r>
      <w:r w:rsidRPr="00764043">
        <w:rPr>
          <w:rFonts w:eastAsia="SimSun" w:cstheme="minorHAnsi" w:hint="eastAsia"/>
          <w:sz w:val="24"/>
          <w:szCs w:val="24"/>
          <w:lang w:val="en-GB" w:eastAsia="zh-CN"/>
        </w:rPr>
        <w:t>，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珠击打磨</w:t>
      </w:r>
      <w:r w:rsidRPr="00764043">
        <w:rPr>
          <w:rFonts w:eastAsia="SimSun" w:cstheme="minorHAnsi" w:hint="eastAsia"/>
          <w:sz w:val="24"/>
          <w:szCs w:val="24"/>
          <w:lang w:val="en-GB" w:eastAsia="zh-CN"/>
        </w:rPr>
        <w:t>，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圆纹丝缎打磨</w:t>
      </w:r>
      <w:r w:rsidRPr="00764043">
        <w:rPr>
          <w:rFonts w:eastAsia="SimSun" w:cstheme="minorHAnsi" w:hint="eastAsia"/>
          <w:sz w:val="24"/>
          <w:szCs w:val="24"/>
          <w:lang w:val="en-GB" w:eastAsia="zh-CN"/>
        </w:rPr>
        <w:t>，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倒角螺丝头</w:t>
      </w:r>
    </w:p>
    <w:p w14:paraId="0DC39BC4" w14:textId="0BF29199" w:rsidR="003D25CE" w:rsidRPr="00764043" w:rsidRDefault="001009EA" w:rsidP="003D25CE">
      <w:pPr>
        <w:snapToGrid w:val="0"/>
        <w:spacing w:line="240" w:lineRule="auto"/>
        <w:ind w:left="708" w:firstLine="708"/>
        <w:jc w:val="both"/>
        <w:rPr>
          <w:rFonts w:cstheme="minorHAnsi"/>
          <w:sz w:val="24"/>
          <w:szCs w:val="24"/>
          <w:lang w:val="en-GB" w:eastAsia="zh-TW"/>
        </w:rPr>
      </w:pPr>
      <w:r w:rsidRPr="00764043">
        <w:rPr>
          <w:rFonts w:eastAsia="SimSun" w:cstheme="minorHAnsi"/>
          <w:sz w:val="24"/>
          <w:szCs w:val="24"/>
          <w:lang w:val="en-GB" w:eastAsia="zh-CN"/>
        </w:rPr>
        <w:t>Super-</w:t>
      </w:r>
      <w:proofErr w:type="spellStart"/>
      <w:r w:rsidRPr="00764043">
        <w:rPr>
          <w:rFonts w:eastAsia="SimSun" w:cstheme="minorHAnsi"/>
          <w:sz w:val="24"/>
          <w:szCs w:val="24"/>
          <w:lang w:val="en-GB" w:eastAsia="zh-CN"/>
        </w:rPr>
        <w:t>LumiNova</w:t>
      </w:r>
      <w:proofErr w:type="spellEnd"/>
      <w:r w:rsidRPr="00764043">
        <w:rPr>
          <w:rFonts w:eastAsia="SimSun" w:cstheme="minorHAnsi"/>
          <w:sz w:val="24"/>
          <w:szCs w:val="24"/>
          <w:lang w:val="en-GB" w:eastAsia="zh-CN"/>
        </w:rPr>
        <w:t>®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夜光小时数字及分钟刻度</w:t>
      </w:r>
    </w:p>
    <w:p w14:paraId="243B6294" w14:textId="3DD5E99E" w:rsidR="003D25CE" w:rsidRPr="00764043" w:rsidRDefault="001009EA" w:rsidP="003A069D">
      <w:pPr>
        <w:snapToGrid w:val="0"/>
        <w:spacing w:line="240" w:lineRule="auto"/>
        <w:ind w:rightChars="-129" w:right="-284"/>
        <w:jc w:val="both"/>
        <w:rPr>
          <w:rFonts w:cstheme="minorHAnsi"/>
          <w:sz w:val="24"/>
          <w:szCs w:val="24"/>
          <w:lang w:val="en-GB" w:eastAsia="zh-TW"/>
        </w:rPr>
      </w:pPr>
      <w:r w:rsidRPr="001009EA">
        <w:rPr>
          <w:rFonts w:eastAsia="SimSun" w:cstheme="minorHAnsi" w:hint="eastAsia"/>
          <w:sz w:val="24"/>
          <w:szCs w:val="24"/>
          <w:lang w:val="en-GB" w:eastAsia="zh-CN"/>
        </w:rPr>
        <w:t>显示</w:t>
      </w:r>
      <w:r w:rsidRPr="00764043">
        <w:rPr>
          <w:rFonts w:eastAsia="SimSun" w:cstheme="minorHAnsi"/>
          <w:sz w:val="24"/>
          <w:szCs w:val="24"/>
          <w:lang w:val="en-GB" w:eastAsia="zh-CN"/>
        </w:rPr>
        <w:t xml:space="preserve"> </w:t>
      </w:r>
      <w:r w:rsidRPr="00764043">
        <w:rPr>
          <w:rFonts w:cstheme="minorHAnsi"/>
          <w:sz w:val="24"/>
          <w:szCs w:val="24"/>
          <w:lang w:val="en-GB" w:eastAsia="zh-CN"/>
        </w:rPr>
        <w:tab/>
      </w:r>
      <w:r w:rsidRPr="00764043">
        <w:rPr>
          <w:rFonts w:cstheme="minorHAnsi"/>
          <w:sz w:val="24"/>
          <w:szCs w:val="24"/>
          <w:lang w:val="en-GB" w:eastAsia="zh-CN"/>
        </w:rPr>
        <w:tab/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卫星小时及分钟</w:t>
      </w:r>
      <w:r w:rsidRPr="00764043">
        <w:rPr>
          <w:rFonts w:eastAsia="SimSun" w:cstheme="minorHAnsi" w:hint="eastAsia"/>
          <w:sz w:val="24"/>
          <w:szCs w:val="24"/>
          <w:lang w:val="en-GB" w:eastAsia="zh-CN"/>
        </w:rPr>
        <w:t>，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吾珥古城自转</w:t>
      </w:r>
      <w:r w:rsidRPr="00764043">
        <w:rPr>
          <w:rFonts w:eastAsia="SimSun" w:cstheme="minorHAnsi"/>
          <w:sz w:val="24"/>
          <w:szCs w:val="24"/>
          <w:lang w:val="en-GB" w:eastAsia="zh-CN"/>
        </w:rPr>
        <w:t>20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分钟的距离</w:t>
      </w:r>
      <w:r w:rsidRPr="00764043">
        <w:rPr>
          <w:rFonts w:eastAsia="SimSun" w:cstheme="minorHAnsi" w:hint="eastAsia"/>
          <w:sz w:val="24"/>
          <w:szCs w:val="24"/>
          <w:lang w:val="en-GB" w:eastAsia="zh-CN"/>
        </w:rPr>
        <w:t>，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地球公转</w:t>
      </w:r>
      <w:r w:rsidRPr="00764043">
        <w:rPr>
          <w:rFonts w:eastAsia="SimSun" w:cstheme="minorHAnsi"/>
          <w:sz w:val="24"/>
          <w:szCs w:val="24"/>
          <w:lang w:val="en-GB" w:eastAsia="zh-CN"/>
        </w:rPr>
        <w:t>20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分钟的距离</w:t>
      </w:r>
    </w:p>
    <w:p w14:paraId="75B4C1BF" w14:textId="77777777" w:rsidR="007229B3" w:rsidRPr="00764043" w:rsidRDefault="007229B3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</w:p>
    <w:p w14:paraId="1541A055" w14:textId="6528E067" w:rsidR="003D25CE" w:rsidRPr="00467BE4" w:rsidRDefault="001009EA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1009EA">
        <w:rPr>
          <w:rFonts w:eastAsia="SimSun" w:cstheme="minorHAnsi" w:hint="eastAsia"/>
          <w:sz w:val="24"/>
          <w:szCs w:val="24"/>
          <w:lang w:val="en-GB" w:eastAsia="zh-CN"/>
        </w:rPr>
        <w:t>表壳：</w:t>
      </w:r>
      <w:r w:rsidRPr="00467BE4">
        <w:rPr>
          <w:rFonts w:cstheme="minorHAnsi"/>
          <w:sz w:val="24"/>
          <w:szCs w:val="24"/>
          <w:lang w:val="en-GB" w:eastAsia="zh-CN"/>
        </w:rPr>
        <w:tab/>
      </w:r>
    </w:p>
    <w:p w14:paraId="11B0AB2F" w14:textId="16043C55" w:rsidR="003D25CE" w:rsidRPr="00467BE4" w:rsidRDefault="001009EA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1009EA">
        <w:rPr>
          <w:rFonts w:eastAsia="SimSun" w:cstheme="minorHAnsi" w:hint="eastAsia"/>
          <w:sz w:val="24"/>
          <w:szCs w:val="24"/>
          <w:lang w:val="en-GB" w:eastAsia="zh-CN"/>
        </w:rPr>
        <w:t>物料</w:t>
      </w:r>
      <w:r w:rsidRPr="00467BE4">
        <w:rPr>
          <w:rFonts w:cstheme="minorHAnsi"/>
          <w:sz w:val="24"/>
          <w:szCs w:val="24"/>
          <w:lang w:val="en-GB" w:eastAsia="zh-CN"/>
        </w:rPr>
        <w:tab/>
      </w:r>
      <w:r w:rsidRPr="00467BE4">
        <w:rPr>
          <w:rFonts w:cstheme="minorHAnsi"/>
          <w:sz w:val="24"/>
          <w:szCs w:val="24"/>
          <w:lang w:val="en-GB" w:eastAsia="zh-CN"/>
        </w:rPr>
        <w:tab/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钢表环，钛金属底盖</w:t>
      </w:r>
    </w:p>
    <w:p w14:paraId="41A3D66F" w14:textId="153E5379" w:rsidR="003D25CE" w:rsidRPr="00467BE4" w:rsidRDefault="001009EA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1009EA">
        <w:rPr>
          <w:rFonts w:eastAsia="SimSun" w:cstheme="minorHAnsi" w:hint="eastAsia"/>
          <w:sz w:val="24"/>
          <w:szCs w:val="24"/>
          <w:lang w:val="en-GB" w:eastAsia="zh-CN"/>
        </w:rPr>
        <w:t>尺寸</w:t>
      </w:r>
      <w:r w:rsidRPr="00467BE4">
        <w:rPr>
          <w:rFonts w:cstheme="minorHAnsi"/>
          <w:sz w:val="24"/>
          <w:szCs w:val="24"/>
          <w:lang w:val="en-GB" w:eastAsia="zh-CN"/>
        </w:rPr>
        <w:tab/>
      </w:r>
      <w:r w:rsidRPr="00467BE4">
        <w:rPr>
          <w:rFonts w:cstheme="minorHAnsi"/>
          <w:sz w:val="24"/>
          <w:szCs w:val="24"/>
          <w:lang w:val="en-GB" w:eastAsia="zh-CN"/>
        </w:rPr>
        <w:tab/>
      </w:r>
      <w:r w:rsidRPr="001009EA">
        <w:rPr>
          <w:rFonts w:eastAsia="SimSun" w:cstheme="minorHAnsi"/>
          <w:sz w:val="24"/>
          <w:szCs w:val="24"/>
          <w:lang w:val="en-GB" w:eastAsia="zh-CN"/>
        </w:rPr>
        <w:t>41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毫米</w:t>
      </w:r>
      <w:r w:rsidRPr="001009EA">
        <w:rPr>
          <w:rFonts w:eastAsia="SimSun" w:cstheme="minorHAnsi"/>
          <w:sz w:val="24"/>
          <w:szCs w:val="24"/>
          <w:lang w:val="en-GB" w:eastAsia="zh-CN"/>
        </w:rPr>
        <w:t>(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阔</w:t>
      </w:r>
      <w:r w:rsidRPr="001009EA">
        <w:rPr>
          <w:rFonts w:eastAsia="SimSun" w:cstheme="minorHAnsi"/>
          <w:sz w:val="24"/>
          <w:szCs w:val="24"/>
          <w:lang w:val="en-GB" w:eastAsia="zh-CN"/>
        </w:rPr>
        <w:t>) x 49.7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毫米</w:t>
      </w:r>
      <w:r w:rsidRPr="001009EA">
        <w:rPr>
          <w:rFonts w:eastAsia="SimSun" w:cstheme="minorHAnsi"/>
          <w:sz w:val="24"/>
          <w:szCs w:val="24"/>
          <w:lang w:val="en-GB" w:eastAsia="zh-CN"/>
        </w:rPr>
        <w:t>(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长</w:t>
      </w:r>
      <w:r w:rsidRPr="001009EA">
        <w:rPr>
          <w:rFonts w:eastAsia="SimSun" w:cstheme="minorHAnsi"/>
          <w:sz w:val="24"/>
          <w:szCs w:val="24"/>
          <w:lang w:val="en-GB" w:eastAsia="zh-CN"/>
        </w:rPr>
        <w:t>) x 14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毫米</w:t>
      </w:r>
      <w:r w:rsidRPr="001009EA">
        <w:rPr>
          <w:rFonts w:eastAsia="SimSun" w:cstheme="minorHAnsi"/>
          <w:sz w:val="24"/>
          <w:szCs w:val="24"/>
          <w:lang w:val="en-GB" w:eastAsia="zh-CN"/>
        </w:rPr>
        <w:t xml:space="preserve"> (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厚</w:t>
      </w:r>
      <w:r w:rsidRPr="001009EA">
        <w:rPr>
          <w:rFonts w:eastAsia="SimSun" w:cstheme="minorHAnsi"/>
          <w:sz w:val="24"/>
          <w:szCs w:val="24"/>
          <w:lang w:val="en-GB" w:eastAsia="zh-CN"/>
        </w:rPr>
        <w:t>)</w:t>
      </w:r>
    </w:p>
    <w:p w14:paraId="4566282E" w14:textId="59F642C9" w:rsidR="003D25CE" w:rsidRPr="00467BE4" w:rsidRDefault="001009EA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1009EA">
        <w:rPr>
          <w:rFonts w:eastAsia="SimSun" w:cstheme="minorHAnsi" w:hint="eastAsia"/>
          <w:sz w:val="24"/>
          <w:szCs w:val="24"/>
          <w:lang w:val="en-GB" w:eastAsia="zh-CN"/>
        </w:rPr>
        <w:t>表镜</w:t>
      </w:r>
      <w:r w:rsidRPr="00467BE4">
        <w:rPr>
          <w:rFonts w:cstheme="minorHAnsi"/>
          <w:sz w:val="24"/>
          <w:szCs w:val="24"/>
          <w:lang w:val="en-GB" w:eastAsia="zh-CN"/>
        </w:rPr>
        <w:tab/>
      </w:r>
      <w:r w:rsidRPr="00467BE4">
        <w:rPr>
          <w:rFonts w:cstheme="minorHAnsi"/>
          <w:sz w:val="24"/>
          <w:szCs w:val="24"/>
          <w:lang w:val="en-GB" w:eastAsia="zh-CN"/>
        </w:rPr>
        <w:tab/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蓝宝石玻璃</w:t>
      </w:r>
    </w:p>
    <w:p w14:paraId="7B204DF7" w14:textId="7B6008EE" w:rsidR="003D25CE" w:rsidRPr="00467BE4" w:rsidRDefault="001009EA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1009EA">
        <w:rPr>
          <w:rFonts w:eastAsia="SimSun" w:cstheme="minorHAnsi" w:hint="eastAsia"/>
          <w:sz w:val="24"/>
          <w:szCs w:val="24"/>
          <w:lang w:val="en-GB" w:eastAsia="zh-CN"/>
        </w:rPr>
        <w:t>防水</w:t>
      </w:r>
      <w:r w:rsidRPr="00467BE4">
        <w:rPr>
          <w:rFonts w:cstheme="minorHAnsi"/>
          <w:sz w:val="24"/>
          <w:szCs w:val="24"/>
          <w:lang w:val="en-GB" w:eastAsia="zh-CN"/>
        </w:rPr>
        <w:tab/>
      </w:r>
      <w:r w:rsidRPr="00467BE4">
        <w:rPr>
          <w:rFonts w:cstheme="minorHAnsi"/>
          <w:sz w:val="24"/>
          <w:szCs w:val="24"/>
          <w:lang w:val="en-GB" w:eastAsia="zh-CN"/>
        </w:rPr>
        <w:tab/>
      </w:r>
      <w:r w:rsidRPr="001009EA">
        <w:rPr>
          <w:rFonts w:eastAsia="SimSun" w:cstheme="minorHAnsi"/>
          <w:sz w:val="24"/>
          <w:szCs w:val="24"/>
          <w:lang w:val="en-GB" w:eastAsia="zh-CN"/>
        </w:rPr>
        <w:t>3ATM (30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米</w:t>
      </w:r>
      <w:r w:rsidRPr="001009EA">
        <w:rPr>
          <w:rFonts w:eastAsia="SimSun" w:cstheme="minorHAnsi"/>
          <w:sz w:val="24"/>
          <w:szCs w:val="24"/>
          <w:lang w:val="en-GB" w:eastAsia="zh-CN"/>
        </w:rPr>
        <w:t>)</w:t>
      </w:r>
    </w:p>
    <w:p w14:paraId="215BF418" w14:textId="3E25578C" w:rsidR="003D25CE" w:rsidRPr="00467BE4" w:rsidRDefault="001009EA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1009EA">
        <w:rPr>
          <w:rFonts w:eastAsia="SimSun" w:cstheme="minorHAnsi" w:hint="eastAsia"/>
          <w:sz w:val="24"/>
          <w:szCs w:val="24"/>
          <w:lang w:val="en-GB" w:eastAsia="zh-CN"/>
        </w:rPr>
        <w:t>表带</w:t>
      </w:r>
      <w:r w:rsidRPr="00467BE4">
        <w:rPr>
          <w:rFonts w:cstheme="minorHAnsi"/>
          <w:sz w:val="24"/>
          <w:szCs w:val="24"/>
          <w:lang w:val="en-GB" w:eastAsia="zh-CN"/>
        </w:rPr>
        <w:tab/>
      </w:r>
      <w:r w:rsidRPr="00467BE4">
        <w:rPr>
          <w:rFonts w:cstheme="minorHAnsi"/>
          <w:sz w:val="24"/>
          <w:szCs w:val="24"/>
          <w:lang w:val="en-GB" w:eastAsia="zh-CN"/>
        </w:rPr>
        <w:tab/>
      </w:r>
      <w:r w:rsidR="00CD7441" w:rsidRPr="00CD7441">
        <w:rPr>
          <w:rFonts w:eastAsia="SimSun" w:cstheme="minorHAnsi"/>
          <w:sz w:val="24"/>
          <w:szCs w:val="24"/>
          <w:lang w:val="en-GB" w:eastAsia="zh-CN"/>
        </w:rPr>
        <w:t>Baltimore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织带表带，针扣</w:t>
      </w:r>
    </w:p>
    <w:p w14:paraId="5FAFFDD4" w14:textId="4F3BB0AD" w:rsidR="003D25CE" w:rsidRPr="00467BE4" w:rsidRDefault="001009EA" w:rsidP="003D25CE">
      <w:pPr>
        <w:snapToGrid w:val="0"/>
        <w:spacing w:line="240" w:lineRule="auto"/>
        <w:jc w:val="both"/>
        <w:rPr>
          <w:rFonts w:cstheme="minorHAnsi"/>
          <w:sz w:val="24"/>
          <w:szCs w:val="24"/>
          <w:lang w:val="en-GB" w:eastAsia="zh-TW"/>
        </w:rPr>
      </w:pPr>
      <w:r w:rsidRPr="001009EA">
        <w:rPr>
          <w:rFonts w:eastAsia="SimSun" w:cstheme="minorHAnsi" w:hint="eastAsia"/>
          <w:sz w:val="24"/>
          <w:szCs w:val="24"/>
          <w:lang w:val="en-GB" w:eastAsia="zh-CN"/>
        </w:rPr>
        <w:t>订价</w:t>
      </w:r>
      <w:r w:rsidRPr="00467BE4">
        <w:rPr>
          <w:rFonts w:cstheme="minorHAnsi"/>
          <w:sz w:val="24"/>
          <w:szCs w:val="24"/>
          <w:lang w:val="en-GB" w:eastAsia="zh-CN"/>
        </w:rPr>
        <w:tab/>
      </w:r>
      <w:r w:rsidRPr="00467BE4">
        <w:rPr>
          <w:rFonts w:cstheme="minorHAnsi"/>
          <w:sz w:val="24"/>
          <w:szCs w:val="24"/>
          <w:lang w:val="en-GB" w:eastAsia="zh-CN"/>
        </w:rPr>
        <w:tab/>
      </w:r>
      <w:r w:rsidRPr="001009EA">
        <w:rPr>
          <w:rFonts w:eastAsia="SimSun" w:cstheme="minorHAnsi"/>
          <w:sz w:val="24"/>
          <w:szCs w:val="24"/>
          <w:lang w:val="en-GB" w:eastAsia="zh-CN"/>
        </w:rPr>
        <w:t>72,000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瑞士法郎，未计税</w:t>
      </w:r>
    </w:p>
    <w:p w14:paraId="7DA9A84C" w14:textId="0E78C58B" w:rsidR="003D25CE" w:rsidRPr="00467BE4" w:rsidRDefault="001009EA" w:rsidP="003D25CE">
      <w:pPr>
        <w:snapToGrid w:val="0"/>
        <w:spacing w:line="240" w:lineRule="auto"/>
        <w:ind w:left="708" w:firstLine="708"/>
        <w:jc w:val="both"/>
        <w:rPr>
          <w:rFonts w:cstheme="minorHAnsi"/>
          <w:sz w:val="24"/>
          <w:szCs w:val="24"/>
          <w:lang w:val="en-GB" w:eastAsia="zh-TW"/>
        </w:rPr>
      </w:pPr>
      <w:r w:rsidRPr="001009EA">
        <w:rPr>
          <w:rFonts w:eastAsia="SimSun" w:cstheme="minorHAnsi" w:hint="eastAsia"/>
          <w:sz w:val="24"/>
          <w:szCs w:val="24"/>
          <w:lang w:val="en-GB" w:eastAsia="zh-CN"/>
        </w:rPr>
        <w:t>限量</w:t>
      </w:r>
      <w:r w:rsidRPr="001009EA">
        <w:rPr>
          <w:rFonts w:eastAsia="SimSun" w:cstheme="minorHAnsi"/>
          <w:sz w:val="24"/>
          <w:szCs w:val="24"/>
          <w:lang w:val="en-GB" w:eastAsia="zh-CN"/>
        </w:rPr>
        <w:t>30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枚</w:t>
      </w:r>
    </w:p>
    <w:p w14:paraId="70AA563B" w14:textId="77777777" w:rsidR="003D25CE" w:rsidRPr="00467BE4" w:rsidRDefault="003D25CE" w:rsidP="003D25CE">
      <w:pPr>
        <w:snapToGrid w:val="0"/>
        <w:spacing w:after="0" w:line="240" w:lineRule="auto"/>
        <w:jc w:val="both"/>
        <w:rPr>
          <w:rFonts w:cstheme="minorHAnsi"/>
          <w:sz w:val="24"/>
          <w:szCs w:val="24"/>
          <w:lang w:val="en-GB" w:eastAsia="zh-TW"/>
        </w:rPr>
      </w:pPr>
    </w:p>
    <w:p w14:paraId="6B3DD52B" w14:textId="77777777" w:rsidR="00C4730B" w:rsidRPr="00467BE4" w:rsidRDefault="00C4730B" w:rsidP="00F85895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</w:p>
    <w:p w14:paraId="06AC6E83" w14:textId="67DF5E2D" w:rsidR="00C4730B" w:rsidRPr="00467BE4" w:rsidRDefault="001009EA" w:rsidP="00C4730B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009EA">
        <w:rPr>
          <w:rFonts w:eastAsia="SimSun" w:cstheme="minorHAnsi" w:hint="eastAsia"/>
          <w:sz w:val="24"/>
          <w:szCs w:val="24"/>
          <w:lang w:val="en-GB" w:eastAsia="zh-CN"/>
        </w:rPr>
        <w:t>传媒联络</w:t>
      </w:r>
      <w:r w:rsidRPr="001009EA">
        <w:rPr>
          <w:rFonts w:eastAsia="SimSun" w:cstheme="minorHAnsi"/>
          <w:sz w:val="24"/>
          <w:szCs w:val="24"/>
          <w:lang w:val="en-GB" w:eastAsia="zh-CN"/>
        </w:rPr>
        <w:t>: Yacine Sar</w:t>
      </w:r>
      <w:r w:rsidRPr="001009EA">
        <w:rPr>
          <w:rFonts w:eastAsia="SimSun" w:cstheme="minorHAnsi" w:hint="eastAsia"/>
          <w:sz w:val="24"/>
          <w:szCs w:val="24"/>
          <w:lang w:val="en-GB" w:eastAsia="zh-CN"/>
        </w:rPr>
        <w:t>女士</w:t>
      </w:r>
      <w:r w:rsidR="00C4730B" w:rsidRPr="00467BE4">
        <w:rPr>
          <w:rFonts w:cstheme="minorHAnsi"/>
          <w:sz w:val="24"/>
          <w:szCs w:val="24"/>
          <w:lang w:val="en-GB"/>
        </w:rPr>
        <w:t xml:space="preserve"> </w:t>
      </w:r>
    </w:p>
    <w:p w14:paraId="201841A0" w14:textId="2F8395EE" w:rsidR="00C4730B" w:rsidRPr="00467BE4" w:rsidRDefault="001009EA" w:rsidP="00C4730B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009EA">
        <w:rPr>
          <w:rFonts w:eastAsia="SimSun" w:cstheme="minorHAnsi" w:hint="eastAsia"/>
          <w:sz w:val="24"/>
          <w:szCs w:val="24"/>
          <w:lang w:val="en-GB" w:eastAsia="zh-CN"/>
        </w:rPr>
        <w:t>电邮</w:t>
      </w:r>
      <w:r w:rsidRPr="001009EA">
        <w:rPr>
          <w:rFonts w:eastAsia="SimSun" w:cstheme="minorHAnsi"/>
          <w:sz w:val="24"/>
          <w:szCs w:val="24"/>
          <w:lang w:val="en-GB" w:eastAsia="zh-CN"/>
        </w:rPr>
        <w:t xml:space="preserve">: </w:t>
      </w:r>
      <w:hyperlink r:id="rId11" w:history="1">
        <w:r w:rsidRPr="001009EA">
          <w:rPr>
            <w:rStyle w:val="Lienhypertexte"/>
            <w:rFonts w:eastAsia="SimSun" w:cstheme="minorHAnsi"/>
            <w:color w:val="auto"/>
            <w:sz w:val="24"/>
            <w:szCs w:val="24"/>
            <w:lang w:val="en-GB" w:eastAsia="zh-CN"/>
          </w:rPr>
          <w:t>press@urwerk.com</w:t>
        </w:r>
      </w:hyperlink>
    </w:p>
    <w:p w14:paraId="615B0233" w14:textId="48FDF230" w:rsidR="00C4730B" w:rsidRPr="00467BE4" w:rsidRDefault="001009EA" w:rsidP="00C4730B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009EA">
        <w:rPr>
          <w:rFonts w:eastAsia="SimSun" w:cstheme="minorHAnsi"/>
          <w:sz w:val="24"/>
          <w:szCs w:val="24"/>
          <w:lang w:val="en-GB" w:eastAsia="zh-CN"/>
        </w:rPr>
        <w:t>www.urwerk.com</w:t>
      </w:r>
    </w:p>
    <w:p w14:paraId="5D9A6D24" w14:textId="14A988BF" w:rsidR="00C4730B" w:rsidRPr="00467BE4" w:rsidRDefault="001009EA" w:rsidP="00C4730B">
      <w:pPr>
        <w:spacing w:after="0" w:line="240" w:lineRule="auto"/>
        <w:jc w:val="both"/>
        <w:rPr>
          <w:rFonts w:cstheme="minorHAnsi"/>
          <w:sz w:val="24"/>
          <w:szCs w:val="24"/>
          <w:lang w:val="en-GB"/>
        </w:rPr>
      </w:pPr>
      <w:r w:rsidRPr="001009EA">
        <w:rPr>
          <w:rFonts w:eastAsia="SimSun" w:cstheme="minorHAnsi" w:hint="eastAsia"/>
          <w:sz w:val="24"/>
          <w:szCs w:val="24"/>
          <w:lang w:val="en-GB" w:eastAsia="zh-CN"/>
        </w:rPr>
        <w:t>电话</w:t>
      </w:r>
      <w:r w:rsidRPr="001009EA">
        <w:rPr>
          <w:rFonts w:eastAsia="SimSun" w:cstheme="minorHAnsi"/>
          <w:sz w:val="24"/>
          <w:szCs w:val="24"/>
          <w:lang w:val="en-GB" w:eastAsia="zh-CN"/>
        </w:rPr>
        <w:t>: +41 22 900 20 27</w:t>
      </w:r>
    </w:p>
    <w:sectPr w:rsidR="00C4730B" w:rsidRPr="00467BE4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8BAD32" w14:textId="77777777" w:rsidR="00D0128F" w:rsidRDefault="00D0128F" w:rsidP="002049EF">
      <w:pPr>
        <w:spacing w:after="0" w:line="240" w:lineRule="auto"/>
      </w:pPr>
      <w:r>
        <w:separator/>
      </w:r>
    </w:p>
  </w:endnote>
  <w:endnote w:type="continuationSeparator" w:id="0">
    <w:p w14:paraId="3F8B5206" w14:textId="77777777" w:rsidR="00D0128F" w:rsidRDefault="00D0128F" w:rsidP="00204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70A34E" w14:textId="77777777" w:rsidR="00F130BB" w:rsidRDefault="00A0742A" w:rsidP="00A00583">
    <w:pPr>
      <w:jc w:val="center"/>
    </w:pPr>
    <w:r>
      <w:t>E</w:t>
    </w:r>
    <w:r w:rsidR="00F130BB" w:rsidRPr="00F130BB">
      <w:t xml:space="preserve">mbargo </w:t>
    </w:r>
    <w:r w:rsidR="00EA233E">
      <w:t xml:space="preserve"> </w:t>
    </w:r>
    <w:r w:rsidR="00E01815">
      <w:t xml:space="preserve">- </w:t>
    </w:r>
    <w:r w:rsidR="007C5549">
      <w:t xml:space="preserve"> until </w:t>
    </w:r>
    <w:r w:rsidR="00E01815">
      <w:t>October</w:t>
    </w:r>
    <w:r w:rsidR="007C5549">
      <w:t xml:space="preserve"> 1</w:t>
    </w:r>
    <w:r w:rsidR="000673FF">
      <w:t>8</w:t>
    </w:r>
    <w:r w:rsidR="007C5549">
      <w:t xml:space="preserve"> -</w:t>
    </w:r>
    <w:r w:rsidR="00FB7186">
      <w:t xml:space="preserve">  </w:t>
    </w:r>
    <w:r>
      <w:t>1</w:t>
    </w:r>
    <w:r w:rsidR="000C350B">
      <w:t>0</w:t>
    </w:r>
    <w:r w:rsidR="00630FC2">
      <w:t>.</w:t>
    </w:r>
    <w:r w:rsidR="00102187">
      <w:t>00 GVA time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A46BF5" w14:textId="77777777" w:rsidR="00D0128F" w:rsidRDefault="00D0128F" w:rsidP="002049EF">
      <w:pPr>
        <w:spacing w:after="0" w:line="240" w:lineRule="auto"/>
      </w:pPr>
      <w:r>
        <w:separator/>
      </w:r>
    </w:p>
  </w:footnote>
  <w:footnote w:type="continuationSeparator" w:id="0">
    <w:p w14:paraId="761EC03C" w14:textId="77777777" w:rsidR="00D0128F" w:rsidRDefault="00D0128F" w:rsidP="002049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3A2465" w14:textId="77777777" w:rsidR="009F2345" w:rsidRDefault="009F2345" w:rsidP="009F2345">
    <w:pPr>
      <w:pStyle w:val="En-tte"/>
      <w:jc w:val="right"/>
    </w:pPr>
    <w:r>
      <w:rPr>
        <w:noProof/>
      </w:rPr>
      <w:drawing>
        <wp:inline distT="0" distB="0" distL="0" distR="0" wp14:anchorId="5C1D0C30" wp14:editId="616971C4">
          <wp:extent cx="2520000" cy="684412"/>
          <wp:effectExtent l="0" t="0" r="0" b="1905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-urwerk-Pos-Black-R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0000" cy="6844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933AA4" w14:textId="77777777" w:rsidR="00AE04E8" w:rsidRDefault="00AE04E8" w:rsidP="00AE04E8">
    <w:pPr>
      <w:pStyle w:val="En-tt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1271"/>
    <w:rsid w:val="0000405D"/>
    <w:rsid w:val="00014BC8"/>
    <w:rsid w:val="00020583"/>
    <w:rsid w:val="00036A3C"/>
    <w:rsid w:val="00044F13"/>
    <w:rsid w:val="00053AF4"/>
    <w:rsid w:val="000673FF"/>
    <w:rsid w:val="00073879"/>
    <w:rsid w:val="00083A5E"/>
    <w:rsid w:val="00091778"/>
    <w:rsid w:val="000929CE"/>
    <w:rsid w:val="000965CF"/>
    <w:rsid w:val="000B212C"/>
    <w:rsid w:val="000C350B"/>
    <w:rsid w:val="000C3651"/>
    <w:rsid w:val="000C648A"/>
    <w:rsid w:val="000C6690"/>
    <w:rsid w:val="000E1EF7"/>
    <w:rsid w:val="000F0B65"/>
    <w:rsid w:val="000F4363"/>
    <w:rsid w:val="001009EA"/>
    <w:rsid w:val="00102187"/>
    <w:rsid w:val="00103F3A"/>
    <w:rsid w:val="00104863"/>
    <w:rsid w:val="00133DD9"/>
    <w:rsid w:val="001358D7"/>
    <w:rsid w:val="00136C0F"/>
    <w:rsid w:val="001370E8"/>
    <w:rsid w:val="00142837"/>
    <w:rsid w:val="00146ACE"/>
    <w:rsid w:val="001504EB"/>
    <w:rsid w:val="0015765E"/>
    <w:rsid w:val="00157AF5"/>
    <w:rsid w:val="0016104C"/>
    <w:rsid w:val="00165760"/>
    <w:rsid w:val="00166DDD"/>
    <w:rsid w:val="0017114D"/>
    <w:rsid w:val="001759FD"/>
    <w:rsid w:val="0017684D"/>
    <w:rsid w:val="0017785F"/>
    <w:rsid w:val="00183C4B"/>
    <w:rsid w:val="00183D0B"/>
    <w:rsid w:val="00184A6C"/>
    <w:rsid w:val="0018655C"/>
    <w:rsid w:val="00191F1D"/>
    <w:rsid w:val="00192DE9"/>
    <w:rsid w:val="001A0F11"/>
    <w:rsid w:val="001A31D7"/>
    <w:rsid w:val="001A6B74"/>
    <w:rsid w:val="001C6255"/>
    <w:rsid w:val="001D552D"/>
    <w:rsid w:val="001F358C"/>
    <w:rsid w:val="001F78BA"/>
    <w:rsid w:val="002049EF"/>
    <w:rsid w:val="00213C54"/>
    <w:rsid w:val="00215C5A"/>
    <w:rsid w:val="00217700"/>
    <w:rsid w:val="002179CD"/>
    <w:rsid w:val="00226CFB"/>
    <w:rsid w:val="00233559"/>
    <w:rsid w:val="00235FC9"/>
    <w:rsid w:val="00247E25"/>
    <w:rsid w:val="00256788"/>
    <w:rsid w:val="00261085"/>
    <w:rsid w:val="0026224C"/>
    <w:rsid w:val="00264A24"/>
    <w:rsid w:val="002657E5"/>
    <w:rsid w:val="0026588B"/>
    <w:rsid w:val="00265D56"/>
    <w:rsid w:val="00266F33"/>
    <w:rsid w:val="00272CC8"/>
    <w:rsid w:val="00291DDF"/>
    <w:rsid w:val="00293204"/>
    <w:rsid w:val="00293DDD"/>
    <w:rsid w:val="002A4677"/>
    <w:rsid w:val="002B4165"/>
    <w:rsid w:val="002C2C23"/>
    <w:rsid w:val="002E0379"/>
    <w:rsid w:val="002E26A0"/>
    <w:rsid w:val="002E3C1E"/>
    <w:rsid w:val="002F5E47"/>
    <w:rsid w:val="0030067B"/>
    <w:rsid w:val="00312477"/>
    <w:rsid w:val="003129E1"/>
    <w:rsid w:val="00326F95"/>
    <w:rsid w:val="00335265"/>
    <w:rsid w:val="00343397"/>
    <w:rsid w:val="00345D0B"/>
    <w:rsid w:val="003509CB"/>
    <w:rsid w:val="00350A13"/>
    <w:rsid w:val="00352015"/>
    <w:rsid w:val="0035649F"/>
    <w:rsid w:val="00366C5C"/>
    <w:rsid w:val="003715E1"/>
    <w:rsid w:val="00376051"/>
    <w:rsid w:val="003766FA"/>
    <w:rsid w:val="003935B0"/>
    <w:rsid w:val="003A069D"/>
    <w:rsid w:val="003A431B"/>
    <w:rsid w:val="003A7244"/>
    <w:rsid w:val="003B118D"/>
    <w:rsid w:val="003B5286"/>
    <w:rsid w:val="003B5D41"/>
    <w:rsid w:val="003B5F79"/>
    <w:rsid w:val="003C0EF7"/>
    <w:rsid w:val="003C50BA"/>
    <w:rsid w:val="003C7D35"/>
    <w:rsid w:val="003D25CE"/>
    <w:rsid w:val="003D38FA"/>
    <w:rsid w:val="003D3E88"/>
    <w:rsid w:val="003D755A"/>
    <w:rsid w:val="003D75AA"/>
    <w:rsid w:val="003E2EAA"/>
    <w:rsid w:val="003E600F"/>
    <w:rsid w:val="003F1348"/>
    <w:rsid w:val="00400511"/>
    <w:rsid w:val="0041148B"/>
    <w:rsid w:val="00421232"/>
    <w:rsid w:val="00421C1F"/>
    <w:rsid w:val="00423A1B"/>
    <w:rsid w:val="00435B73"/>
    <w:rsid w:val="004431F5"/>
    <w:rsid w:val="0045161E"/>
    <w:rsid w:val="004530C6"/>
    <w:rsid w:val="00455C05"/>
    <w:rsid w:val="0045724D"/>
    <w:rsid w:val="00467BE4"/>
    <w:rsid w:val="00471292"/>
    <w:rsid w:val="00472D67"/>
    <w:rsid w:val="0047501D"/>
    <w:rsid w:val="00477177"/>
    <w:rsid w:val="00480294"/>
    <w:rsid w:val="00483606"/>
    <w:rsid w:val="00487732"/>
    <w:rsid w:val="00495BAB"/>
    <w:rsid w:val="004A603A"/>
    <w:rsid w:val="004B223F"/>
    <w:rsid w:val="004B3551"/>
    <w:rsid w:val="004C6B88"/>
    <w:rsid w:val="004D2304"/>
    <w:rsid w:val="004D2375"/>
    <w:rsid w:val="004D610F"/>
    <w:rsid w:val="004D708F"/>
    <w:rsid w:val="004E3ACF"/>
    <w:rsid w:val="004F4B1B"/>
    <w:rsid w:val="00501B01"/>
    <w:rsid w:val="005066B8"/>
    <w:rsid w:val="00521B87"/>
    <w:rsid w:val="00526678"/>
    <w:rsid w:val="00532AAE"/>
    <w:rsid w:val="00542D18"/>
    <w:rsid w:val="0055064A"/>
    <w:rsid w:val="005549F3"/>
    <w:rsid w:val="005670A9"/>
    <w:rsid w:val="00586BD8"/>
    <w:rsid w:val="00597CB6"/>
    <w:rsid w:val="005A1CCB"/>
    <w:rsid w:val="005C2074"/>
    <w:rsid w:val="005C3C82"/>
    <w:rsid w:val="005C4100"/>
    <w:rsid w:val="005E1EC8"/>
    <w:rsid w:val="005F2705"/>
    <w:rsid w:val="005F425F"/>
    <w:rsid w:val="006002A0"/>
    <w:rsid w:val="00606735"/>
    <w:rsid w:val="00612148"/>
    <w:rsid w:val="00616F95"/>
    <w:rsid w:val="00620F6E"/>
    <w:rsid w:val="00622D3E"/>
    <w:rsid w:val="00627BD3"/>
    <w:rsid w:val="0063037B"/>
    <w:rsid w:val="00630FC2"/>
    <w:rsid w:val="0065472E"/>
    <w:rsid w:val="00654A51"/>
    <w:rsid w:val="00654DC8"/>
    <w:rsid w:val="006641B7"/>
    <w:rsid w:val="0066684C"/>
    <w:rsid w:val="00671734"/>
    <w:rsid w:val="00672C7C"/>
    <w:rsid w:val="00686A10"/>
    <w:rsid w:val="0069152E"/>
    <w:rsid w:val="0069429E"/>
    <w:rsid w:val="006A5135"/>
    <w:rsid w:val="006A7A44"/>
    <w:rsid w:val="006A7A73"/>
    <w:rsid w:val="006C343C"/>
    <w:rsid w:val="006C5929"/>
    <w:rsid w:val="006D0A94"/>
    <w:rsid w:val="00714459"/>
    <w:rsid w:val="0072117A"/>
    <w:rsid w:val="00722044"/>
    <w:rsid w:val="007229B3"/>
    <w:rsid w:val="007377AC"/>
    <w:rsid w:val="00742CB8"/>
    <w:rsid w:val="00746D2B"/>
    <w:rsid w:val="00752950"/>
    <w:rsid w:val="00752DD7"/>
    <w:rsid w:val="00757901"/>
    <w:rsid w:val="00760005"/>
    <w:rsid w:val="007621F9"/>
    <w:rsid w:val="007635BB"/>
    <w:rsid w:val="00764043"/>
    <w:rsid w:val="00766B91"/>
    <w:rsid w:val="00775BB9"/>
    <w:rsid w:val="0078227A"/>
    <w:rsid w:val="00785CD0"/>
    <w:rsid w:val="007860D9"/>
    <w:rsid w:val="00790987"/>
    <w:rsid w:val="00793EF8"/>
    <w:rsid w:val="007959F6"/>
    <w:rsid w:val="00796313"/>
    <w:rsid w:val="007A5B31"/>
    <w:rsid w:val="007B3A2A"/>
    <w:rsid w:val="007B7CE5"/>
    <w:rsid w:val="007C19A0"/>
    <w:rsid w:val="007C5549"/>
    <w:rsid w:val="007E3395"/>
    <w:rsid w:val="007F1447"/>
    <w:rsid w:val="007F2D1C"/>
    <w:rsid w:val="007F7007"/>
    <w:rsid w:val="008069CF"/>
    <w:rsid w:val="00807213"/>
    <w:rsid w:val="00810302"/>
    <w:rsid w:val="0081380C"/>
    <w:rsid w:val="00820061"/>
    <w:rsid w:val="008226BA"/>
    <w:rsid w:val="008252B1"/>
    <w:rsid w:val="00831448"/>
    <w:rsid w:val="00831949"/>
    <w:rsid w:val="00842770"/>
    <w:rsid w:val="00843BB3"/>
    <w:rsid w:val="00856FBA"/>
    <w:rsid w:val="008651FF"/>
    <w:rsid w:val="00865D49"/>
    <w:rsid w:val="00870A82"/>
    <w:rsid w:val="00875DB0"/>
    <w:rsid w:val="008810F4"/>
    <w:rsid w:val="00881B2C"/>
    <w:rsid w:val="008823B2"/>
    <w:rsid w:val="008867DE"/>
    <w:rsid w:val="008903E0"/>
    <w:rsid w:val="008938D9"/>
    <w:rsid w:val="00897107"/>
    <w:rsid w:val="008B1271"/>
    <w:rsid w:val="008C0C7E"/>
    <w:rsid w:val="008C1E40"/>
    <w:rsid w:val="008C56B5"/>
    <w:rsid w:val="008D0D3F"/>
    <w:rsid w:val="008D17FB"/>
    <w:rsid w:val="008D3EA2"/>
    <w:rsid w:val="008E45C6"/>
    <w:rsid w:val="008E464E"/>
    <w:rsid w:val="008E4730"/>
    <w:rsid w:val="008F0876"/>
    <w:rsid w:val="008F20B1"/>
    <w:rsid w:val="00900AAA"/>
    <w:rsid w:val="0090190D"/>
    <w:rsid w:val="00906074"/>
    <w:rsid w:val="009060B1"/>
    <w:rsid w:val="0091313D"/>
    <w:rsid w:val="00921931"/>
    <w:rsid w:val="00923CFA"/>
    <w:rsid w:val="009329C5"/>
    <w:rsid w:val="00941FD5"/>
    <w:rsid w:val="00942BE0"/>
    <w:rsid w:val="00954A9C"/>
    <w:rsid w:val="009561EA"/>
    <w:rsid w:val="0095627D"/>
    <w:rsid w:val="009717A9"/>
    <w:rsid w:val="00977494"/>
    <w:rsid w:val="00983D49"/>
    <w:rsid w:val="0098718A"/>
    <w:rsid w:val="009A50B3"/>
    <w:rsid w:val="009B04CB"/>
    <w:rsid w:val="009B4647"/>
    <w:rsid w:val="009E2E73"/>
    <w:rsid w:val="009F2345"/>
    <w:rsid w:val="00A00583"/>
    <w:rsid w:val="00A0742A"/>
    <w:rsid w:val="00A16477"/>
    <w:rsid w:val="00A27844"/>
    <w:rsid w:val="00A328F6"/>
    <w:rsid w:val="00A33CC1"/>
    <w:rsid w:val="00A52FB8"/>
    <w:rsid w:val="00A612C0"/>
    <w:rsid w:val="00A61365"/>
    <w:rsid w:val="00A64B9D"/>
    <w:rsid w:val="00A6721D"/>
    <w:rsid w:val="00A74AF4"/>
    <w:rsid w:val="00A8363A"/>
    <w:rsid w:val="00A840E2"/>
    <w:rsid w:val="00A84BC2"/>
    <w:rsid w:val="00A93DB0"/>
    <w:rsid w:val="00AA1BF7"/>
    <w:rsid w:val="00AA2DC9"/>
    <w:rsid w:val="00AA5684"/>
    <w:rsid w:val="00AB79D4"/>
    <w:rsid w:val="00AC04E7"/>
    <w:rsid w:val="00AC06E8"/>
    <w:rsid w:val="00AD2C07"/>
    <w:rsid w:val="00AE000B"/>
    <w:rsid w:val="00AE04E8"/>
    <w:rsid w:val="00AE4F87"/>
    <w:rsid w:val="00AF04EA"/>
    <w:rsid w:val="00AF153B"/>
    <w:rsid w:val="00AF4489"/>
    <w:rsid w:val="00B02BB0"/>
    <w:rsid w:val="00B07C90"/>
    <w:rsid w:val="00B10341"/>
    <w:rsid w:val="00B1537E"/>
    <w:rsid w:val="00B15A66"/>
    <w:rsid w:val="00B360E9"/>
    <w:rsid w:val="00B36AFA"/>
    <w:rsid w:val="00B406F5"/>
    <w:rsid w:val="00B41840"/>
    <w:rsid w:val="00B51CA0"/>
    <w:rsid w:val="00B5394B"/>
    <w:rsid w:val="00B6164A"/>
    <w:rsid w:val="00B71EFA"/>
    <w:rsid w:val="00B74353"/>
    <w:rsid w:val="00B75EAE"/>
    <w:rsid w:val="00B7692A"/>
    <w:rsid w:val="00B85577"/>
    <w:rsid w:val="00B91BE2"/>
    <w:rsid w:val="00B94626"/>
    <w:rsid w:val="00B95060"/>
    <w:rsid w:val="00BC7AF5"/>
    <w:rsid w:val="00BD0EFA"/>
    <w:rsid w:val="00BD2528"/>
    <w:rsid w:val="00BE12C2"/>
    <w:rsid w:val="00BE2C7D"/>
    <w:rsid w:val="00BE458C"/>
    <w:rsid w:val="00BF102B"/>
    <w:rsid w:val="00BF45FC"/>
    <w:rsid w:val="00C0127E"/>
    <w:rsid w:val="00C01884"/>
    <w:rsid w:val="00C13777"/>
    <w:rsid w:val="00C205D5"/>
    <w:rsid w:val="00C216BA"/>
    <w:rsid w:val="00C31295"/>
    <w:rsid w:val="00C451EC"/>
    <w:rsid w:val="00C45FA9"/>
    <w:rsid w:val="00C4730B"/>
    <w:rsid w:val="00C53197"/>
    <w:rsid w:val="00C57452"/>
    <w:rsid w:val="00C602F7"/>
    <w:rsid w:val="00C617A2"/>
    <w:rsid w:val="00C62722"/>
    <w:rsid w:val="00C65BB5"/>
    <w:rsid w:val="00C703E4"/>
    <w:rsid w:val="00C7584C"/>
    <w:rsid w:val="00CA648B"/>
    <w:rsid w:val="00CB3069"/>
    <w:rsid w:val="00CB37B2"/>
    <w:rsid w:val="00CB4D79"/>
    <w:rsid w:val="00CC2503"/>
    <w:rsid w:val="00CC2E36"/>
    <w:rsid w:val="00CC77B5"/>
    <w:rsid w:val="00CC7E5E"/>
    <w:rsid w:val="00CD7441"/>
    <w:rsid w:val="00CE1276"/>
    <w:rsid w:val="00CE44AB"/>
    <w:rsid w:val="00CE48EB"/>
    <w:rsid w:val="00CE7FE0"/>
    <w:rsid w:val="00CF2BA7"/>
    <w:rsid w:val="00D0128F"/>
    <w:rsid w:val="00D11DBD"/>
    <w:rsid w:val="00D15A66"/>
    <w:rsid w:val="00D179FF"/>
    <w:rsid w:val="00D310C1"/>
    <w:rsid w:val="00D334B7"/>
    <w:rsid w:val="00D3773B"/>
    <w:rsid w:val="00D5061D"/>
    <w:rsid w:val="00D51B56"/>
    <w:rsid w:val="00D60E84"/>
    <w:rsid w:val="00D636B8"/>
    <w:rsid w:val="00D74504"/>
    <w:rsid w:val="00D75300"/>
    <w:rsid w:val="00D75664"/>
    <w:rsid w:val="00D76610"/>
    <w:rsid w:val="00D8076B"/>
    <w:rsid w:val="00D851A8"/>
    <w:rsid w:val="00D871E3"/>
    <w:rsid w:val="00D93578"/>
    <w:rsid w:val="00DA2326"/>
    <w:rsid w:val="00DA3FE9"/>
    <w:rsid w:val="00DA6B60"/>
    <w:rsid w:val="00DB0686"/>
    <w:rsid w:val="00DB1E5D"/>
    <w:rsid w:val="00DB55FA"/>
    <w:rsid w:val="00DC241D"/>
    <w:rsid w:val="00DC57EA"/>
    <w:rsid w:val="00DD29A5"/>
    <w:rsid w:val="00DD4D79"/>
    <w:rsid w:val="00DD5CE2"/>
    <w:rsid w:val="00DE7E97"/>
    <w:rsid w:val="00DF6553"/>
    <w:rsid w:val="00E01815"/>
    <w:rsid w:val="00E063BD"/>
    <w:rsid w:val="00E108AB"/>
    <w:rsid w:val="00E11D8F"/>
    <w:rsid w:val="00E1311F"/>
    <w:rsid w:val="00E2599D"/>
    <w:rsid w:val="00E30A96"/>
    <w:rsid w:val="00E33A4E"/>
    <w:rsid w:val="00E349C6"/>
    <w:rsid w:val="00E37A28"/>
    <w:rsid w:val="00E51178"/>
    <w:rsid w:val="00E56615"/>
    <w:rsid w:val="00E56A60"/>
    <w:rsid w:val="00E65E17"/>
    <w:rsid w:val="00E712AC"/>
    <w:rsid w:val="00E758A7"/>
    <w:rsid w:val="00E776C1"/>
    <w:rsid w:val="00E80A63"/>
    <w:rsid w:val="00E82952"/>
    <w:rsid w:val="00E839BA"/>
    <w:rsid w:val="00E90E48"/>
    <w:rsid w:val="00E91C95"/>
    <w:rsid w:val="00E95A8A"/>
    <w:rsid w:val="00E96A94"/>
    <w:rsid w:val="00EA233E"/>
    <w:rsid w:val="00EA5936"/>
    <w:rsid w:val="00EB0999"/>
    <w:rsid w:val="00EB18E8"/>
    <w:rsid w:val="00EC6E8C"/>
    <w:rsid w:val="00ED7F02"/>
    <w:rsid w:val="00EE1303"/>
    <w:rsid w:val="00EE1D4D"/>
    <w:rsid w:val="00EE5FE3"/>
    <w:rsid w:val="00EE661A"/>
    <w:rsid w:val="00EF3ED7"/>
    <w:rsid w:val="00F01B1F"/>
    <w:rsid w:val="00F02D13"/>
    <w:rsid w:val="00F11EAD"/>
    <w:rsid w:val="00F130BB"/>
    <w:rsid w:val="00F2443D"/>
    <w:rsid w:val="00F3265C"/>
    <w:rsid w:val="00F51714"/>
    <w:rsid w:val="00F52E02"/>
    <w:rsid w:val="00F62C96"/>
    <w:rsid w:val="00F85895"/>
    <w:rsid w:val="00F90FDA"/>
    <w:rsid w:val="00F94D56"/>
    <w:rsid w:val="00FA7535"/>
    <w:rsid w:val="00FB2C02"/>
    <w:rsid w:val="00FB417E"/>
    <w:rsid w:val="00FB7186"/>
    <w:rsid w:val="00FB72D5"/>
    <w:rsid w:val="00FB7349"/>
    <w:rsid w:val="00FC03AB"/>
    <w:rsid w:val="00FC62E5"/>
    <w:rsid w:val="00FD7A81"/>
    <w:rsid w:val="00FE17F2"/>
    <w:rsid w:val="00FE2B57"/>
    <w:rsid w:val="00FE4A7C"/>
    <w:rsid w:val="00FE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50F750"/>
  <w15:chartTrackingRefBased/>
  <w15:docId w15:val="{1DAE544F-2F08-4D67-AB8B-1C79EA86C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903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20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049EF"/>
  </w:style>
  <w:style w:type="paragraph" w:styleId="Pieddepage">
    <w:name w:val="footer"/>
    <w:basedOn w:val="Normal"/>
    <w:link w:val="PieddepageCar"/>
    <w:uiPriority w:val="99"/>
    <w:unhideWhenUsed/>
    <w:rsid w:val="002049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049EF"/>
  </w:style>
  <w:style w:type="character" w:styleId="Lienhypertexte">
    <w:name w:val="Hyperlink"/>
    <w:basedOn w:val="Policepardfaut"/>
    <w:uiPriority w:val="99"/>
    <w:unhideWhenUsed/>
    <w:rsid w:val="00F8589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F13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F134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935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H"/>
    </w:rPr>
  </w:style>
  <w:style w:type="character" w:styleId="Mentionnonrsolue">
    <w:name w:val="Unresolved Mention"/>
    <w:basedOn w:val="Policepardfaut"/>
    <w:uiPriority w:val="99"/>
    <w:semiHidden/>
    <w:unhideWhenUsed/>
    <w:rsid w:val="00C4730B"/>
    <w:rPr>
      <w:color w:val="605E5C"/>
      <w:shd w:val="clear" w:color="auto" w:fill="E1DFDD"/>
    </w:rPr>
  </w:style>
  <w:style w:type="paragraph" w:styleId="Sansinterligne">
    <w:name w:val="No Spacing"/>
    <w:uiPriority w:val="1"/>
    <w:qFormat/>
    <w:rsid w:val="006547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03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press@urwerk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BB4B8A-6F5B-4040-85C4-E1830F826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245</Words>
  <Characters>1352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Yacine Sar</dc:creator>
  <cp:keywords/>
  <dc:description/>
  <cp:lastModifiedBy>Pierre</cp:lastModifiedBy>
  <cp:revision>5</cp:revision>
  <cp:lastPrinted>2022-03-08T15:59:00Z</cp:lastPrinted>
  <dcterms:created xsi:type="dcterms:W3CDTF">2023-10-14T10:50:00Z</dcterms:created>
  <dcterms:modified xsi:type="dcterms:W3CDTF">2023-10-16T13:27:00Z</dcterms:modified>
</cp:coreProperties>
</file>