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ABA23" w14:textId="3E00A4F0" w:rsidR="00C5487B" w:rsidRDefault="000677A2" w:rsidP="00773DC9">
      <w:pPr>
        <w:spacing w:after="0" w:line="240" w:lineRule="auto"/>
        <w:ind w:right="-284"/>
        <w:jc w:val="both"/>
        <w:outlineLvl w:val="0"/>
        <w:rPr>
          <w:b/>
          <w:sz w:val="28"/>
        </w:rPr>
      </w:pPr>
      <w:r w:rsidRPr="00D934EC">
        <w:rPr>
          <w:b/>
          <w:sz w:val="28"/>
        </w:rPr>
        <w:t>URWERK présente l</w:t>
      </w:r>
      <w:r w:rsidR="00773DC9">
        <w:rPr>
          <w:b/>
          <w:sz w:val="28"/>
        </w:rPr>
        <w:t xml:space="preserve">a </w:t>
      </w:r>
      <w:r w:rsidR="00D21376" w:rsidRPr="00D934EC">
        <w:rPr>
          <w:b/>
          <w:sz w:val="28"/>
        </w:rPr>
        <w:t xml:space="preserve">TimeHunter </w:t>
      </w:r>
      <w:r w:rsidRPr="00D934EC">
        <w:rPr>
          <w:b/>
          <w:sz w:val="28"/>
        </w:rPr>
        <w:t>« </w:t>
      </w:r>
      <w:r w:rsidR="00D12414" w:rsidRPr="00D934EC">
        <w:rPr>
          <w:b/>
          <w:sz w:val="28"/>
        </w:rPr>
        <w:t>X-Ray</w:t>
      </w:r>
      <w:r w:rsidRPr="00D934EC">
        <w:rPr>
          <w:b/>
          <w:sz w:val="28"/>
        </w:rPr>
        <w:t> »</w:t>
      </w:r>
    </w:p>
    <w:p w14:paraId="1656A76E" w14:textId="77777777" w:rsidR="00D934EC" w:rsidRPr="00D934EC" w:rsidRDefault="00D934EC" w:rsidP="004A6070">
      <w:pPr>
        <w:spacing w:after="0" w:line="240" w:lineRule="auto"/>
        <w:ind w:right="-284"/>
        <w:jc w:val="both"/>
        <w:outlineLvl w:val="0"/>
        <w:rPr>
          <w:b/>
          <w:sz w:val="28"/>
          <w:szCs w:val="28"/>
        </w:rPr>
      </w:pPr>
    </w:p>
    <w:p w14:paraId="2CED8CEA" w14:textId="77A5B473" w:rsidR="00177503" w:rsidRPr="00D934EC" w:rsidRDefault="000677A2" w:rsidP="001A5622">
      <w:pPr>
        <w:spacing w:after="0" w:line="240" w:lineRule="auto"/>
        <w:jc w:val="both"/>
        <w:outlineLvl w:val="0"/>
      </w:pPr>
      <w:r w:rsidRPr="00D934EC">
        <w:t xml:space="preserve">Genève, le </w:t>
      </w:r>
      <w:r w:rsidR="001A5622">
        <w:t>7</w:t>
      </w:r>
      <w:r w:rsidR="004F4287" w:rsidRPr="00D934EC">
        <w:t xml:space="preserve"> septembre</w:t>
      </w:r>
      <w:r w:rsidR="00EA4CF7" w:rsidRPr="00D934EC">
        <w:t xml:space="preserve"> </w:t>
      </w:r>
      <w:r w:rsidR="00177503" w:rsidRPr="00D934EC">
        <w:t>2016</w:t>
      </w:r>
      <w:r w:rsidR="00D12414" w:rsidRPr="00D934EC">
        <w:t>.</w:t>
      </w:r>
    </w:p>
    <w:p w14:paraId="7BCBAF20" w14:textId="63A22D08" w:rsidR="00D12414" w:rsidRPr="00D934EC" w:rsidRDefault="0041382B" w:rsidP="008A64B8">
      <w:pPr>
        <w:spacing w:after="0" w:line="240" w:lineRule="auto"/>
        <w:jc w:val="both"/>
        <w:outlineLvl w:val="0"/>
      </w:pPr>
      <w:r w:rsidRPr="00D934EC">
        <w:t xml:space="preserve">L’EMC </w:t>
      </w:r>
      <w:r w:rsidR="00252808" w:rsidRPr="00D934EC">
        <w:t xml:space="preserve">TimeHunter </w:t>
      </w:r>
      <w:r w:rsidRPr="00D934EC">
        <w:t>est</w:t>
      </w:r>
      <w:r w:rsidR="00B16D85" w:rsidRPr="00D934EC">
        <w:t xml:space="preserve"> </w:t>
      </w:r>
      <w:r w:rsidRPr="00D934EC">
        <w:t xml:space="preserve">un </w:t>
      </w:r>
      <w:r w:rsidR="00B16D85" w:rsidRPr="00D934EC">
        <w:t>concept</w:t>
      </w:r>
      <w:r w:rsidRPr="00D934EC">
        <w:t xml:space="preserve"> unique</w:t>
      </w:r>
      <w:r w:rsidR="00D21376" w:rsidRPr="00D934EC">
        <w:t xml:space="preserve"> et subversif comme les aime URWERK</w:t>
      </w:r>
      <w:r w:rsidR="00B16D85" w:rsidRPr="00D934EC">
        <w:t>.</w:t>
      </w:r>
      <w:r w:rsidR="00252808" w:rsidRPr="00D934EC">
        <w:t xml:space="preserve"> </w:t>
      </w:r>
      <w:r w:rsidR="003660E5" w:rsidRPr="00D934EC">
        <w:t>Voici les</w:t>
      </w:r>
      <w:r w:rsidR="00AC3033" w:rsidRPr="00D934EC">
        <w:t xml:space="preserve"> seule</w:t>
      </w:r>
      <w:r w:rsidR="003660E5" w:rsidRPr="00D934EC">
        <w:t>s</w:t>
      </w:r>
      <w:r w:rsidR="00177503" w:rsidRPr="00D934EC">
        <w:t xml:space="preserve"> </w:t>
      </w:r>
      <w:r w:rsidR="004C7666" w:rsidRPr="00D934EC">
        <w:t>montre</w:t>
      </w:r>
      <w:r w:rsidR="003660E5" w:rsidRPr="00D934EC">
        <w:t>s</w:t>
      </w:r>
      <w:r w:rsidR="004C7666" w:rsidRPr="00D934EC">
        <w:t xml:space="preserve"> mécanique</w:t>
      </w:r>
      <w:r w:rsidR="003660E5" w:rsidRPr="00D934EC">
        <w:t>s</w:t>
      </w:r>
      <w:r w:rsidR="00177503" w:rsidRPr="00D934EC">
        <w:t xml:space="preserve"> de précision</w:t>
      </w:r>
      <w:r w:rsidR="002C282D" w:rsidRPr="00D934EC">
        <w:t xml:space="preserve"> </w:t>
      </w:r>
      <w:r w:rsidR="004C7666" w:rsidRPr="00D934EC">
        <w:t>dotée</w:t>
      </w:r>
      <w:r w:rsidR="003660E5" w:rsidRPr="00D934EC">
        <w:t>s</w:t>
      </w:r>
      <w:r w:rsidR="00D21376" w:rsidRPr="00D934EC">
        <w:t xml:space="preserve"> d’un </w:t>
      </w:r>
      <w:r w:rsidR="00D12414" w:rsidRPr="00D934EC">
        <w:t>module d’éval</w:t>
      </w:r>
      <w:r w:rsidR="004C7666" w:rsidRPr="00D934EC">
        <w:t>uation</w:t>
      </w:r>
      <w:r w:rsidR="00DA57B1" w:rsidRPr="00D934EC">
        <w:t xml:space="preserve"> int</w:t>
      </w:r>
      <w:r w:rsidR="00AC3033" w:rsidRPr="00D934EC">
        <w:t>erne</w:t>
      </w:r>
      <w:r w:rsidR="004C7666" w:rsidRPr="00D934EC">
        <w:t xml:space="preserve"> </w:t>
      </w:r>
      <w:r w:rsidR="001666EC" w:rsidRPr="00D934EC">
        <w:t xml:space="preserve">… </w:t>
      </w:r>
      <w:r w:rsidR="004C7666" w:rsidRPr="00D934EC">
        <w:t>électronique.</w:t>
      </w:r>
      <w:r w:rsidR="00A836B2" w:rsidRPr="00D934EC">
        <w:t xml:space="preserve"> S</w:t>
      </w:r>
      <w:r w:rsidR="004C7666" w:rsidRPr="00D934EC">
        <w:t xml:space="preserve">ur simple action d’un </w:t>
      </w:r>
      <w:r w:rsidR="005F4514" w:rsidRPr="00D934EC">
        <w:t>bouton-poussoir</w:t>
      </w:r>
      <w:r w:rsidR="004C7666" w:rsidRPr="00D934EC">
        <w:t xml:space="preserve">, </w:t>
      </w:r>
      <w:r w:rsidR="003660E5" w:rsidRPr="00D934EC">
        <w:t xml:space="preserve">le possesseur d’une EMC TimeHunter </w:t>
      </w:r>
      <w:r w:rsidR="004C7666" w:rsidRPr="00D934EC">
        <w:t xml:space="preserve">est renseigné sur l’exactitude de marche </w:t>
      </w:r>
      <w:r w:rsidR="008A64B8">
        <w:t>et l’</w:t>
      </w:r>
      <w:r w:rsidR="004C7666" w:rsidRPr="00D934EC">
        <w:t>amplitude</w:t>
      </w:r>
      <w:r w:rsidR="008A64B8">
        <w:t xml:space="preserve"> de sa montre</w:t>
      </w:r>
      <w:r w:rsidR="004C7666" w:rsidRPr="00D934EC">
        <w:t>.</w:t>
      </w:r>
      <w:r w:rsidR="00054394">
        <w:t xml:space="preserve"> Mieux encore, il peut la régler pour atteindre les meilleures performances chronométriques.</w:t>
      </w:r>
    </w:p>
    <w:p w14:paraId="205330E8" w14:textId="77777777" w:rsidR="00FE7657" w:rsidRDefault="00CD00D7" w:rsidP="00FE7657">
      <w:pPr>
        <w:spacing w:after="0" w:line="240" w:lineRule="auto"/>
        <w:jc w:val="both"/>
        <w:outlineLvl w:val="0"/>
      </w:pPr>
      <w:r w:rsidRPr="00D934EC">
        <w:t>Présentée pou</w:t>
      </w:r>
      <w:r w:rsidR="004C7666" w:rsidRPr="00D934EC">
        <w:t>r la toute première fois en 2013</w:t>
      </w:r>
      <w:r w:rsidRPr="00D934EC">
        <w:t xml:space="preserve">, </w:t>
      </w:r>
      <w:r w:rsidR="004C7666" w:rsidRPr="00D934EC">
        <w:t xml:space="preserve">le concept de l’EMC </w:t>
      </w:r>
      <w:r w:rsidRPr="00D934EC">
        <w:t xml:space="preserve">a </w:t>
      </w:r>
      <w:r w:rsidR="00C5487B" w:rsidRPr="00D934EC">
        <w:t>remporté</w:t>
      </w:r>
      <w:r w:rsidRPr="00D934EC">
        <w:t xml:space="preserve"> les prix les plus </w:t>
      </w:r>
      <w:r w:rsidR="00C5487B" w:rsidRPr="00D934EC">
        <w:t>prestigieux</w:t>
      </w:r>
      <w:r w:rsidRPr="00D934EC">
        <w:t xml:space="preserve"> de la branche horlogère.</w:t>
      </w:r>
      <w:r w:rsidR="002C282D" w:rsidRPr="00D934EC">
        <w:t xml:space="preserve"> Mais connaissez-vous </w:t>
      </w:r>
      <w:r w:rsidR="00177503" w:rsidRPr="00D934EC">
        <w:t>l’EMC</w:t>
      </w:r>
      <w:r w:rsidR="003660E5" w:rsidRPr="00D934EC">
        <w:t xml:space="preserve"> Time Hunter</w:t>
      </w:r>
      <w:r w:rsidR="00177503" w:rsidRPr="00D934EC">
        <w:t xml:space="preserve"> sur le bout des </w:t>
      </w:r>
      <w:r w:rsidR="002C282D" w:rsidRPr="00D934EC">
        <w:t>doigts</w:t>
      </w:r>
      <w:r w:rsidR="00177503" w:rsidRPr="00D934EC">
        <w:t xml:space="preserve"> ? Sauriez-vous décrire son mécanisme interne ? </w:t>
      </w:r>
      <w:r w:rsidR="00FC3A1E" w:rsidRPr="00D934EC">
        <w:t>Visualisez-vous la magie mécanique</w:t>
      </w:r>
      <w:r w:rsidR="00177503" w:rsidRPr="00D934EC">
        <w:t xml:space="preserve"> de ses roues et</w:t>
      </w:r>
      <w:r w:rsidR="00FC3A1E" w:rsidRPr="00D934EC">
        <w:t xml:space="preserve"> de </w:t>
      </w:r>
      <w:r w:rsidR="00177503" w:rsidRPr="00D934EC">
        <w:t>ses pignons pour atteindre la performance chronométrique parfaite ?</w:t>
      </w:r>
      <w:r w:rsidR="002C282D" w:rsidRPr="00D934EC">
        <w:t xml:space="preserve"> </w:t>
      </w:r>
      <w:r w:rsidR="0041382B" w:rsidRPr="00D934EC">
        <w:t>Pour vous y aider, URWERK présente l</w:t>
      </w:r>
      <w:r w:rsidR="00D12414" w:rsidRPr="00D934EC">
        <w:t>a</w:t>
      </w:r>
      <w:r w:rsidR="0041382B" w:rsidRPr="00D934EC">
        <w:t xml:space="preserve"> </w:t>
      </w:r>
      <w:r w:rsidR="00D12414" w:rsidRPr="00D934EC">
        <w:t>TimeHunter X-Ray</w:t>
      </w:r>
      <w:r w:rsidR="0041382B" w:rsidRPr="00D934EC">
        <w:t xml:space="preserve"> </w:t>
      </w:r>
      <w:r w:rsidR="00FE7657">
        <w:t xml:space="preserve">– série limitée de 15 pièces. </w:t>
      </w:r>
    </w:p>
    <w:p w14:paraId="5FA686DD" w14:textId="77777777" w:rsidR="008A64B8" w:rsidRDefault="008A64B8" w:rsidP="00FE7657">
      <w:pPr>
        <w:spacing w:after="0" w:line="240" w:lineRule="auto"/>
        <w:jc w:val="both"/>
        <w:outlineLvl w:val="0"/>
      </w:pPr>
    </w:p>
    <w:p w14:paraId="6BF4360E" w14:textId="3287EDD4" w:rsidR="00C5487B" w:rsidRDefault="00FE7657" w:rsidP="00FE7657">
      <w:pPr>
        <w:spacing w:after="0" w:line="240" w:lineRule="auto"/>
        <w:jc w:val="both"/>
        <w:outlineLvl w:val="0"/>
      </w:pPr>
      <w:r>
        <w:t>La TimeHunter X-Ray, q</w:t>
      </w:r>
      <w:r w:rsidR="0041382B" w:rsidRPr="00D934EC">
        <w:t>uand la</w:t>
      </w:r>
      <w:r w:rsidR="004C7666" w:rsidRPr="00D934EC">
        <w:t xml:space="preserve"> quête de la</w:t>
      </w:r>
      <w:r w:rsidR="0041382B" w:rsidRPr="00D934EC">
        <w:t xml:space="preserve"> précision prend l’apparence d’un uppercut </w:t>
      </w:r>
      <w:r w:rsidR="00E13F83" w:rsidRPr="00D934EC">
        <w:t>conceptuel</w:t>
      </w:r>
      <w:r w:rsidR="0041382B" w:rsidRPr="00D934EC">
        <w:t xml:space="preserve"> et esthétique. </w:t>
      </w:r>
    </w:p>
    <w:p w14:paraId="271BBF45" w14:textId="77777777" w:rsidR="00D934EC" w:rsidRDefault="00D934EC" w:rsidP="004A6070">
      <w:pPr>
        <w:spacing w:after="0" w:line="240" w:lineRule="auto"/>
        <w:jc w:val="both"/>
        <w:rPr>
          <w:noProof/>
          <w:lang w:val="fr-CH" w:eastAsia="fr-CH" w:bidi="ar-SA"/>
        </w:rPr>
      </w:pPr>
    </w:p>
    <w:p w14:paraId="6E857974" w14:textId="032D3A89" w:rsidR="00D934EC" w:rsidRDefault="003253F9" w:rsidP="003253F9">
      <w:pPr>
        <w:spacing w:after="0" w:line="240" w:lineRule="auto"/>
        <w:jc w:val="center"/>
        <w:rPr>
          <w:noProof/>
          <w:lang w:val="fr-CH" w:eastAsia="fr-CH" w:bidi="ar-SA"/>
        </w:rPr>
      </w:pPr>
      <w:r>
        <w:rPr>
          <w:noProof/>
          <w:lang w:val="fr-CH" w:eastAsia="fr-CH" w:bidi="ar-SA"/>
        </w:rPr>
        <w:drawing>
          <wp:inline distT="0" distB="0" distL="0" distR="0" wp14:anchorId="792B4380" wp14:editId="0156B5AF">
            <wp:extent cx="3944281" cy="4356610"/>
            <wp:effectExtent l="0" t="0" r="0" b="6350"/>
            <wp:docPr id="7" name="Image 7" descr="E:\Yacine\Mes Images\MONTRES\EMC\X-RAY\Time Hunter_X-Ray_Face1.jpg"/>
            <wp:cNvGraphicFramePr/>
            <a:graphic xmlns:a="http://schemas.openxmlformats.org/drawingml/2006/main">
              <a:graphicData uri="http://schemas.openxmlformats.org/drawingml/2006/picture">
                <pic:pic xmlns:pic="http://schemas.openxmlformats.org/drawingml/2006/picture">
                  <pic:nvPicPr>
                    <pic:cNvPr id="7" name="Image 7" descr="E:\Yacine\Mes Images\MONTRES\EMC\X-RAY\Time Hunter_X-Ray_Face1.jpg"/>
                    <pic:cNvPicPr/>
                  </pic:nvPicPr>
                  <pic:blipFill rotWithShape="1">
                    <a:blip r:embed="rId7" cstate="print">
                      <a:extLst>
                        <a:ext uri="{28A0092B-C50C-407E-A947-70E740481C1C}">
                          <a14:useLocalDpi xmlns:a14="http://schemas.microsoft.com/office/drawing/2010/main"/>
                        </a:ext>
                      </a:extLst>
                    </a:blip>
                    <a:srcRect t="11211" b="11595"/>
                    <a:stretch/>
                  </pic:blipFill>
                  <pic:spPr bwMode="auto">
                    <a:xfrm>
                      <a:off x="0" y="0"/>
                      <a:ext cx="3965298" cy="4379824"/>
                    </a:xfrm>
                    <a:prstGeom prst="rect">
                      <a:avLst/>
                    </a:prstGeom>
                    <a:noFill/>
                    <a:ln>
                      <a:noFill/>
                    </a:ln>
                    <a:extLst>
                      <a:ext uri="{53640926-AAD7-44D8-BBD7-CCE9431645EC}">
                        <a14:shadowObscured xmlns:a14="http://schemas.microsoft.com/office/drawing/2010/main"/>
                      </a:ext>
                    </a:extLst>
                  </pic:spPr>
                </pic:pic>
              </a:graphicData>
            </a:graphic>
          </wp:inline>
        </w:drawing>
      </w:r>
    </w:p>
    <w:p w14:paraId="0DE7F2B4" w14:textId="76849E03" w:rsidR="003253F9" w:rsidRDefault="003253F9">
      <w:pPr>
        <w:spacing w:after="0" w:line="240" w:lineRule="auto"/>
        <w:rPr>
          <w:noProof/>
          <w:lang w:val="fr-CH" w:eastAsia="fr-CH" w:bidi="ar-SA"/>
        </w:rPr>
      </w:pPr>
      <w:r>
        <w:rPr>
          <w:noProof/>
          <w:lang w:val="fr-CH" w:eastAsia="fr-CH" w:bidi="ar-SA"/>
        </w:rPr>
        <w:br w:type="page"/>
      </w:r>
    </w:p>
    <w:p w14:paraId="58AED612" w14:textId="77777777" w:rsidR="00D934EC" w:rsidRPr="00D934EC" w:rsidRDefault="00D934EC" w:rsidP="004A6070">
      <w:pPr>
        <w:spacing w:after="0" w:line="240" w:lineRule="auto"/>
        <w:jc w:val="both"/>
        <w:rPr>
          <w:noProof/>
          <w:lang w:val="fr-CH" w:eastAsia="fr-CH" w:bidi="ar-SA"/>
        </w:rPr>
      </w:pPr>
    </w:p>
    <w:p w14:paraId="7E685CFA" w14:textId="77777777" w:rsidR="00D24189" w:rsidRPr="00D934EC" w:rsidRDefault="00D24189" w:rsidP="004A6070">
      <w:pPr>
        <w:spacing w:after="0" w:line="240" w:lineRule="auto"/>
        <w:ind w:right="-284"/>
        <w:jc w:val="both"/>
      </w:pPr>
    </w:p>
    <w:p w14:paraId="414E49E1" w14:textId="7653D351" w:rsidR="00D934EC" w:rsidRDefault="0069519F" w:rsidP="00393ADD">
      <w:pPr>
        <w:spacing w:after="0" w:line="240" w:lineRule="auto"/>
        <w:ind w:right="-142"/>
        <w:jc w:val="both"/>
      </w:pPr>
      <w:r w:rsidRPr="00D934EC">
        <w:t>« </w:t>
      </w:r>
      <w:r w:rsidR="00A72A91" w:rsidRPr="00D934EC">
        <w:rPr>
          <w:lang w:val="fr-CH"/>
        </w:rPr>
        <w:t>Nous avons mis au point l</w:t>
      </w:r>
      <w:r w:rsidR="00393ADD">
        <w:rPr>
          <w:lang w:val="fr-CH"/>
        </w:rPr>
        <w:t xml:space="preserve">’un des </w:t>
      </w:r>
      <w:r w:rsidR="00A72A91" w:rsidRPr="00D934EC">
        <w:rPr>
          <w:lang w:val="fr-CH"/>
        </w:rPr>
        <w:t>système</w:t>
      </w:r>
      <w:r w:rsidR="00393ADD">
        <w:rPr>
          <w:lang w:val="fr-CH"/>
        </w:rPr>
        <w:t>s</w:t>
      </w:r>
      <w:r w:rsidR="00A72A91" w:rsidRPr="00D934EC">
        <w:rPr>
          <w:lang w:val="fr-CH"/>
        </w:rPr>
        <w:t xml:space="preserve"> le</w:t>
      </w:r>
      <w:r w:rsidR="00393ADD">
        <w:rPr>
          <w:lang w:val="fr-CH"/>
        </w:rPr>
        <w:t>s</w:t>
      </w:r>
      <w:r w:rsidR="00A72A91" w:rsidRPr="00D934EC">
        <w:rPr>
          <w:lang w:val="fr-CH"/>
        </w:rPr>
        <w:t xml:space="preserve"> plus fiable</w:t>
      </w:r>
      <w:r w:rsidR="00393ADD">
        <w:rPr>
          <w:lang w:val="fr-CH"/>
        </w:rPr>
        <w:t>s</w:t>
      </w:r>
      <w:r w:rsidR="00A72A91" w:rsidRPr="00D934EC">
        <w:rPr>
          <w:lang w:val="fr-CH"/>
        </w:rPr>
        <w:t xml:space="preserve"> de régulation d’une montre 100% mécanique</w:t>
      </w:r>
      <w:r w:rsidR="00393ADD">
        <w:rPr>
          <w:lang w:val="fr-CH"/>
        </w:rPr>
        <w:t xml:space="preserve"> </w:t>
      </w:r>
      <w:r w:rsidR="00C069FB" w:rsidRPr="00C069FB">
        <w:t>» explique Felix Baumgartner</w:t>
      </w:r>
      <w:r w:rsidR="00C069FB">
        <w:t xml:space="preserve">, maître-horloger et co-fondateur de la maison horlogère URWERK. </w:t>
      </w:r>
      <w:r w:rsidR="00C069FB">
        <w:rPr>
          <w:lang w:val="fr-CH"/>
        </w:rPr>
        <w:t>«</w:t>
      </w:r>
      <w:r w:rsidR="00CA5FC6">
        <w:rPr>
          <w:lang w:val="fr-CH"/>
        </w:rPr>
        <w:t xml:space="preserve"> </w:t>
      </w:r>
      <w:r w:rsidR="00C069FB">
        <w:rPr>
          <w:lang w:val="fr-CH"/>
        </w:rPr>
        <w:t xml:space="preserve">Nous avons </w:t>
      </w:r>
      <w:r w:rsidR="00054394">
        <w:rPr>
          <w:lang w:val="fr-CH"/>
        </w:rPr>
        <w:t xml:space="preserve">ajouté </w:t>
      </w:r>
      <w:r w:rsidR="00A72A91" w:rsidRPr="00D934EC">
        <w:rPr>
          <w:lang w:val="fr-CH"/>
        </w:rPr>
        <w:t>de</w:t>
      </w:r>
      <w:r w:rsidR="00A72A91" w:rsidRPr="00D934EC">
        <w:t xml:space="preserve"> l’intelligence</w:t>
      </w:r>
      <w:r w:rsidR="00C069FB">
        <w:t xml:space="preserve"> à une pure mécanique</w:t>
      </w:r>
      <w:r w:rsidR="00D934EC">
        <w:t xml:space="preserve">. </w:t>
      </w:r>
      <w:r w:rsidR="00C069FB">
        <w:t>Et cette</w:t>
      </w:r>
      <w:r w:rsidR="00A72A91" w:rsidRPr="00D934EC">
        <w:t xml:space="preserve"> intelligence </w:t>
      </w:r>
      <w:r w:rsidR="00C069FB">
        <w:t>prend naissance</w:t>
      </w:r>
      <w:r w:rsidR="00A72A91" w:rsidRPr="00D934EC">
        <w:t xml:space="preserve"> dans l’interactivité, </w:t>
      </w:r>
      <w:r w:rsidR="00C069FB">
        <w:t>ce dialogue</w:t>
      </w:r>
      <w:r w:rsidR="00D934EC">
        <w:t xml:space="preserve"> qui relie</w:t>
      </w:r>
      <w:r w:rsidR="00A72A91" w:rsidRPr="00D934EC">
        <w:t xml:space="preserve"> le propriétaire d’une EMC</w:t>
      </w:r>
      <w:r w:rsidR="00835EFB">
        <w:t xml:space="preserve"> TimeHunter</w:t>
      </w:r>
      <w:r w:rsidR="00A72A91" w:rsidRPr="00D934EC">
        <w:t xml:space="preserve"> à sa montre</w:t>
      </w:r>
      <w:r w:rsidR="00C069FB">
        <w:t xml:space="preserve"> ». Il ajoute </w:t>
      </w:r>
      <w:r w:rsidR="00C069FB" w:rsidRPr="00D934EC">
        <w:t>«</w:t>
      </w:r>
      <w:r w:rsidR="00D934EC">
        <w:t> </w:t>
      </w:r>
      <w:r w:rsidR="00195F12" w:rsidRPr="00D934EC">
        <w:t>Pour l’EMC</w:t>
      </w:r>
      <w:r w:rsidR="00835EFB">
        <w:t xml:space="preserve"> TimeHunter</w:t>
      </w:r>
      <w:r w:rsidR="00195F12" w:rsidRPr="00D934EC">
        <w:t>, n</w:t>
      </w:r>
      <w:r w:rsidR="008647A6" w:rsidRPr="00D934EC">
        <w:t xml:space="preserve">ous avons conçu et développé en interne </w:t>
      </w:r>
      <w:r w:rsidR="001666EC" w:rsidRPr="00D934EC">
        <w:t>notre mouvement axé sur la performance chronométrique avec un balancier atypique, et un dou</w:t>
      </w:r>
      <w:r w:rsidR="00236253" w:rsidRPr="00D934EC">
        <w:t>ble barillet pour une stabilité</w:t>
      </w:r>
      <w:r w:rsidR="0054668A" w:rsidRPr="00D934EC">
        <w:t xml:space="preserve"> optimale</w:t>
      </w:r>
      <w:r w:rsidR="00942123" w:rsidRPr="00D934EC">
        <w:t>. Puis n</w:t>
      </w:r>
      <w:r w:rsidR="004D4D41" w:rsidRPr="00D934EC">
        <w:t>ous avons « greffé » sur cette pure mécanique</w:t>
      </w:r>
      <w:r w:rsidR="0054668A" w:rsidRPr="00D934EC">
        <w:t>,</w:t>
      </w:r>
      <w:r w:rsidR="004D4D41" w:rsidRPr="00D934EC">
        <w:t xml:space="preserve"> un contrôle électron</w:t>
      </w:r>
      <w:r w:rsidR="00942123" w:rsidRPr="00D934EC">
        <w:t xml:space="preserve">ique qui renseigne son propriétaire </w:t>
      </w:r>
      <w:r w:rsidR="004D4D41" w:rsidRPr="00D934EC">
        <w:t xml:space="preserve">sur </w:t>
      </w:r>
      <w:r w:rsidR="0054668A" w:rsidRPr="00D934EC">
        <w:t>l</w:t>
      </w:r>
      <w:r w:rsidR="004D4D41" w:rsidRPr="00D934EC">
        <w:t>es performances</w:t>
      </w:r>
      <w:r w:rsidR="0054668A" w:rsidRPr="00D934EC">
        <w:t xml:space="preserve"> de</w:t>
      </w:r>
      <w:r w:rsidR="00195F12" w:rsidRPr="00D934EC">
        <w:t xml:space="preserve"> sa montre. Fort</w:t>
      </w:r>
      <w:r w:rsidR="004D4D41" w:rsidRPr="00D934EC">
        <w:t xml:space="preserve"> de ces informations, </w:t>
      </w:r>
      <w:r w:rsidR="00B73C67" w:rsidRPr="00D934EC">
        <w:t>ce dernier</w:t>
      </w:r>
      <w:r w:rsidR="00D934EC">
        <w:t xml:space="preserve"> peut désormais </w:t>
      </w:r>
      <w:r w:rsidR="00D934EC" w:rsidRPr="00D934EC">
        <w:rPr>
          <w:i/>
          <w:iCs/>
        </w:rPr>
        <w:t>piloter</w:t>
      </w:r>
      <w:r w:rsidR="00195F12" w:rsidRPr="00D934EC">
        <w:t xml:space="preserve"> son EMC</w:t>
      </w:r>
      <w:r w:rsidR="00A836B2" w:rsidRPr="00D934EC">
        <w:t>, ajuster son réglage pour une précision à la seconde près</w:t>
      </w:r>
      <w:r w:rsidR="004D4D41" w:rsidRPr="00D934EC">
        <w:t>. »</w:t>
      </w:r>
      <w:r w:rsidR="00195F12" w:rsidRPr="00D934EC">
        <w:t xml:space="preserve"> </w:t>
      </w:r>
    </w:p>
    <w:p w14:paraId="3432FDBC" w14:textId="6FAC1154" w:rsidR="004D4D41" w:rsidRPr="00D934EC" w:rsidRDefault="00F06721" w:rsidP="00054394">
      <w:pPr>
        <w:spacing w:after="0" w:line="240" w:lineRule="auto"/>
        <w:ind w:right="-284"/>
        <w:jc w:val="both"/>
      </w:pPr>
      <w:r>
        <w:t>«</w:t>
      </w:r>
      <w:r w:rsidR="00D934EC">
        <w:t xml:space="preserve"> </w:t>
      </w:r>
      <w:r>
        <w:t>Notre</w:t>
      </w:r>
      <w:r w:rsidR="00D24189" w:rsidRPr="00D934EC">
        <w:rPr>
          <w:lang w:val="fr-CH"/>
        </w:rPr>
        <w:t xml:space="preserve"> EMC</w:t>
      </w:r>
      <w:r w:rsidR="00835EFB">
        <w:rPr>
          <w:lang w:val="fr-CH"/>
        </w:rPr>
        <w:t xml:space="preserve"> TimeHunter</w:t>
      </w:r>
      <w:r w:rsidR="00D24189" w:rsidRPr="00D934EC">
        <w:rPr>
          <w:lang w:val="fr-CH"/>
        </w:rPr>
        <w:t xml:space="preserve"> repose entièrement sur son cœur mécaniq</w:t>
      </w:r>
      <w:r w:rsidR="00CA5FC6">
        <w:rPr>
          <w:lang w:val="fr-CH"/>
        </w:rPr>
        <w:t>ue développé et usiné chez nous » conclue-t-il « e</w:t>
      </w:r>
      <w:r w:rsidR="00D24189" w:rsidRPr="00D934EC">
        <w:rPr>
          <w:lang w:val="fr-CH"/>
        </w:rPr>
        <w:t xml:space="preserve">t c’est l’électronique qui </w:t>
      </w:r>
      <w:r w:rsidR="00054394">
        <w:rPr>
          <w:lang w:val="fr-CH"/>
        </w:rPr>
        <w:t>rend compte</w:t>
      </w:r>
      <w:r w:rsidR="00D24189" w:rsidRPr="00D934EC">
        <w:rPr>
          <w:lang w:val="fr-CH"/>
        </w:rPr>
        <w:t xml:space="preserve"> en temps réel de ses performances.</w:t>
      </w:r>
      <w:r w:rsidR="00106AB2" w:rsidRPr="00D934EC">
        <w:t xml:space="preserve">» </w:t>
      </w:r>
    </w:p>
    <w:p w14:paraId="52F9831C" w14:textId="77777777" w:rsidR="001068CC" w:rsidRDefault="001068CC" w:rsidP="004A6070">
      <w:pPr>
        <w:spacing w:after="0" w:line="240" w:lineRule="auto"/>
        <w:ind w:right="-284"/>
        <w:jc w:val="both"/>
      </w:pPr>
    </w:p>
    <w:p w14:paraId="791E9AA0" w14:textId="77777777" w:rsidR="00773DC9" w:rsidRPr="00D934EC" w:rsidRDefault="00773DC9" w:rsidP="004A6070">
      <w:pPr>
        <w:spacing w:after="0" w:line="240" w:lineRule="auto"/>
        <w:ind w:right="-284"/>
        <w:jc w:val="both"/>
      </w:pPr>
    </w:p>
    <w:p w14:paraId="32530257" w14:textId="3721C25F" w:rsidR="001068CC" w:rsidRPr="00D934EC" w:rsidRDefault="00A72A91" w:rsidP="00FE7657">
      <w:pPr>
        <w:spacing w:after="0" w:line="240" w:lineRule="auto"/>
        <w:ind w:right="-284"/>
        <w:jc w:val="both"/>
      </w:pPr>
      <w:r w:rsidRPr="00D934EC">
        <w:t>La</w:t>
      </w:r>
      <w:r w:rsidR="00244194" w:rsidRPr="00D934EC">
        <w:t xml:space="preserve"> TimeHunter X-Ray se présente </w:t>
      </w:r>
      <w:r w:rsidR="00B73C67" w:rsidRPr="00D934EC">
        <w:t xml:space="preserve">comme un garde-temps </w:t>
      </w:r>
      <w:r w:rsidR="00244194" w:rsidRPr="00D934EC">
        <w:t xml:space="preserve">d’une grande lisibilité avec un </w:t>
      </w:r>
      <w:r w:rsidR="001068CC" w:rsidRPr="00D934EC">
        <w:t xml:space="preserve">cadran central </w:t>
      </w:r>
      <w:r w:rsidR="00244194" w:rsidRPr="00D934EC">
        <w:t>dédié aux heures et minutes et équipé d'aiguilles noires revêtues de Super-</w:t>
      </w:r>
      <w:proofErr w:type="spellStart"/>
      <w:r w:rsidR="00244194" w:rsidRPr="00D934EC">
        <w:t>Luminova</w:t>
      </w:r>
      <w:proofErr w:type="spellEnd"/>
      <w:r w:rsidR="00244194" w:rsidRPr="00D934EC">
        <w:t xml:space="preserve"> blanc pour un contraste encore plus marqué. Viennent s’y ajouter le disque rotatif indiquant les secondes - à 1 h - et la réserve de marche à son opposé - à 7 h. À sa gauche – à 10 h – un cadran d'indications de performance de l’EMC</w:t>
      </w:r>
      <w:r w:rsidR="00835EFB">
        <w:t xml:space="preserve"> TimeHunter</w:t>
      </w:r>
      <w:r w:rsidR="00244194" w:rsidRPr="00D934EC">
        <w:t xml:space="preserve"> affiche sur demande sa précision (+/- 15 secondes par jour) ainsi que l'amplitude de son balancier. </w:t>
      </w:r>
      <w:r w:rsidR="008172C9" w:rsidRPr="00D934EC">
        <w:t xml:space="preserve">Visible au dos de la montre, à travers une glace saphir, le mouvement maison et sa vis de </w:t>
      </w:r>
      <w:r w:rsidR="00D934EC" w:rsidRPr="00D934EC">
        <w:t>réglage</w:t>
      </w:r>
      <w:r w:rsidR="008172C9" w:rsidRPr="00D934EC">
        <w:t>, l’un des points névralgiques de cette montre. Pour</w:t>
      </w:r>
      <w:r w:rsidR="001068CC" w:rsidRPr="00D934EC">
        <w:t xml:space="preserve"> Martin Frei, co-fondateur d’URWERK et directeur</w:t>
      </w:r>
      <w:r w:rsidR="008172C9" w:rsidRPr="00D934EC">
        <w:t xml:space="preserve"> artistique de la marque « ce sont</w:t>
      </w:r>
      <w:r w:rsidR="001068CC" w:rsidRPr="00D934EC">
        <w:t> </w:t>
      </w:r>
      <w:r w:rsidR="008172C9" w:rsidRPr="00D934EC">
        <w:t xml:space="preserve">deux mondes </w:t>
      </w:r>
      <w:r w:rsidR="00CA26CB" w:rsidRPr="00D934EC">
        <w:t xml:space="preserve">diamétralement opposés qui cohabitent dans ce boîtier et qui s’observent au dos de la montre. </w:t>
      </w:r>
      <w:r w:rsidR="009F7804" w:rsidRPr="00D934EC">
        <w:t>Les circuits électroniques jouxtent la plus belle des mécaniques.</w:t>
      </w:r>
      <w:r w:rsidR="00B73C67" w:rsidRPr="00D934EC">
        <w:t xml:space="preserve">  Cette vision attise l’envie d’en savoir plus, de décrypter le fonctionnement de cette pièce atypique</w:t>
      </w:r>
      <w:r w:rsidR="009F7804" w:rsidRPr="00D934EC">
        <w:t xml:space="preserve">. </w:t>
      </w:r>
      <w:r w:rsidR="009F7804" w:rsidRPr="00D934EC">
        <w:rPr>
          <w:lang w:val="fr-CH"/>
        </w:rPr>
        <w:t>C’</w:t>
      </w:r>
      <w:r w:rsidR="008172C9" w:rsidRPr="00D934EC">
        <w:rPr>
          <w:lang w:val="fr-CH"/>
        </w:rPr>
        <w:t xml:space="preserve">est ce même concept qui est désormais </w:t>
      </w:r>
      <w:r w:rsidR="00CA26CB" w:rsidRPr="00D934EC">
        <w:rPr>
          <w:lang w:val="fr-CH"/>
        </w:rPr>
        <w:t>également accessible</w:t>
      </w:r>
      <w:r w:rsidR="009F7804" w:rsidRPr="00D934EC">
        <w:rPr>
          <w:lang w:val="fr-CH"/>
        </w:rPr>
        <w:t xml:space="preserve"> sur la face de la montre. </w:t>
      </w:r>
      <w:r w:rsidR="00773DC9">
        <w:rPr>
          <w:lang w:val="fr-CH"/>
        </w:rPr>
        <w:t>La</w:t>
      </w:r>
      <w:r w:rsidR="009F7804" w:rsidRPr="00D934EC">
        <w:rPr>
          <w:lang w:val="fr-CH"/>
        </w:rPr>
        <w:t xml:space="preserve"> TimeHunter X-Ray</w:t>
      </w:r>
      <w:r w:rsidR="00CA26CB" w:rsidRPr="00D934EC">
        <w:rPr>
          <w:lang w:val="fr-CH"/>
        </w:rPr>
        <w:t xml:space="preserve"> </w:t>
      </w:r>
      <w:r w:rsidR="00B73C67" w:rsidRPr="00D934EC">
        <w:rPr>
          <w:lang w:val="fr-CH"/>
        </w:rPr>
        <w:t>ne cache rien,</w:t>
      </w:r>
      <w:r w:rsidR="008172C9" w:rsidRPr="00D934EC">
        <w:rPr>
          <w:lang w:val="fr-CH"/>
        </w:rPr>
        <w:t xml:space="preserve"> ses rouages, son mécanisme, ses composants électroniques</w:t>
      </w:r>
      <w:r w:rsidR="00FE57A5" w:rsidRPr="00D934EC">
        <w:rPr>
          <w:lang w:val="fr-CH"/>
        </w:rPr>
        <w:t>, tou</w:t>
      </w:r>
      <w:r w:rsidR="00FE7657">
        <w:rPr>
          <w:lang w:val="fr-CH"/>
        </w:rPr>
        <w:t>te</w:t>
      </w:r>
      <w:r w:rsidR="00FE57A5" w:rsidRPr="00D934EC">
        <w:rPr>
          <w:lang w:val="fr-CH"/>
        </w:rPr>
        <w:t xml:space="preserve">s ses </w:t>
      </w:r>
      <w:r w:rsidR="00FE7657" w:rsidRPr="00D934EC">
        <w:rPr>
          <w:lang w:val="fr-CH"/>
        </w:rPr>
        <w:t>actions</w:t>
      </w:r>
      <w:r w:rsidR="00FE57A5" w:rsidRPr="00D934EC">
        <w:rPr>
          <w:lang w:val="fr-CH"/>
        </w:rPr>
        <w:t xml:space="preserve"> les plus </w:t>
      </w:r>
      <w:r w:rsidR="00FE7657">
        <w:rPr>
          <w:lang w:val="fr-CH"/>
        </w:rPr>
        <w:t>confidentielles</w:t>
      </w:r>
      <w:r w:rsidR="00FE57A5" w:rsidRPr="00D934EC">
        <w:rPr>
          <w:lang w:val="fr-CH"/>
        </w:rPr>
        <w:t xml:space="preserve"> se déroulent sous les yeux de </w:t>
      </w:r>
      <w:r w:rsidR="00931B29" w:rsidRPr="00D934EC">
        <w:rPr>
          <w:lang w:val="fr-CH"/>
        </w:rPr>
        <w:t>son propriétaire</w:t>
      </w:r>
      <w:r w:rsidR="00FE57A5" w:rsidRPr="00D934EC">
        <w:rPr>
          <w:lang w:val="fr-CH"/>
        </w:rPr>
        <w:t xml:space="preserve">. </w:t>
      </w:r>
      <w:r w:rsidR="00CA26CB" w:rsidRPr="00D934EC">
        <w:rPr>
          <w:lang w:val="fr-CH"/>
        </w:rPr>
        <w:t> »</w:t>
      </w:r>
      <w:r w:rsidR="008172C9" w:rsidRPr="00D934EC">
        <w:rPr>
          <w:lang w:val="fr-CH"/>
        </w:rPr>
        <w:t xml:space="preserve"> </w:t>
      </w:r>
      <w:r w:rsidR="009F7804" w:rsidRPr="00D934EC">
        <w:rPr>
          <w:lang w:val="fr-CH"/>
        </w:rPr>
        <w:t xml:space="preserve"> </w:t>
      </w:r>
      <w:r w:rsidR="001068CC" w:rsidRPr="00D934EC">
        <w:rPr>
          <w:lang w:val="fr-CH"/>
        </w:rPr>
        <w:t xml:space="preserve"> </w:t>
      </w:r>
    </w:p>
    <w:p w14:paraId="6D05F5AA" w14:textId="5CDE3F91" w:rsidR="001068CC" w:rsidRPr="00D934EC" w:rsidRDefault="00FE57A5" w:rsidP="004A6070">
      <w:pPr>
        <w:tabs>
          <w:tab w:val="left" w:pos="1835"/>
        </w:tabs>
        <w:spacing w:after="0" w:line="240" w:lineRule="auto"/>
        <w:ind w:right="-284"/>
        <w:jc w:val="both"/>
      </w:pPr>
      <w:r w:rsidRPr="00D934EC">
        <w:tab/>
      </w:r>
    </w:p>
    <w:p w14:paraId="11609FCD" w14:textId="77777777" w:rsidR="001068CC" w:rsidRPr="00D934EC" w:rsidRDefault="001068CC" w:rsidP="004A6070">
      <w:pPr>
        <w:spacing w:after="0" w:line="240" w:lineRule="auto"/>
        <w:jc w:val="both"/>
        <w:rPr>
          <w:rFonts w:eastAsiaTheme="minorHAnsi"/>
          <w:lang w:val="fr-CH"/>
        </w:rPr>
      </w:pPr>
      <w:r w:rsidRPr="00D934EC">
        <w:rPr>
          <w:lang w:val="fr-CH"/>
        </w:rPr>
        <w:t> </w:t>
      </w:r>
    </w:p>
    <w:p w14:paraId="175F20B0" w14:textId="77777777" w:rsidR="00BC2ACA" w:rsidRPr="00D934EC" w:rsidRDefault="00BC2ACA" w:rsidP="004A6070">
      <w:pPr>
        <w:spacing w:after="0" w:line="240" w:lineRule="auto"/>
        <w:ind w:right="-284"/>
        <w:jc w:val="both"/>
        <w:rPr>
          <w:b/>
          <w:lang w:val="fr-CH"/>
        </w:rPr>
      </w:pPr>
    </w:p>
    <w:p w14:paraId="09615639" w14:textId="61D9698D" w:rsidR="00D4373F" w:rsidRPr="00D934EC" w:rsidRDefault="0063529E" w:rsidP="00835EFB">
      <w:pPr>
        <w:spacing w:after="0" w:line="240" w:lineRule="auto"/>
        <w:ind w:right="-284"/>
        <w:jc w:val="both"/>
        <w:rPr>
          <w:b/>
        </w:rPr>
      </w:pPr>
      <w:r w:rsidRPr="00D934EC">
        <w:rPr>
          <w:b/>
        </w:rPr>
        <w:t>Quel</w:t>
      </w:r>
      <w:r w:rsidR="00835EFB">
        <w:rPr>
          <w:b/>
        </w:rPr>
        <w:t xml:space="preserve">s avantages l'EMC </w:t>
      </w:r>
      <w:r w:rsidR="005F195B" w:rsidRPr="00D934EC">
        <w:rPr>
          <w:b/>
        </w:rPr>
        <w:t>Time Hunter</w:t>
      </w:r>
      <w:r w:rsidR="000677A2" w:rsidRPr="00D934EC">
        <w:rPr>
          <w:b/>
        </w:rPr>
        <w:t> offre-t-elle à son utilisateur ?</w:t>
      </w:r>
      <w:bookmarkStart w:id="0" w:name="OLE_LINK1"/>
    </w:p>
    <w:bookmarkEnd w:id="0"/>
    <w:p w14:paraId="0206DAAE" w14:textId="6CB32514" w:rsidR="00606D04" w:rsidRDefault="00A72A91" w:rsidP="004A6070">
      <w:pPr>
        <w:spacing w:after="0" w:line="240" w:lineRule="auto"/>
        <w:jc w:val="both"/>
      </w:pPr>
      <w:r w:rsidRPr="00D934EC">
        <w:t>« Le plus beau des tourbillons s’il est mal réglé est un tourbillon sot</w:t>
      </w:r>
      <w:r w:rsidR="00D56827">
        <w:t> !</w:t>
      </w:r>
      <w:r w:rsidRPr="00D934EC">
        <w:t> », c’est fort de ce constat que l’équipe URWERK s’est attelé au défi de l’EMC</w:t>
      </w:r>
      <w:r w:rsidR="00835EFB">
        <w:t xml:space="preserve"> TimeHunter</w:t>
      </w:r>
      <w:r w:rsidR="00606D04" w:rsidRPr="00D934EC">
        <w:t>.</w:t>
      </w:r>
      <w:r w:rsidRPr="00D934EC">
        <w:t xml:space="preserve"> </w:t>
      </w:r>
    </w:p>
    <w:p w14:paraId="6C63F744" w14:textId="77777777" w:rsidR="00D934EC" w:rsidRPr="00D934EC" w:rsidRDefault="00D934EC" w:rsidP="004A6070">
      <w:pPr>
        <w:spacing w:after="0" w:line="240" w:lineRule="auto"/>
        <w:jc w:val="both"/>
      </w:pPr>
    </w:p>
    <w:p w14:paraId="7DCC721C" w14:textId="3756C9E8" w:rsidR="000677A2" w:rsidRPr="00D934EC" w:rsidRDefault="000677A2" w:rsidP="004A6070">
      <w:pPr>
        <w:spacing w:after="0" w:line="240" w:lineRule="auto"/>
        <w:jc w:val="both"/>
        <w:rPr>
          <w:rFonts w:ascii="Times New Roman" w:hAnsi="Times New Roman"/>
        </w:rPr>
      </w:pPr>
      <w:r w:rsidRPr="00D934EC">
        <w:t>Lorsq</w:t>
      </w:r>
      <w:r w:rsidR="00606D04" w:rsidRPr="00D934EC">
        <w:t xml:space="preserve">u'un chronomètre </w:t>
      </w:r>
      <w:r w:rsidR="008A27A2" w:rsidRPr="00D934EC">
        <w:t>est régl</w:t>
      </w:r>
      <w:r w:rsidR="0063529E" w:rsidRPr="00D934EC">
        <w:t>é (sa pré</w:t>
      </w:r>
      <w:r w:rsidRPr="00D934EC">
        <w:t>cision testée et corrigée) par le</w:t>
      </w:r>
      <w:r w:rsidR="0063529E" w:rsidRPr="00D934EC">
        <w:t xml:space="preserve"> fabric</w:t>
      </w:r>
      <w:r w:rsidRPr="00D934EC">
        <w:t xml:space="preserve">ant avant sa commercialisation, </w:t>
      </w:r>
      <w:r w:rsidR="00D934EC">
        <w:t>il</w:t>
      </w:r>
      <w:r w:rsidRPr="00D934EC">
        <w:t xml:space="preserve"> est généralement placé sur un bras</w:t>
      </w:r>
      <w:r w:rsidR="00436271" w:rsidRPr="00D934EC">
        <w:t xml:space="preserve"> mécanique</w:t>
      </w:r>
      <w:r w:rsidRPr="00D934EC">
        <w:t xml:space="preserve"> en rotation continue dans une pièce à température relativ</w:t>
      </w:r>
      <w:r w:rsidR="0063529E" w:rsidRPr="00D934EC">
        <w:t>e</w:t>
      </w:r>
      <w:r w:rsidRPr="00D934EC">
        <w:t xml:space="preserve">ment stable. </w:t>
      </w:r>
      <w:r w:rsidR="0063529E" w:rsidRPr="00D934EC">
        <w:t xml:space="preserve">Ainsi </w:t>
      </w:r>
      <w:r w:rsidRPr="00D934EC">
        <w:t xml:space="preserve">la montre est exposée autant de temps à chaque position. </w:t>
      </w:r>
      <w:r w:rsidR="00606D04" w:rsidRPr="00D934EC">
        <w:t>L</w:t>
      </w:r>
      <w:r w:rsidRPr="00D934EC">
        <w:t>a synchronisation d'une</w:t>
      </w:r>
      <w:r w:rsidR="0063529E" w:rsidRPr="00D934EC">
        <w:t xml:space="preserve"> montre mécanique est </w:t>
      </w:r>
      <w:r w:rsidR="00FB34FC" w:rsidRPr="00D934EC">
        <w:t>principalement</w:t>
      </w:r>
      <w:r w:rsidRPr="00D934EC">
        <w:t xml:space="preserve"> affectée par sa position, mais aussi les changements de température ambiant</w:t>
      </w:r>
      <w:r w:rsidR="0063529E" w:rsidRPr="00D934EC">
        <w:t>e</w:t>
      </w:r>
      <w:r w:rsidRPr="00D934EC">
        <w:t>. Et en condition</w:t>
      </w:r>
      <w:r w:rsidR="0063529E" w:rsidRPr="00D934EC">
        <w:t>s</w:t>
      </w:r>
      <w:r w:rsidRPr="00D934EC">
        <w:t xml:space="preserve"> réelles d'utilisation, le temps moyen passé dans chaque position varie en fonction des activités de son propriétaire : </w:t>
      </w:r>
      <w:r w:rsidR="00AF4C3E" w:rsidRPr="00D934EC">
        <w:t>travail, loisirs</w:t>
      </w:r>
      <w:r w:rsidR="0063529E" w:rsidRPr="00D934EC">
        <w:t xml:space="preserve">, </w:t>
      </w:r>
      <w:r w:rsidRPr="00D934EC">
        <w:t>mais aussi d</w:t>
      </w:r>
      <w:r w:rsidR="00AF4C3E" w:rsidRPr="00D934EC">
        <w:t xml:space="preserve">u temps effectif porté quotidiennement </w:t>
      </w:r>
      <w:r w:rsidRPr="00D934EC">
        <w:t>à son poignet. Ainsi, deux montres identiques, portée</w:t>
      </w:r>
      <w:r w:rsidR="0063529E" w:rsidRPr="00D934EC">
        <w:t>s</w:t>
      </w:r>
      <w:r w:rsidRPr="00D934EC">
        <w:t xml:space="preserve"> par deux utilisateurs distincts ne présenteront pas la même précision au bout d'une semaine</w:t>
      </w:r>
      <w:r w:rsidR="0063529E" w:rsidRPr="00D934EC">
        <w:t>,</w:t>
      </w:r>
      <w:r w:rsidR="005B59F3" w:rsidRPr="00D934EC">
        <w:t xml:space="preserve"> car elles auront été</w:t>
      </w:r>
      <w:r w:rsidR="00FE57A5" w:rsidRPr="00D934EC">
        <w:rPr>
          <w:lang w:val="fr-CH"/>
        </w:rPr>
        <w:t> </w:t>
      </w:r>
      <w:r w:rsidRPr="00D934EC">
        <w:t>exposées à des po</w:t>
      </w:r>
      <w:r w:rsidR="0063529E" w:rsidRPr="00D934EC">
        <w:t>sitions différentes en fonction</w:t>
      </w:r>
      <w:r w:rsidRPr="00D934EC">
        <w:t xml:space="preserve"> de leurs activités.</w:t>
      </w:r>
    </w:p>
    <w:p w14:paraId="27429E8D" w14:textId="05824031" w:rsidR="000677A2" w:rsidRPr="00D934EC" w:rsidRDefault="00EE3334" w:rsidP="004A6070">
      <w:pPr>
        <w:spacing w:after="0" w:line="240" w:lineRule="auto"/>
        <w:ind w:right="-284"/>
        <w:jc w:val="both"/>
      </w:pPr>
      <w:r w:rsidRPr="00D934EC">
        <w:t>Sur simple déclenchement du bouton-</w:t>
      </w:r>
      <w:r w:rsidR="00FB34FC" w:rsidRPr="00D934EC">
        <w:t>poussoir</w:t>
      </w:r>
      <w:r w:rsidRPr="00D934EC">
        <w:t>, l</w:t>
      </w:r>
      <w:r w:rsidR="000677A2" w:rsidRPr="00D934EC">
        <w:t>'EMC</w:t>
      </w:r>
      <w:r w:rsidR="00835EFB">
        <w:t xml:space="preserve"> </w:t>
      </w:r>
      <w:r w:rsidR="00FE7657">
        <w:t>TimeHunter</w:t>
      </w:r>
      <w:r w:rsidR="000677A2" w:rsidRPr="00D934EC">
        <w:t xml:space="preserve"> </w:t>
      </w:r>
      <w:r w:rsidR="00787C02" w:rsidRPr="00D934EC">
        <w:t>informe</w:t>
      </w:r>
      <w:r w:rsidR="000677A2" w:rsidRPr="00D934EC">
        <w:t xml:space="preserve"> son propriétaire </w:t>
      </w:r>
      <w:r w:rsidR="00787C02" w:rsidRPr="00D934EC">
        <w:t>de s</w:t>
      </w:r>
      <w:r w:rsidR="00FB34FC" w:rsidRPr="00D934EC">
        <w:t>a précision</w:t>
      </w:r>
      <w:r w:rsidR="00787C02" w:rsidRPr="00D934EC">
        <w:t>, ce</w:t>
      </w:r>
      <w:r w:rsidR="000677A2" w:rsidRPr="00D934EC">
        <w:t xml:space="preserve"> qui lui permet de corriger ces distorsions, puis de </w:t>
      </w:r>
      <w:proofErr w:type="spellStart"/>
      <w:r w:rsidRPr="00D934EC">
        <w:t>re</w:t>
      </w:r>
      <w:proofErr w:type="spellEnd"/>
      <w:r w:rsidRPr="00D934EC">
        <w:t>-</w:t>
      </w:r>
      <w:r w:rsidR="000677A2" w:rsidRPr="00D934EC">
        <w:t xml:space="preserve">tester sa précision. Cette </w:t>
      </w:r>
      <w:r w:rsidRPr="00D934EC">
        <w:t>interactivité</w:t>
      </w:r>
      <w:r w:rsidR="000677A2" w:rsidRPr="00D934EC">
        <w:t xml:space="preserve"> conf</w:t>
      </w:r>
      <w:r w:rsidR="0063529E" w:rsidRPr="00D934EC">
        <w:t>è</w:t>
      </w:r>
      <w:r w:rsidR="000677A2" w:rsidRPr="00D934EC">
        <w:t xml:space="preserve">re à l'EMC </w:t>
      </w:r>
      <w:r w:rsidR="00AF4C3E" w:rsidRPr="00D934EC">
        <w:t>d</w:t>
      </w:r>
      <w:r w:rsidR="000677A2" w:rsidRPr="00D934EC">
        <w:t xml:space="preserve">es performances </w:t>
      </w:r>
      <w:r w:rsidR="00AF4C3E" w:rsidRPr="00D934EC">
        <w:t>aussi précises que possible</w:t>
      </w:r>
      <w:r w:rsidR="000677A2" w:rsidRPr="00D934EC">
        <w:t>, en s'adaptant au mode de vie de son utilisateur et aux variations des conditions externes, peu importe leur nature.</w:t>
      </w:r>
    </w:p>
    <w:p w14:paraId="41C93CCC" w14:textId="77777777" w:rsidR="002F1660" w:rsidRPr="00D934EC" w:rsidRDefault="002F1660" w:rsidP="004A6070">
      <w:pPr>
        <w:spacing w:after="0" w:line="240" w:lineRule="auto"/>
        <w:ind w:right="-284"/>
        <w:jc w:val="both"/>
      </w:pPr>
    </w:p>
    <w:p w14:paraId="6FDF403D" w14:textId="77777777" w:rsidR="002F1660" w:rsidRPr="00D934EC" w:rsidRDefault="002F1660" w:rsidP="004A6070">
      <w:pPr>
        <w:spacing w:after="0" w:line="240" w:lineRule="auto"/>
        <w:ind w:right="-284"/>
        <w:jc w:val="both"/>
      </w:pPr>
    </w:p>
    <w:p w14:paraId="676A5F5A" w14:textId="77777777" w:rsidR="000677A2" w:rsidRPr="00D934EC" w:rsidRDefault="000677A2" w:rsidP="004A6070">
      <w:pPr>
        <w:spacing w:after="0" w:line="240" w:lineRule="auto"/>
        <w:ind w:right="-284"/>
        <w:jc w:val="both"/>
        <w:rPr>
          <w:b/>
        </w:rPr>
      </w:pPr>
      <w:r w:rsidRPr="00D934EC">
        <w:rPr>
          <w:b/>
        </w:rPr>
        <w:t>Son fonctionnement</w:t>
      </w:r>
    </w:p>
    <w:p w14:paraId="1E87F251" w14:textId="097E3C9E" w:rsidR="00BC2ACA" w:rsidRPr="00D934EC" w:rsidRDefault="00E13A03" w:rsidP="00FE7657">
      <w:pPr>
        <w:spacing w:after="0" w:line="240" w:lineRule="auto"/>
        <w:ind w:right="141"/>
        <w:jc w:val="both"/>
      </w:pPr>
      <w:r w:rsidRPr="00D934EC">
        <w:t>L’</w:t>
      </w:r>
      <w:r w:rsidR="00EE3334" w:rsidRPr="00D934EC">
        <w:t xml:space="preserve">énergie </w:t>
      </w:r>
      <w:r w:rsidR="00606D04" w:rsidRPr="00D934EC">
        <w:t>du module d’évaluation d</w:t>
      </w:r>
      <w:r w:rsidRPr="00D934EC">
        <w:t>e l’EMC</w:t>
      </w:r>
      <w:r w:rsidR="00FE7657">
        <w:t xml:space="preserve"> TimeHunter</w:t>
      </w:r>
      <w:r w:rsidRPr="00D934EC">
        <w:t xml:space="preserve"> </w:t>
      </w:r>
      <w:r w:rsidR="00EE3334" w:rsidRPr="00D934EC">
        <w:t>est générée par remontage manuel. Une fois le bouton-poussoir actionné</w:t>
      </w:r>
      <w:r w:rsidR="00D67157" w:rsidRPr="00D934EC">
        <w:t xml:space="preserve"> </w:t>
      </w:r>
      <w:r w:rsidR="00EE3334" w:rsidRPr="00D934EC">
        <w:t xml:space="preserve">une </w:t>
      </w:r>
      <w:r w:rsidR="000677A2" w:rsidRPr="00D934EC">
        <w:t>aiguille</w:t>
      </w:r>
      <w:r w:rsidR="00D67157" w:rsidRPr="00D934EC">
        <w:t xml:space="preserve"> se positionne sur l’un des deux symboles : </w:t>
      </w:r>
      <w:r w:rsidR="000677A2" w:rsidRPr="00D934EC">
        <w:rPr>
          <w:b/>
          <w:color w:val="FF0000"/>
        </w:rPr>
        <w:t xml:space="preserve">δ </w:t>
      </w:r>
      <w:r w:rsidR="000677A2" w:rsidRPr="00D934EC">
        <w:t>(évaluation en cours) ou l</w:t>
      </w:r>
      <w:r w:rsidR="00FE7657">
        <w:t>e</w:t>
      </w:r>
      <w:r w:rsidR="000677A2" w:rsidRPr="00D934EC">
        <w:t xml:space="preserve"> </w:t>
      </w:r>
      <w:r w:rsidR="000677A2" w:rsidRPr="00D934EC">
        <w:rPr>
          <w:b/>
          <w:color w:val="FF0000"/>
        </w:rPr>
        <w:t>P</w:t>
      </w:r>
      <w:r w:rsidR="000677A2" w:rsidRPr="00D934EC">
        <w:t xml:space="preserve"> (énergie insuffisante). </w:t>
      </w:r>
      <w:r w:rsidR="00D67157" w:rsidRPr="00D934EC">
        <w:t>Si la mesure est possible, l</w:t>
      </w:r>
      <w:r w:rsidR="000677A2" w:rsidRPr="00D934EC">
        <w:t xml:space="preserve">'aiguille indique </w:t>
      </w:r>
      <w:r w:rsidR="00D67157" w:rsidRPr="00D934EC">
        <w:t>alors</w:t>
      </w:r>
      <w:r w:rsidR="000677A2" w:rsidRPr="00D934EC">
        <w:t xml:space="preserve"> dans un premier temps </w:t>
      </w:r>
      <w:r w:rsidR="0063529E" w:rsidRPr="00D934EC">
        <w:t>la précision du mouvement à +/</w:t>
      </w:r>
      <w:r w:rsidR="00787C02" w:rsidRPr="00D934EC">
        <w:t>-1</w:t>
      </w:r>
      <w:r w:rsidR="000677A2" w:rsidRPr="00D934EC">
        <w:t>5 secondes par jour</w:t>
      </w:r>
      <w:r w:rsidR="0063529E" w:rsidRPr="00D934EC">
        <w:t>,</w:t>
      </w:r>
      <w:r w:rsidR="000677A2" w:rsidRPr="00D934EC">
        <w:t xml:space="preserve"> et ce durant un cour</w:t>
      </w:r>
      <w:r w:rsidR="00703D9D" w:rsidRPr="00D934EC">
        <w:t>t</w:t>
      </w:r>
      <w:r w:rsidR="000677A2" w:rsidRPr="00D934EC">
        <w:t xml:space="preserve"> instant avant d'indiquer l'amplitude du balancier. En outre, une lumière LED fai</w:t>
      </w:r>
      <w:r w:rsidR="00D67157" w:rsidRPr="00D934EC">
        <w:t>t office de témoin de précision</w:t>
      </w:r>
      <w:r w:rsidR="000677A2" w:rsidRPr="00D934EC">
        <w:t>. Verte en cas de bon fonctionnement, elle passera au rouge si l'une des mesures effectuée</w:t>
      </w:r>
      <w:r w:rsidR="0063529E" w:rsidRPr="00D934EC">
        <w:t xml:space="preserve">s par l'EMC </w:t>
      </w:r>
      <w:r w:rsidR="00F57642">
        <w:t xml:space="preserve">TimeHunter </w:t>
      </w:r>
      <w:r w:rsidR="0063529E" w:rsidRPr="00D934EC">
        <w:t>est en deçà ou au</w:t>
      </w:r>
      <w:r w:rsidR="00EA4CF7" w:rsidRPr="00D934EC">
        <w:t>-</w:t>
      </w:r>
      <w:r w:rsidR="0063529E" w:rsidRPr="00D934EC">
        <w:t>de</w:t>
      </w:r>
      <w:r w:rsidR="000677A2" w:rsidRPr="00D934EC">
        <w:t>là des valeurs acceptables définies.</w:t>
      </w:r>
    </w:p>
    <w:p w14:paraId="0BC6FCE6" w14:textId="67074FF6" w:rsidR="003E5BAB" w:rsidRPr="00D934EC" w:rsidRDefault="003E5BAB" w:rsidP="004A6070">
      <w:pPr>
        <w:spacing w:after="0" w:line="240" w:lineRule="auto"/>
        <w:jc w:val="both"/>
      </w:pPr>
    </w:p>
    <w:p w14:paraId="69AF4BEC" w14:textId="77777777" w:rsidR="00BC2ACA" w:rsidRPr="00D934EC" w:rsidRDefault="00BC2ACA" w:rsidP="004A6070">
      <w:pPr>
        <w:spacing w:after="0" w:line="240" w:lineRule="auto"/>
        <w:ind w:right="-284"/>
        <w:jc w:val="both"/>
      </w:pPr>
    </w:p>
    <w:p w14:paraId="5C47F2BB" w14:textId="77777777" w:rsidR="00E13A03" w:rsidRPr="00D934EC" w:rsidRDefault="00E13A03" w:rsidP="004A6070">
      <w:pPr>
        <w:spacing w:after="0" w:line="240" w:lineRule="auto"/>
        <w:ind w:right="-284"/>
        <w:jc w:val="both"/>
      </w:pPr>
    </w:p>
    <w:p w14:paraId="4F9C122D" w14:textId="61096381" w:rsidR="000677A2" w:rsidRPr="00D934EC" w:rsidRDefault="00370428" w:rsidP="004A6070">
      <w:pPr>
        <w:spacing w:after="0" w:line="240" w:lineRule="auto"/>
        <w:ind w:right="-284"/>
        <w:jc w:val="both"/>
        <w:rPr>
          <w:rFonts w:cs="Lucida Grande"/>
          <w:b/>
        </w:rPr>
      </w:pPr>
      <w:r w:rsidRPr="00D934EC">
        <w:rPr>
          <w:b/>
        </w:rPr>
        <w:t>Qu'</w:t>
      </w:r>
      <w:r w:rsidR="00647E26" w:rsidRPr="00D934EC">
        <w:rPr>
          <w:b/>
        </w:rPr>
        <w:t>est-ce</w:t>
      </w:r>
      <w:r w:rsidRPr="00D934EC">
        <w:rPr>
          <w:b/>
        </w:rPr>
        <w:t xml:space="preserve"> que l'amplitude et comment est-elle mesurée par l'EMC ?</w:t>
      </w:r>
    </w:p>
    <w:p w14:paraId="317217FF" w14:textId="590FF485" w:rsidR="000677A2" w:rsidRPr="00D934EC" w:rsidRDefault="000677A2" w:rsidP="00F57642">
      <w:pPr>
        <w:spacing w:after="0" w:line="240" w:lineRule="auto"/>
        <w:ind w:right="-284"/>
        <w:jc w:val="both"/>
        <w:rPr>
          <w:rFonts w:cs="Lucida Grande"/>
        </w:rPr>
      </w:pPr>
      <w:r w:rsidRPr="00D934EC">
        <w:t>Si la précision (correspondant au nombre de second</w:t>
      </w:r>
      <w:r w:rsidR="0063529E" w:rsidRPr="00D934EC">
        <w:t>es d'avance ou de retard que pré</w:t>
      </w:r>
      <w:r w:rsidRPr="00D934EC">
        <w:t>sente une montre au bout d'une journée) est un concept facilement concevable, celui d</w:t>
      </w:r>
      <w:r w:rsidR="00821B5F" w:rsidRPr="00D934EC">
        <w:t>e l</w:t>
      </w:r>
      <w:r w:rsidRPr="00D934EC">
        <w:t>'amplitude du balancier est moins évident. Tandis qu</w:t>
      </w:r>
      <w:r w:rsidR="00821B5F" w:rsidRPr="00D934EC">
        <w:t>e la régulation d</w:t>
      </w:r>
      <w:r w:rsidRPr="00D934EC">
        <w:t xml:space="preserve">'une horloge comtoise </w:t>
      </w:r>
      <w:r w:rsidR="00821B5F" w:rsidRPr="00D934EC">
        <w:t>s’opère par</w:t>
      </w:r>
      <w:r w:rsidRPr="00D934EC">
        <w:t xml:space="preserve"> </w:t>
      </w:r>
      <w:r w:rsidR="00676C1E" w:rsidRPr="00D934EC">
        <w:t>le balancement d</w:t>
      </w:r>
      <w:r w:rsidR="00F57642">
        <w:t>u</w:t>
      </w:r>
      <w:r w:rsidRPr="00D934EC">
        <w:t xml:space="preserve"> pendule d'avant en arrière, </w:t>
      </w:r>
      <w:r w:rsidR="00676C1E" w:rsidRPr="00D934EC">
        <w:t>une montre est régulée par l’oscill</w:t>
      </w:r>
      <w:r w:rsidR="00EA4CF7" w:rsidRPr="00D934EC">
        <w:t>ation</w:t>
      </w:r>
      <w:r w:rsidR="00F57642">
        <w:t xml:space="preserve"> d’avant en arrière du</w:t>
      </w:r>
      <w:r w:rsidRPr="00D934EC">
        <w:t xml:space="preserve"> </w:t>
      </w:r>
      <w:r w:rsidR="00787C02" w:rsidRPr="00D934EC">
        <w:t>balancier</w:t>
      </w:r>
      <w:r w:rsidRPr="00D934EC">
        <w:t>. L'« amplitude » correspond alors au</w:t>
      </w:r>
      <w:r w:rsidR="0063529E" w:rsidRPr="00D934EC">
        <w:t>x</w:t>
      </w:r>
      <w:r w:rsidRPr="00D934EC">
        <w:t xml:space="preserve"> degrés de mouvement du pendule à chaque oscillation.</w:t>
      </w:r>
    </w:p>
    <w:p w14:paraId="2898A10A" w14:textId="6CE8A474" w:rsidR="00676C1E" w:rsidRPr="00D934EC" w:rsidRDefault="000677A2" w:rsidP="004A6070">
      <w:pPr>
        <w:spacing w:after="0" w:line="240" w:lineRule="auto"/>
        <w:ind w:right="-284"/>
        <w:jc w:val="both"/>
      </w:pPr>
      <w:r w:rsidRPr="00D934EC">
        <w:t xml:space="preserve">Alors qu'en théorie aussi bien le pendule que le balancier devraient être isochroniques pour toutes les amplitudes, c. à d. que chaque oscillation devrait prendre exactement </w:t>
      </w:r>
      <w:r w:rsidR="00676C1E" w:rsidRPr="00D934EC">
        <w:t>le</w:t>
      </w:r>
      <w:r w:rsidRPr="00D934EC">
        <w:t xml:space="preserve"> même temps </w:t>
      </w:r>
      <w:r w:rsidR="00676C1E" w:rsidRPr="00D934EC">
        <w:t>quelle que soit</w:t>
      </w:r>
      <w:r w:rsidRPr="00D934EC">
        <w:t xml:space="preserve"> la distance parcourue, en pratique, une amplitude d'oscillation comprise entre 2</w:t>
      </w:r>
      <w:r w:rsidR="00787C02" w:rsidRPr="00D934EC">
        <w:t>4</w:t>
      </w:r>
      <w:r w:rsidRPr="00D934EC">
        <w:t xml:space="preserve">0 ° et </w:t>
      </w:r>
      <w:r w:rsidR="00787C02" w:rsidRPr="00D934EC">
        <w:t>31</w:t>
      </w:r>
      <w:r w:rsidRPr="00D934EC">
        <w:t>0 ° est recommandée pour la plupart des mouvements de montre</w:t>
      </w:r>
      <w:r w:rsidR="00D67157" w:rsidRPr="00D934EC">
        <w:t xml:space="preserve"> mécanique</w:t>
      </w:r>
      <w:r w:rsidRPr="00D934EC">
        <w:t xml:space="preserve"> afin d'assurer des performances optimales. Le poid</w:t>
      </w:r>
      <w:r w:rsidR="0063529E" w:rsidRPr="00D934EC">
        <w:t>s</w:t>
      </w:r>
      <w:r w:rsidRPr="00D934EC">
        <w:t xml:space="preserve"> du minuscule balancier étant relativement faible et son oscillation si rapide (il effectue 4 </w:t>
      </w:r>
      <w:r w:rsidR="00E13A03" w:rsidRPr="00D934EC">
        <w:t>allers-retours</w:t>
      </w:r>
      <w:r w:rsidRPr="00D934EC">
        <w:t xml:space="preserve"> par seconde), la moindre perturbation dans la lubrification de l'axe mécanique se traduit par une diminution de l'amplitude. </w:t>
      </w:r>
      <w:r w:rsidR="00676C1E" w:rsidRPr="00D934EC">
        <w:t>Son amplitude est donc un étalon précieux de son équilibre ou de la nécessité d'intervenir pour le réguler.</w:t>
      </w:r>
    </w:p>
    <w:p w14:paraId="2FD41A59" w14:textId="77777777" w:rsidR="00C96716" w:rsidRDefault="000677A2" w:rsidP="00C96716">
      <w:pPr>
        <w:spacing w:after="0" w:line="240" w:lineRule="auto"/>
        <w:ind w:right="-284"/>
        <w:jc w:val="both"/>
      </w:pPr>
      <w:r w:rsidRPr="00D934EC">
        <w:t>Le balancier constitue le « </w:t>
      </w:r>
      <w:r w:rsidR="00676C1E" w:rsidRPr="00D934EC">
        <w:t>cœur</w:t>
      </w:r>
      <w:r w:rsidRPr="00D934EC">
        <w:t> » du mouvement de chaque montre mécanique.</w:t>
      </w:r>
      <w:r w:rsidR="00676C1E" w:rsidRPr="00D934EC">
        <w:t xml:space="preserve"> </w:t>
      </w:r>
      <w:r w:rsidRPr="00D934EC">
        <w:t xml:space="preserve">Comme notre propre </w:t>
      </w:r>
      <w:r w:rsidR="00676C1E" w:rsidRPr="00D934EC">
        <w:t>cœur</w:t>
      </w:r>
      <w:r w:rsidRPr="00D934EC">
        <w:t>, l'efficacité de ses battements (l'amplitude) et leur régularité (la précision) sont des indicateurs de bonne santé.</w:t>
      </w:r>
    </w:p>
    <w:p w14:paraId="60AAEC94" w14:textId="446F5896" w:rsidR="00CA3624" w:rsidRDefault="00CA3624">
      <w:pPr>
        <w:spacing w:after="0" w:line="240" w:lineRule="auto"/>
      </w:pPr>
      <w:r>
        <w:br w:type="page"/>
      </w:r>
    </w:p>
    <w:p w14:paraId="7EA642A9" w14:textId="77777777" w:rsidR="00C96716" w:rsidRDefault="00C96716">
      <w:pPr>
        <w:spacing w:after="0" w:line="240" w:lineRule="auto"/>
      </w:pPr>
    </w:p>
    <w:p w14:paraId="43BE9333" w14:textId="7C647E18" w:rsidR="000677A2" w:rsidRDefault="00C96716" w:rsidP="00CA3624">
      <w:pPr>
        <w:spacing w:after="0" w:line="240" w:lineRule="auto"/>
        <w:ind w:right="-284"/>
        <w:jc w:val="both"/>
        <w:rPr>
          <w:b/>
        </w:rPr>
      </w:pPr>
      <w:r>
        <w:t xml:space="preserve"> </w:t>
      </w:r>
      <w:r w:rsidR="007979DD" w:rsidRPr="00D934EC">
        <w:rPr>
          <w:b/>
        </w:rPr>
        <w:t>Que rév</w:t>
      </w:r>
      <w:r w:rsidR="000677A2" w:rsidRPr="00D934EC">
        <w:rPr>
          <w:b/>
        </w:rPr>
        <w:t>èle le dos de la montre ?</w:t>
      </w:r>
    </w:p>
    <w:p w14:paraId="3C5ACCB2" w14:textId="77777777" w:rsidR="00F57642" w:rsidRPr="00D934EC" w:rsidRDefault="00F57642" w:rsidP="004A6070">
      <w:pPr>
        <w:spacing w:after="0" w:line="240" w:lineRule="auto"/>
        <w:ind w:right="-284"/>
        <w:jc w:val="both"/>
        <w:rPr>
          <w:b/>
          <w:bCs/>
        </w:rPr>
      </w:pPr>
    </w:p>
    <w:p w14:paraId="781BB5EC" w14:textId="0658CFBE" w:rsidR="000677A2" w:rsidRPr="00D934EC" w:rsidRDefault="00F57642" w:rsidP="004A6070">
      <w:pPr>
        <w:spacing w:after="0" w:line="240" w:lineRule="auto"/>
        <w:ind w:right="-284"/>
        <w:jc w:val="center"/>
      </w:pPr>
      <w:r w:rsidRPr="00F57642">
        <w:rPr>
          <w:noProof/>
          <w:lang w:val="fr-CH" w:eastAsia="fr-CH" w:bidi="ar-SA"/>
        </w:rPr>
        <w:drawing>
          <wp:inline distT="0" distB="0" distL="0" distR="0" wp14:anchorId="36D384C5" wp14:editId="7C532030">
            <wp:extent cx="2545844" cy="3600000"/>
            <wp:effectExtent l="0" t="0" r="6985" b="635"/>
            <wp:docPr id="3" name="Image 3" descr="E:\Yacine\Mes Images\MONTRES\EMC\EMCmouvement\High Def\EMCmov_detail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cine\Mes Images\MONTRES\EMC\EMCmouvement\High Def\EMCmov_detail_final.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45844" cy="3600000"/>
                    </a:xfrm>
                    <a:prstGeom prst="rect">
                      <a:avLst/>
                    </a:prstGeom>
                    <a:noFill/>
                    <a:ln>
                      <a:noFill/>
                    </a:ln>
                  </pic:spPr>
                </pic:pic>
              </a:graphicData>
            </a:graphic>
          </wp:inline>
        </w:drawing>
      </w:r>
    </w:p>
    <w:p w14:paraId="5A1F1B3A" w14:textId="77777777" w:rsidR="002F1660" w:rsidRPr="00D934EC" w:rsidRDefault="002F1660" w:rsidP="004A6070">
      <w:pPr>
        <w:spacing w:after="0" w:line="240" w:lineRule="auto"/>
        <w:ind w:right="-284"/>
        <w:jc w:val="both"/>
      </w:pPr>
    </w:p>
    <w:p w14:paraId="24A2F7EF" w14:textId="55E055FC" w:rsidR="00BC2ACA" w:rsidRPr="00D934EC" w:rsidRDefault="000677A2" w:rsidP="004A6070">
      <w:pPr>
        <w:spacing w:after="0" w:line="240" w:lineRule="auto"/>
        <w:ind w:right="-284"/>
        <w:jc w:val="both"/>
      </w:pPr>
      <w:r w:rsidRPr="00D934EC">
        <w:t>Avant de s'attarder sur la finition raffinée de son mouvement, il convient de noter l</w:t>
      </w:r>
      <w:r w:rsidR="00462B7C" w:rsidRPr="00D934EC">
        <w:t>a</w:t>
      </w:r>
      <w:r w:rsidRPr="00D934EC">
        <w:t xml:space="preserve"> vis de </w:t>
      </w:r>
      <w:r w:rsidR="001100BA" w:rsidRPr="00D934EC">
        <w:t>réglage</w:t>
      </w:r>
      <w:r w:rsidRPr="00D934EC">
        <w:t xml:space="preserve"> sur le </w:t>
      </w:r>
      <w:r w:rsidR="00D472B9" w:rsidRPr="00D934EC">
        <w:t>fond</w:t>
      </w:r>
      <w:r w:rsidR="00F57642">
        <w:t xml:space="preserve"> de l’EMC TimeHunter</w:t>
      </w:r>
      <w:r w:rsidRPr="00D934EC">
        <w:t xml:space="preserve"> ainsi que le bouton</w:t>
      </w:r>
      <w:r w:rsidR="00EA4CF7" w:rsidRPr="00D934EC">
        <w:t>-</w:t>
      </w:r>
      <w:r w:rsidRPr="00D934EC">
        <w:t>poussoir au bas du cadran, au niveau de l'entre-corne</w:t>
      </w:r>
      <w:r w:rsidR="00C96716">
        <w:t>,</w:t>
      </w:r>
      <w:r w:rsidRPr="00D934EC">
        <w:t xml:space="preserve"> qui met savamment en valeur la couronne. Si on observe maintenant son mouvement derrière sa glace </w:t>
      </w:r>
      <w:r w:rsidR="00F57CB1" w:rsidRPr="00D934EC">
        <w:t>saphir</w:t>
      </w:r>
      <w:r w:rsidRPr="00D934EC">
        <w:t xml:space="preserve">, on remarque le cache de son balancier, abritant les </w:t>
      </w:r>
      <w:r w:rsidR="00D67157" w:rsidRPr="00D934EC">
        <w:t>capteurs optiques mesurant l</w:t>
      </w:r>
      <w:r w:rsidRPr="00D934EC">
        <w:t xml:space="preserve">a précision d'oscillation. Celui-ci est relié par un minuscule câble aux composants électroniques situés à sa droite, eux-mêmes visibles derrière une grille. On admire enfin au côté de la carte </w:t>
      </w:r>
      <w:r w:rsidR="00D67157" w:rsidRPr="00D934EC">
        <w:t xml:space="preserve">de </w:t>
      </w:r>
      <w:r w:rsidRPr="00D934EC">
        <w:t>circ</w:t>
      </w:r>
      <w:r w:rsidR="00462B7C" w:rsidRPr="00D934EC">
        <w:t>uit intégré son double barillet</w:t>
      </w:r>
      <w:r w:rsidRPr="00D934EC">
        <w:t xml:space="preserve"> monté en vertical.</w:t>
      </w:r>
    </w:p>
    <w:p w14:paraId="0E6B29F5" w14:textId="77777777" w:rsidR="00BC2ACA" w:rsidRPr="00D934EC" w:rsidRDefault="00BC2ACA" w:rsidP="004A6070">
      <w:pPr>
        <w:spacing w:after="0" w:line="240" w:lineRule="auto"/>
        <w:ind w:right="-284"/>
        <w:jc w:val="both"/>
      </w:pPr>
    </w:p>
    <w:p w14:paraId="592A4BEA" w14:textId="57990101" w:rsidR="00D67157" w:rsidRPr="00D934EC" w:rsidRDefault="00764EAE" w:rsidP="004A6070">
      <w:pPr>
        <w:spacing w:after="0" w:line="240" w:lineRule="auto"/>
        <w:ind w:right="-284"/>
        <w:jc w:val="both"/>
      </w:pPr>
      <w:r w:rsidRPr="00D934EC">
        <w:t xml:space="preserve">L'idée folle d'intégrer un instrument de </w:t>
      </w:r>
      <w:r w:rsidR="004A6070" w:rsidRPr="00D934EC">
        <w:t>mesure présent</w:t>
      </w:r>
      <w:r w:rsidR="00B96750" w:rsidRPr="00D934EC">
        <w:t xml:space="preserve"> sur tous les établis d’horloger </w:t>
      </w:r>
      <w:r w:rsidRPr="00D934EC">
        <w:t>dans une montre mécanique s'est imposée comme un défi ultime pour URWERK. « Sur simple pression d’un bouton, vous aurez une donnée sûre et précise sur votre EMC</w:t>
      </w:r>
      <w:r w:rsidR="005E1BED">
        <w:t xml:space="preserve"> TimeHunter</w:t>
      </w:r>
      <w:r w:rsidRPr="00D934EC">
        <w:t xml:space="preserve">. C’est une information qui jusqu’alors n’était accessible qu’à un professionnel, explique Baumgartner. Grâce à celle-ci, vous pourrez intervenir sur un des mécanismes les plus excitants et les plus jubilatoires inventés par l’homme, la montre mécanique, et ce en toute sécurité »  </w:t>
      </w:r>
    </w:p>
    <w:p w14:paraId="7CA60958" w14:textId="79AC0717" w:rsidR="000677A2" w:rsidRPr="00D934EC" w:rsidRDefault="00764EAE" w:rsidP="004A6070">
      <w:pPr>
        <w:spacing w:after="0" w:line="240" w:lineRule="auto"/>
        <w:jc w:val="both"/>
      </w:pPr>
      <w:r w:rsidRPr="00D934EC">
        <w:br/>
        <w:t>Le principe de l’EMC</w:t>
      </w:r>
      <w:r w:rsidR="005E1BED">
        <w:t xml:space="preserve"> TimeHunter</w:t>
      </w:r>
      <w:r w:rsidRPr="00D934EC">
        <w:t xml:space="preserve"> s’est ainsi imposé avec un triple objec</w:t>
      </w:r>
      <w:r w:rsidR="00462B7C" w:rsidRPr="00D934EC">
        <w:t>tif</w:t>
      </w:r>
      <w:r w:rsidRPr="00D934EC">
        <w:t> : montrer l’influence des paramètres extérieurs (activité, chaleur, pression) sur la synchronisation du balancier ; permettre à l'utilisateur d'ajuster cette synchronisation et encourager l’interactivité entre une montre et son p</w:t>
      </w:r>
      <w:r w:rsidR="00F57CB1" w:rsidRPr="00D934EC">
        <w:t>ropriétaire</w:t>
      </w:r>
      <w:r w:rsidRPr="00D934EC">
        <w:t>.</w:t>
      </w:r>
    </w:p>
    <w:p w14:paraId="08C163B7" w14:textId="23C862C0" w:rsidR="000677A2" w:rsidRPr="00D934EC" w:rsidRDefault="000677A2" w:rsidP="004A6070">
      <w:pPr>
        <w:spacing w:after="0" w:line="240" w:lineRule="auto"/>
        <w:ind w:right="-284"/>
        <w:jc w:val="both"/>
      </w:pPr>
      <w:r w:rsidRPr="00D934EC">
        <w:t xml:space="preserve">L'EMC </w:t>
      </w:r>
      <w:r w:rsidR="005E1BED">
        <w:t xml:space="preserve">TimeHunter </w:t>
      </w:r>
      <w:r w:rsidRPr="00D934EC">
        <w:t>peut être définie comme une montre de précision mécanique dotée d'un mouvement maison, conçu, développé et usiné dans les ateliers d'URWERK à Zurich et calibré par URWERK à Genève. Son mouvement répond aux normes de qualité les plus exigeantes. Ses performances chronométriques sont testées sur 5 positions durant un cycle de 30 jours pour répondre aux normes les plus s</w:t>
      </w:r>
      <w:r w:rsidR="00F57CB1" w:rsidRPr="00D934EC">
        <w:t>trictes</w:t>
      </w:r>
      <w:r w:rsidRPr="00D934EC">
        <w:t xml:space="preserve"> de la montre de précision.</w:t>
      </w:r>
    </w:p>
    <w:p w14:paraId="35D4C089" w14:textId="491BBA9C" w:rsidR="002E07EE" w:rsidRPr="00D934EC" w:rsidRDefault="002E07EE" w:rsidP="005E1BED">
      <w:pPr>
        <w:spacing w:after="0" w:line="240" w:lineRule="auto"/>
      </w:pPr>
    </w:p>
    <w:p w14:paraId="72FE67A3" w14:textId="28D0EA70" w:rsidR="00BE4D8B" w:rsidRPr="00D934EC" w:rsidRDefault="00F57CB1" w:rsidP="004A6070">
      <w:pPr>
        <w:spacing w:after="0" w:line="240" w:lineRule="auto"/>
        <w:ind w:right="-284"/>
        <w:jc w:val="both"/>
      </w:pPr>
      <w:r w:rsidRPr="00D934EC">
        <w:t>Le mouvement EMC est doté</w:t>
      </w:r>
      <w:r w:rsidR="000677A2" w:rsidRPr="00D934EC">
        <w:t xml:space="preserve"> des fonctionnalités suivantes :</w:t>
      </w:r>
    </w:p>
    <w:p w14:paraId="24DABA26" w14:textId="71BE9790" w:rsidR="002F1660" w:rsidRPr="00D934EC" w:rsidRDefault="000677A2" w:rsidP="004A6070">
      <w:pPr>
        <w:spacing w:after="0" w:line="240" w:lineRule="auto"/>
        <w:ind w:right="-284"/>
        <w:jc w:val="both"/>
      </w:pPr>
      <w:r w:rsidRPr="00D934EC">
        <w:t>- Son balancier a été réalisé en ARCAP, un alliage affectionné par URWERK pour ses propriétés non-magnétique et anticorrosive. L’originalité de ce balancier est remarquable au premier coup d’œil. Sa morphologie parfaitement linéaire a fait l’objet de calculs savants afin d’améliorer son aérodynamisme et minimiser les perturbations causées par la friction d</w:t>
      </w:r>
      <w:r w:rsidR="00F57CB1" w:rsidRPr="00D934EC">
        <w:t>e l</w:t>
      </w:r>
      <w:r w:rsidRPr="00D934EC">
        <w:t>’air</w:t>
      </w:r>
      <w:r w:rsidR="00F57CB1" w:rsidRPr="00D934EC">
        <w:t>, préservant ainsi</w:t>
      </w:r>
      <w:r w:rsidRPr="00D934EC">
        <w:t xml:space="preserve"> une amplitude optimale.</w:t>
      </w:r>
    </w:p>
    <w:p w14:paraId="258FE5D1" w14:textId="1D33C539" w:rsidR="000677A2" w:rsidRPr="00D934EC" w:rsidRDefault="002F1660" w:rsidP="005E1BED">
      <w:pPr>
        <w:spacing w:after="0" w:line="240" w:lineRule="auto"/>
        <w:ind w:right="-284"/>
        <w:jc w:val="both"/>
      </w:pPr>
      <w:r w:rsidRPr="00D934EC">
        <w:rPr>
          <w:noProof/>
          <w:lang w:val="fr-CH" w:eastAsia="fr-CH" w:bidi="ar-SA"/>
        </w:rPr>
        <w:drawing>
          <wp:inline distT="0" distB="0" distL="0" distR="0" wp14:anchorId="29C369A6" wp14:editId="48B8C837">
            <wp:extent cx="2776363" cy="1962000"/>
            <wp:effectExtent l="0" t="0" r="508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Wheel.jpg"/>
                    <pic:cNvPicPr/>
                  </pic:nvPicPr>
                  <pic:blipFill>
                    <a:blip r:embed="rId9">
                      <a:extLst>
                        <a:ext uri="{28A0092B-C50C-407E-A947-70E740481C1C}">
                          <a14:useLocalDpi xmlns:a14="http://schemas.microsoft.com/office/drawing/2010/main" val="0"/>
                        </a:ext>
                      </a:extLst>
                    </a:blip>
                    <a:stretch>
                      <a:fillRect/>
                    </a:stretch>
                  </pic:blipFill>
                  <pic:spPr>
                    <a:xfrm>
                      <a:off x="0" y="0"/>
                      <a:ext cx="2776363" cy="1962000"/>
                    </a:xfrm>
                    <a:prstGeom prst="rect">
                      <a:avLst/>
                    </a:prstGeom>
                  </pic:spPr>
                </pic:pic>
              </a:graphicData>
            </a:graphic>
          </wp:inline>
        </w:drawing>
      </w:r>
      <w:r w:rsidR="000677A2" w:rsidRPr="00D934EC">
        <w:br/>
        <w:t>- Son organe moteur a pris la forme d’un imposant double barillet monté en vertical sur un mê</w:t>
      </w:r>
      <w:r w:rsidR="00462B7C" w:rsidRPr="00D934EC">
        <w:t xml:space="preserve">me axe. </w:t>
      </w:r>
      <w:r w:rsidR="008C21BD" w:rsidRPr="00D934EC">
        <w:t>Celui-ci</w:t>
      </w:r>
      <w:r w:rsidR="000677A2" w:rsidRPr="00D934EC">
        <w:t xml:space="preserve"> assure la stabilité et la performance linéaire de l’EMC</w:t>
      </w:r>
      <w:r w:rsidR="00F57CB1" w:rsidRPr="00D934EC">
        <w:t>, en permettant</w:t>
      </w:r>
      <w:r w:rsidR="000677A2" w:rsidRPr="00D934EC">
        <w:t xml:space="preserve"> à l’EMC d’afficher 80 heures de réserve de marche.</w:t>
      </w:r>
    </w:p>
    <w:p w14:paraId="1C7039ED" w14:textId="77777777" w:rsidR="00BE4D8B" w:rsidRPr="00D934EC" w:rsidRDefault="00BE4D8B" w:rsidP="004A6070">
      <w:pPr>
        <w:spacing w:after="0" w:line="240" w:lineRule="auto"/>
        <w:ind w:right="-284"/>
        <w:jc w:val="both"/>
      </w:pPr>
    </w:p>
    <w:p w14:paraId="186AF904" w14:textId="7F669374" w:rsidR="000677A2" w:rsidRPr="00D934EC" w:rsidRDefault="000677A2" w:rsidP="004A6070">
      <w:pPr>
        <w:spacing w:after="0" w:line="240" w:lineRule="auto"/>
        <w:ind w:right="-284"/>
        <w:jc w:val="both"/>
      </w:pPr>
      <w:r w:rsidRPr="00D934EC">
        <w:t>-</w:t>
      </w:r>
      <w:r w:rsidR="004917A4" w:rsidRPr="00D934EC">
        <w:t xml:space="preserve"> </w:t>
      </w:r>
      <w:r w:rsidRPr="00D934EC">
        <w:t xml:space="preserve">Sa vis de </w:t>
      </w:r>
      <w:r w:rsidR="005E1BED" w:rsidRPr="00D934EC">
        <w:t>réglage</w:t>
      </w:r>
      <w:r w:rsidRPr="00D934EC">
        <w:t xml:space="preserve"> accessible depuis l’extérieur de la montre permet un ajustement précis par la raquette, en modifiant la longueur active du spiral par sa simple rotation.</w:t>
      </w:r>
    </w:p>
    <w:p w14:paraId="5ADFBF9B" w14:textId="77777777" w:rsidR="00B170E5" w:rsidRPr="00D934EC" w:rsidRDefault="00B170E5" w:rsidP="004A6070">
      <w:pPr>
        <w:spacing w:after="0" w:line="240" w:lineRule="auto"/>
        <w:ind w:right="-284"/>
        <w:jc w:val="both"/>
      </w:pPr>
    </w:p>
    <w:p w14:paraId="54C67D24" w14:textId="0F9EDF7B" w:rsidR="004F0892" w:rsidRPr="00D934EC" w:rsidRDefault="004F0892" w:rsidP="004A6070">
      <w:pPr>
        <w:spacing w:after="0" w:line="240" w:lineRule="auto"/>
        <w:jc w:val="both"/>
        <w:rPr>
          <w:rFonts w:cs="Arial"/>
        </w:rPr>
      </w:pPr>
    </w:p>
    <w:p w14:paraId="5CF0356B" w14:textId="591E8FE9" w:rsidR="00BC2ACA" w:rsidRDefault="000677A2" w:rsidP="002A2DC7">
      <w:pPr>
        <w:spacing w:after="0" w:line="240" w:lineRule="auto"/>
        <w:ind w:right="-284"/>
        <w:jc w:val="both"/>
      </w:pPr>
      <w:r w:rsidRPr="00D934EC">
        <w:t>Pour observer et évaluer ce mouvement entièrement mécanique</w:t>
      </w:r>
      <w:r w:rsidR="00F57CB1" w:rsidRPr="00D934EC">
        <w:t>,</w:t>
      </w:r>
      <w:r w:rsidRPr="00D934EC">
        <w:t xml:space="preserve"> restait à mettre au point un « cerveau électronique »</w:t>
      </w:r>
      <w:r w:rsidR="00F57CB1" w:rsidRPr="00D934EC">
        <w:t>,</w:t>
      </w:r>
      <w:r w:rsidRPr="00D934EC">
        <w:t xml:space="preserve"> </w:t>
      </w:r>
      <w:r w:rsidR="002A2DC7">
        <w:t>l’</w:t>
      </w:r>
      <w:r w:rsidRPr="00D934EC">
        <w:t xml:space="preserve">organe de surveillance. Olivier </w:t>
      </w:r>
      <w:proofErr w:type="spellStart"/>
      <w:r w:rsidRPr="00D934EC">
        <w:t>Evalet</w:t>
      </w:r>
      <w:proofErr w:type="spellEnd"/>
      <w:r w:rsidRPr="00D934EC">
        <w:t xml:space="preserve">, développeur de software et passionné d’ingénierie logiciel et informatique, s’est fortement impliqué dans ce projet fou : « Notre idée a été d’utiliser la précision de l’optique, de la lumière, pour mesurer la marche d’un mouvement mécanique. La précision de la mesure obtenue est en dessous de </w:t>
      </w:r>
      <w:r w:rsidR="00B96750" w:rsidRPr="00D934EC">
        <w:t>la</w:t>
      </w:r>
      <w:r w:rsidRPr="00D934EC">
        <w:t xml:space="preserve"> micro</w:t>
      </w:r>
      <w:r w:rsidR="00B96750" w:rsidRPr="00D934EC">
        <w:t>seconde</w:t>
      </w:r>
      <w:r w:rsidRPr="00D934EC">
        <w:t xml:space="preserve">. Nous avons créé un système </w:t>
      </w:r>
      <w:r w:rsidR="00F57CB1" w:rsidRPr="00D934EC">
        <w:t>conçu pour durer</w:t>
      </w:r>
      <w:r w:rsidRPr="00D934EC">
        <w:t xml:space="preserve"> sur le long terme. La </w:t>
      </w:r>
      <w:r w:rsidR="00B96750" w:rsidRPr="00D934EC">
        <w:t>source d’énergie utilisée</w:t>
      </w:r>
      <w:r w:rsidRPr="00D934EC">
        <w:t xml:space="preserve"> pour alimenter le « cerveau » de l’EMC, n’est pas une simple batterie mais une super</w:t>
      </w:r>
      <w:r w:rsidR="004917A4" w:rsidRPr="00D934EC">
        <w:t>-</w:t>
      </w:r>
      <w:r w:rsidRPr="00D934EC">
        <w:t xml:space="preserve">capacité qui après 100 000 à 200 000 charges perd </w:t>
      </w:r>
      <w:r w:rsidR="00242052" w:rsidRPr="00D934EC">
        <w:t>très peu</w:t>
      </w:r>
      <w:r w:rsidRPr="00D934EC">
        <w:t xml:space="preserve"> de sa qualité. Nous avons également choisi un oscillateur d’une durée de vie extrêmement longue dont l’instabilité dans le temps n’est que de 3 parts par million par année. »</w:t>
      </w:r>
    </w:p>
    <w:p w14:paraId="641E8FEA" w14:textId="77777777" w:rsidR="000A3E35" w:rsidRDefault="000A3E35" w:rsidP="004A6070">
      <w:pPr>
        <w:spacing w:after="0" w:line="240" w:lineRule="auto"/>
        <w:ind w:right="-284"/>
        <w:jc w:val="both"/>
      </w:pPr>
    </w:p>
    <w:p w14:paraId="2A9B126E" w14:textId="77777777" w:rsidR="000A3E35" w:rsidRPr="00D934EC" w:rsidRDefault="000A3E35" w:rsidP="004A6070">
      <w:pPr>
        <w:spacing w:after="0" w:line="240" w:lineRule="auto"/>
        <w:ind w:right="-284"/>
        <w:jc w:val="both"/>
      </w:pPr>
    </w:p>
    <w:p w14:paraId="5DBBB421" w14:textId="553DE903" w:rsidR="000677A2" w:rsidRPr="00D934EC" w:rsidRDefault="000677A2" w:rsidP="000A3E35">
      <w:pPr>
        <w:spacing w:after="0" w:line="240" w:lineRule="auto"/>
        <w:ind w:right="-284"/>
        <w:jc w:val="both"/>
      </w:pPr>
      <w:r w:rsidRPr="00D934EC">
        <w:t xml:space="preserve">L'organe de surveillance de </w:t>
      </w:r>
      <w:r w:rsidR="000A3E35">
        <w:t>l’</w:t>
      </w:r>
      <w:r w:rsidRPr="00D934EC">
        <w:t xml:space="preserve">EMC </w:t>
      </w:r>
      <w:r w:rsidR="000A3E35">
        <w:t xml:space="preserve">TimeHunter </w:t>
      </w:r>
      <w:r w:rsidRPr="00D934EC">
        <w:t>repose sur les caractéristiques suivantes :</w:t>
      </w:r>
    </w:p>
    <w:p w14:paraId="6D14EEDB" w14:textId="0383DF6D" w:rsidR="008C21BD" w:rsidRPr="00D934EC" w:rsidRDefault="000677A2" w:rsidP="004A6070">
      <w:pPr>
        <w:spacing w:after="0" w:line="240" w:lineRule="auto"/>
        <w:ind w:right="-142"/>
        <w:jc w:val="both"/>
      </w:pPr>
      <w:r w:rsidRPr="00D934EC">
        <w:t xml:space="preserve">- Un capteur optique en lien avec le balancier (Optical </w:t>
      </w:r>
      <w:proofErr w:type="spellStart"/>
      <w:r w:rsidRPr="00D934EC">
        <w:t>sensor</w:t>
      </w:r>
      <w:proofErr w:type="spellEnd"/>
      <w:r w:rsidRPr="00D934EC">
        <w:t>). Son rôle est d’enregistrer les oscillations de cet organe de 28</w:t>
      </w:r>
      <w:r w:rsidR="00242052" w:rsidRPr="00D934EC">
        <w:t> </w:t>
      </w:r>
      <w:r w:rsidRPr="00D934EC">
        <w:t>800 a/h, soit 4</w:t>
      </w:r>
      <w:r w:rsidR="00242052" w:rsidRPr="00D934EC">
        <w:t> </w:t>
      </w:r>
      <w:r w:rsidRPr="00D934EC">
        <w:t>hertz, sur un laps de temps de 3 secondes. Ce capteur est composé d’un émetteur et d’un récepteur positionnés de part et d’autre du balancier. Cette mesure est déclenchée manuellement par pression d’un bouton</w:t>
      </w:r>
      <w:r w:rsidR="004917A4" w:rsidRPr="00D934EC">
        <w:t>-</w:t>
      </w:r>
      <w:r w:rsidRPr="00D934EC">
        <w:t>poussoir situé sur la gauche du boîtier.</w:t>
      </w:r>
      <w:r w:rsidRPr="00D934EC">
        <w:br/>
      </w:r>
      <w:r w:rsidRPr="00D934EC">
        <w:br/>
        <w:t>- Un oscillateur électronique à 16 000 000 </w:t>
      </w:r>
      <w:r w:rsidR="00462B7C" w:rsidRPr="00D934EC">
        <w:t>Hz</w:t>
      </w:r>
      <w:r w:rsidRPr="00D934EC">
        <w:t xml:space="preserve"> constitue l’élément de référence de l’EMC</w:t>
      </w:r>
      <w:r w:rsidR="000A3E35">
        <w:t xml:space="preserve"> TimeHunter</w:t>
      </w:r>
      <w:r w:rsidRPr="00D934EC">
        <w:t>. La performance du balancier de l’EMC (4 </w:t>
      </w:r>
      <w:r w:rsidR="00462B7C" w:rsidRPr="00D934EC">
        <w:t>Hz</w:t>
      </w:r>
      <w:r w:rsidRPr="00D934EC">
        <w:t>) est comparée à cet oscillateur hors norme afin d’obtenir la mesure la plus précise possible.</w:t>
      </w:r>
    </w:p>
    <w:p w14:paraId="4C852EA9" w14:textId="4321008A" w:rsidR="00BC2ACA" w:rsidRPr="00D934EC" w:rsidRDefault="000677A2" w:rsidP="000A3E35">
      <w:pPr>
        <w:spacing w:after="0" w:line="240" w:lineRule="auto"/>
        <w:ind w:right="-142"/>
        <w:jc w:val="both"/>
      </w:pPr>
      <w:r w:rsidRPr="00D934EC">
        <w:br/>
        <w:t>- Une intelligence artificielle (computer</w:t>
      </w:r>
      <w:r w:rsidR="00242052" w:rsidRPr="00D934EC">
        <w:t xml:space="preserve"> ou calculateur</w:t>
      </w:r>
      <w:r w:rsidRPr="00D934EC">
        <w:t xml:space="preserve">) est capable de déterminer le différentiel (symbolisé par la lettre δ) entre la marche du mouvement et l’oscillateur de référence. Chaque microseconde de différence entre les deux parties est exprimée en gain ou perte d’une seconde par jour </w:t>
      </w:r>
      <w:r w:rsidRPr="00D934EC">
        <w:lastRenderedPageBreak/>
        <w:t>du mouvement mécanique. Ainsi</w:t>
      </w:r>
      <w:r w:rsidR="00462B7C" w:rsidRPr="00D934EC">
        <w:t>,</w:t>
      </w:r>
      <w:r w:rsidRPr="00D934EC">
        <w:t xml:space="preserve"> une variation de 0,0000014 sec. </w:t>
      </w:r>
      <w:proofErr w:type="gramStart"/>
      <w:r w:rsidRPr="00D934EC">
        <w:t>par</w:t>
      </w:r>
      <w:proofErr w:type="gramEnd"/>
      <w:r w:rsidRPr="00D934EC">
        <w:t xml:space="preserve"> demi-alternance se traduit par une variation d’une seconde par jour.</w:t>
      </w:r>
    </w:p>
    <w:p w14:paraId="04FA3EF7" w14:textId="4B01F12E" w:rsidR="005354F1" w:rsidRPr="00D934EC" w:rsidRDefault="000677A2" w:rsidP="004A6070">
      <w:pPr>
        <w:spacing w:after="0" w:line="240" w:lineRule="auto"/>
        <w:ind w:right="-142"/>
        <w:jc w:val="both"/>
        <w:rPr>
          <w:rFonts w:cs="Arial"/>
        </w:rPr>
      </w:pPr>
      <w:r w:rsidRPr="00D934EC">
        <w:br/>
        <w:t>- Un générateur à remontage manuel (</w:t>
      </w:r>
      <w:proofErr w:type="spellStart"/>
      <w:r w:rsidRPr="00D934EC">
        <w:t>generator</w:t>
      </w:r>
      <w:proofErr w:type="spellEnd"/>
      <w:r w:rsidRPr="00D934EC">
        <w:t>)</w:t>
      </w:r>
      <w:r w:rsidR="008C21BD" w:rsidRPr="00D934EC">
        <w:t> </w:t>
      </w:r>
      <w:proofErr w:type="gramStart"/>
      <w:r w:rsidR="008C21BD" w:rsidRPr="00D934EC">
        <w:t xml:space="preserve">: </w:t>
      </w:r>
      <w:r w:rsidR="00242052" w:rsidRPr="00D934EC">
        <w:t xml:space="preserve"> l</w:t>
      </w:r>
      <w:r w:rsidRPr="00D934EC">
        <w:t>’orga</w:t>
      </w:r>
      <w:r w:rsidR="008C21BD" w:rsidRPr="00D934EC">
        <w:t>ne</w:t>
      </w:r>
      <w:proofErr w:type="gramEnd"/>
      <w:r w:rsidR="008C21BD" w:rsidRPr="00D934EC">
        <w:t xml:space="preserve"> de surveillance de l’EMC (</w:t>
      </w:r>
      <w:r w:rsidRPr="00D934EC">
        <w:t>capteur optique et</w:t>
      </w:r>
      <w:r w:rsidR="008C21BD" w:rsidRPr="00D934EC">
        <w:t xml:space="preserve"> </w:t>
      </w:r>
      <w:r w:rsidRPr="00D934EC">
        <w:t xml:space="preserve">calculateur) est alimenté en énergie grâce à un </w:t>
      </w:r>
      <w:r w:rsidR="00B96750" w:rsidRPr="00D934EC">
        <w:t>générateur</w:t>
      </w:r>
      <w:r w:rsidRPr="00D934EC">
        <w:t xml:space="preserve"> de l’entreprise suisse </w:t>
      </w:r>
      <w:proofErr w:type="spellStart"/>
      <w:r w:rsidRPr="00D934EC">
        <w:t>Maxon</w:t>
      </w:r>
      <w:proofErr w:type="spellEnd"/>
      <w:r w:rsidRPr="00D934EC">
        <w:t xml:space="preserve">, célèbre pour avoir développé </w:t>
      </w:r>
      <w:r w:rsidR="00242052" w:rsidRPr="00D934EC">
        <w:t xml:space="preserve">des moteurs </w:t>
      </w:r>
      <w:r w:rsidRPr="00D934EC">
        <w:t>pour la Nasa et sa mission d’exploration sur Mars.</w:t>
      </w:r>
    </w:p>
    <w:p w14:paraId="0F4E4F91" w14:textId="77777777" w:rsidR="004F0892" w:rsidRPr="00D934EC" w:rsidRDefault="004F0892" w:rsidP="004A6070">
      <w:pPr>
        <w:spacing w:after="0" w:line="240" w:lineRule="auto"/>
        <w:ind w:right="-284"/>
        <w:jc w:val="both"/>
      </w:pPr>
    </w:p>
    <w:p w14:paraId="096C8558" w14:textId="77777777" w:rsidR="00BC2ACA" w:rsidRPr="00D934EC" w:rsidRDefault="00BC2ACA" w:rsidP="004A6070">
      <w:pPr>
        <w:spacing w:after="0" w:line="240" w:lineRule="auto"/>
        <w:ind w:right="-284"/>
        <w:jc w:val="both"/>
      </w:pPr>
    </w:p>
    <w:p w14:paraId="593D9750" w14:textId="3725C99B" w:rsidR="000677A2" w:rsidRPr="00D934EC" w:rsidRDefault="000677A2" w:rsidP="002A2DC7">
      <w:pPr>
        <w:spacing w:after="0" w:line="240" w:lineRule="auto"/>
        <w:ind w:right="-284"/>
        <w:jc w:val="both"/>
      </w:pPr>
      <w:r w:rsidRPr="00D934EC">
        <w:t>L’écriture du dernier chapitre de l’EMC revient à Martin Frei, le designer et cofondateur d’URWERK. À lui incombait la mission décisive de réunir tous les él</w:t>
      </w:r>
      <w:r w:rsidR="00462B7C" w:rsidRPr="00D934EC">
        <w:t>éments de l’EMC dans une montre-</w:t>
      </w:r>
      <w:r w:rsidRPr="00D934EC">
        <w:t xml:space="preserve">bracelet </w:t>
      </w:r>
      <w:r w:rsidR="002A2DC7">
        <w:t>aux dimensions</w:t>
      </w:r>
      <w:r w:rsidR="003D08FD">
        <w:t xml:space="preserve"> confortables. </w:t>
      </w:r>
      <w:r w:rsidRPr="00D934EC">
        <w:t xml:space="preserve">« Chez URWERK, le point de départ de nos créations est souvent un croquis, un premier dessin qui concrétise les idées de Felix et les miennes avant que la micromécanique soit développée. Mais avec l'EMC, c’est la technique qui fut notre point de départ, ce qui a rendu ma tâche d’autant plus difficile. La miniaturisation des différents éléments de l’EMC a été poussée à son extrême. J’avais donc une marge de manœuvre conditionnée par ces avancées techniques. Ma méthodologie de travail fut donc très pragmatique, de la manivelle qui vient s’encastrer dans la carrure, à l’accumulateur d’énergie qui fait partie intégrante de la boîte. On retrouve ici et là l’influence d’objets qui me sont chers telles ces vieilles caméras à manivelle Reflex ou l’esthétique du balancier qui rappelle les bandes magnétiques </w:t>
      </w:r>
      <w:proofErr w:type="spellStart"/>
      <w:r w:rsidRPr="00D934EC">
        <w:t>Revox</w:t>
      </w:r>
      <w:proofErr w:type="spellEnd"/>
      <w:r w:rsidRPr="00D934EC">
        <w:t>. »</w:t>
      </w:r>
    </w:p>
    <w:p w14:paraId="234424DD" w14:textId="77777777" w:rsidR="00BC2ACA" w:rsidRPr="00D934EC" w:rsidRDefault="00BC2ACA" w:rsidP="004A6070">
      <w:pPr>
        <w:spacing w:after="0" w:line="240" w:lineRule="auto"/>
        <w:ind w:right="-284"/>
        <w:jc w:val="both"/>
      </w:pPr>
    </w:p>
    <w:p w14:paraId="2AE2B75F" w14:textId="77777777" w:rsidR="004F0892" w:rsidRPr="00D934EC" w:rsidRDefault="004F0892" w:rsidP="004A6070">
      <w:pPr>
        <w:spacing w:after="0" w:line="240" w:lineRule="auto"/>
        <w:ind w:right="-284"/>
        <w:jc w:val="both"/>
      </w:pPr>
    </w:p>
    <w:p w14:paraId="56A19326" w14:textId="70BFB173" w:rsidR="00370428" w:rsidRPr="00D934EC" w:rsidRDefault="00773DC9" w:rsidP="002A2DC7">
      <w:pPr>
        <w:spacing w:after="0" w:line="240" w:lineRule="auto"/>
        <w:ind w:right="-284"/>
        <w:jc w:val="both"/>
      </w:pPr>
      <w:r>
        <w:t xml:space="preserve">La </w:t>
      </w:r>
      <w:r w:rsidR="00CA26CB" w:rsidRPr="00D934EC">
        <w:t>TimeHunter X-Ray</w:t>
      </w:r>
      <w:r w:rsidR="00E13A03" w:rsidRPr="00D934EC">
        <w:t xml:space="preserve"> </w:t>
      </w:r>
      <w:r w:rsidR="00CA26CB" w:rsidRPr="00D934EC">
        <w:t>entérine</w:t>
      </w:r>
      <w:r w:rsidR="000677A2" w:rsidRPr="00D934EC">
        <w:t xml:space="preserve"> l’avènement de la montre 100 % mécanique perfectionnée par des fonctions électroniques. </w:t>
      </w:r>
      <w:r w:rsidR="004A6070">
        <w:t xml:space="preserve"> </w:t>
      </w:r>
      <w:r w:rsidR="00A2038F">
        <w:t xml:space="preserve">Une montre qui met son possesseur au premier rang en lui donnant un rôle actif la quête de la performance parfaite. </w:t>
      </w:r>
    </w:p>
    <w:p w14:paraId="0F96F844" w14:textId="77777777" w:rsidR="00370428" w:rsidRPr="00D934EC" w:rsidRDefault="00370428" w:rsidP="004A6070">
      <w:pPr>
        <w:spacing w:after="0" w:line="240" w:lineRule="auto"/>
        <w:ind w:right="-284"/>
        <w:jc w:val="both"/>
      </w:pPr>
      <w:r w:rsidRPr="00D934EC">
        <w:br w:type="page"/>
      </w:r>
    </w:p>
    <w:p w14:paraId="2DBF0BEA" w14:textId="0DF1014B" w:rsidR="000677A2" w:rsidRPr="00D934EC" w:rsidRDefault="0094247A" w:rsidP="0094247A">
      <w:pPr>
        <w:tabs>
          <w:tab w:val="left" w:pos="5804"/>
        </w:tabs>
        <w:spacing w:after="0" w:line="240" w:lineRule="auto"/>
        <w:ind w:right="-284"/>
        <w:jc w:val="both"/>
        <w:rPr>
          <w:b/>
          <w:sz w:val="28"/>
          <w:szCs w:val="28"/>
        </w:rPr>
      </w:pPr>
      <w:r>
        <w:rPr>
          <w:b/>
          <w:sz w:val="28"/>
          <w:szCs w:val="28"/>
        </w:rPr>
        <w:lastRenderedPageBreak/>
        <w:tab/>
      </w:r>
    </w:p>
    <w:p w14:paraId="23220E96" w14:textId="77777777" w:rsidR="00F87CCE" w:rsidRDefault="000677A2" w:rsidP="004A6070">
      <w:pPr>
        <w:spacing w:after="0" w:line="240" w:lineRule="auto"/>
        <w:ind w:right="-284"/>
        <w:jc w:val="both"/>
        <w:rPr>
          <w:b/>
        </w:rPr>
      </w:pPr>
      <w:r w:rsidRPr="00D934EC">
        <w:rPr>
          <w:b/>
        </w:rPr>
        <w:t xml:space="preserve">Spécifications techniques </w:t>
      </w:r>
    </w:p>
    <w:p w14:paraId="6BC6244B" w14:textId="77777777" w:rsidR="00F87CCE" w:rsidRDefault="00F87CCE" w:rsidP="004A6070">
      <w:pPr>
        <w:spacing w:after="0" w:line="240" w:lineRule="auto"/>
        <w:ind w:right="-284"/>
        <w:jc w:val="both"/>
        <w:rPr>
          <w:b/>
        </w:rPr>
      </w:pPr>
    </w:p>
    <w:p w14:paraId="0846E5FD" w14:textId="611B34D1" w:rsidR="00BC2ACA" w:rsidRPr="00D934EC" w:rsidRDefault="00F87CCE" w:rsidP="00F87CCE">
      <w:pPr>
        <w:spacing w:after="0" w:line="240" w:lineRule="auto"/>
        <w:ind w:right="-284"/>
        <w:jc w:val="center"/>
        <w:rPr>
          <w:b/>
        </w:rPr>
      </w:pPr>
      <w:r>
        <w:rPr>
          <w:b/>
        </w:rPr>
        <w:t>TIMEHUNTER X-RAY</w:t>
      </w:r>
    </w:p>
    <w:p w14:paraId="5D64A1E9" w14:textId="77777777" w:rsidR="00A51920" w:rsidRPr="00D934EC" w:rsidRDefault="00A51920" w:rsidP="004A6070">
      <w:pPr>
        <w:spacing w:after="0" w:line="240" w:lineRule="auto"/>
        <w:ind w:right="-284"/>
        <w:jc w:val="both"/>
        <w:rPr>
          <w:b/>
        </w:rPr>
      </w:pPr>
    </w:p>
    <w:p w14:paraId="40161CBC" w14:textId="77777777" w:rsidR="00BC2ACA" w:rsidRPr="00D934EC" w:rsidRDefault="00BC2ACA" w:rsidP="004A6070">
      <w:pPr>
        <w:spacing w:after="0" w:line="240" w:lineRule="auto"/>
        <w:ind w:right="-284"/>
        <w:jc w:val="both"/>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20"/>
      </w:tblGrid>
      <w:tr w:rsidR="00BC2ACA" w:rsidRPr="00D934EC" w14:paraId="4E0DB346" w14:textId="77777777" w:rsidTr="00773DC9">
        <w:tc>
          <w:tcPr>
            <w:tcW w:w="3261" w:type="dxa"/>
          </w:tcPr>
          <w:p w14:paraId="54B5A90B" w14:textId="4C57A870" w:rsidR="00BC2ACA" w:rsidRPr="00D934EC" w:rsidRDefault="00BC2ACA" w:rsidP="004A6070">
            <w:pPr>
              <w:spacing w:after="0" w:line="240" w:lineRule="auto"/>
              <w:ind w:right="-284"/>
              <w:jc w:val="both"/>
            </w:pPr>
            <w:r w:rsidRPr="00D934EC">
              <w:rPr>
                <w:b/>
              </w:rPr>
              <w:t>Boîtier</w:t>
            </w:r>
          </w:p>
        </w:tc>
        <w:tc>
          <w:tcPr>
            <w:tcW w:w="6520" w:type="dxa"/>
          </w:tcPr>
          <w:p w14:paraId="5822E73B" w14:textId="77777777" w:rsidR="00BC2ACA" w:rsidRPr="00D934EC" w:rsidRDefault="00BC2ACA" w:rsidP="004A6070">
            <w:pPr>
              <w:spacing w:after="0" w:line="240" w:lineRule="auto"/>
              <w:ind w:right="-284"/>
              <w:jc w:val="both"/>
            </w:pPr>
          </w:p>
        </w:tc>
      </w:tr>
      <w:tr w:rsidR="00BC2ACA" w:rsidRPr="00D934EC" w14:paraId="08BE2738" w14:textId="77777777" w:rsidTr="00773DC9">
        <w:tc>
          <w:tcPr>
            <w:tcW w:w="3261" w:type="dxa"/>
          </w:tcPr>
          <w:p w14:paraId="7EA37365" w14:textId="6E921EE1" w:rsidR="00BC2ACA" w:rsidRPr="00D934EC" w:rsidRDefault="00BC2ACA" w:rsidP="004A6070">
            <w:pPr>
              <w:spacing w:after="0" w:line="240" w:lineRule="auto"/>
              <w:ind w:right="-284"/>
              <w:jc w:val="both"/>
            </w:pPr>
            <w:r w:rsidRPr="00D934EC">
              <w:t>Matière :</w:t>
            </w:r>
          </w:p>
        </w:tc>
        <w:tc>
          <w:tcPr>
            <w:tcW w:w="6520" w:type="dxa"/>
          </w:tcPr>
          <w:p w14:paraId="5F8EEA44" w14:textId="2B08A8D3" w:rsidR="00BC2ACA" w:rsidRPr="00D934EC" w:rsidRDefault="00E13A03" w:rsidP="004A6070">
            <w:pPr>
              <w:spacing w:after="0" w:line="240" w:lineRule="auto"/>
              <w:ind w:right="-284"/>
              <w:jc w:val="both"/>
            </w:pPr>
            <w:r w:rsidRPr="00D934EC">
              <w:t>titane Grade 5 et acier</w:t>
            </w:r>
            <w:r w:rsidR="001A5622">
              <w:t xml:space="preserve"> traités PVD noir</w:t>
            </w:r>
            <w:bookmarkStart w:id="1" w:name="_GoBack"/>
            <w:bookmarkEnd w:id="1"/>
          </w:p>
        </w:tc>
      </w:tr>
      <w:tr w:rsidR="00BC2ACA" w:rsidRPr="00D934EC" w14:paraId="6C609A80" w14:textId="77777777" w:rsidTr="00773DC9">
        <w:tc>
          <w:tcPr>
            <w:tcW w:w="3261" w:type="dxa"/>
          </w:tcPr>
          <w:p w14:paraId="01F35422" w14:textId="224514E9" w:rsidR="00BC2ACA" w:rsidRPr="00D934EC" w:rsidRDefault="00BC2ACA" w:rsidP="004A6070">
            <w:pPr>
              <w:spacing w:after="0" w:line="240" w:lineRule="auto"/>
              <w:ind w:right="-284"/>
              <w:jc w:val="both"/>
            </w:pPr>
            <w:r w:rsidRPr="00D934EC">
              <w:t>Dimensions :</w:t>
            </w:r>
          </w:p>
        </w:tc>
        <w:tc>
          <w:tcPr>
            <w:tcW w:w="6520" w:type="dxa"/>
          </w:tcPr>
          <w:p w14:paraId="6EEF4616" w14:textId="0B20D43B" w:rsidR="00BC2ACA" w:rsidRPr="00D934EC" w:rsidRDefault="00BC2ACA" w:rsidP="004A6070">
            <w:pPr>
              <w:spacing w:after="0" w:line="240" w:lineRule="auto"/>
              <w:ind w:right="-284"/>
              <w:jc w:val="both"/>
            </w:pPr>
            <w:r w:rsidRPr="00D934EC">
              <w:t>Largeur 43 </w:t>
            </w:r>
            <w:proofErr w:type="gramStart"/>
            <w:r w:rsidRPr="00D934EC">
              <w:t>mm ,</w:t>
            </w:r>
            <w:proofErr w:type="gramEnd"/>
            <w:r w:rsidRPr="00D934EC">
              <w:t xml:space="preserve"> longueur : 51 mm, épaisseur : 15,8 mm</w:t>
            </w:r>
          </w:p>
        </w:tc>
      </w:tr>
      <w:tr w:rsidR="00BC2ACA" w:rsidRPr="00D934EC" w14:paraId="0E5FAF01" w14:textId="77777777" w:rsidTr="00773DC9">
        <w:tc>
          <w:tcPr>
            <w:tcW w:w="3261" w:type="dxa"/>
          </w:tcPr>
          <w:p w14:paraId="51140F9E" w14:textId="5FA078D9" w:rsidR="00BC2ACA" w:rsidRPr="00D934EC" w:rsidRDefault="00BC2ACA" w:rsidP="004A6070">
            <w:pPr>
              <w:spacing w:after="0" w:line="240" w:lineRule="auto"/>
              <w:ind w:right="-284"/>
              <w:jc w:val="both"/>
            </w:pPr>
            <w:r w:rsidRPr="00D934EC">
              <w:t>Glace :</w:t>
            </w:r>
          </w:p>
        </w:tc>
        <w:tc>
          <w:tcPr>
            <w:tcW w:w="6520" w:type="dxa"/>
          </w:tcPr>
          <w:p w14:paraId="09A808A1" w14:textId="2FCF70CF" w:rsidR="00BC2ACA" w:rsidRPr="00D934EC" w:rsidRDefault="00BC2ACA" w:rsidP="004A6070">
            <w:pPr>
              <w:spacing w:after="0" w:line="240" w:lineRule="auto"/>
              <w:ind w:right="-284"/>
              <w:jc w:val="both"/>
            </w:pPr>
            <w:r w:rsidRPr="00D934EC">
              <w:t>Crystal saphir</w:t>
            </w:r>
          </w:p>
        </w:tc>
      </w:tr>
      <w:tr w:rsidR="00BC2ACA" w:rsidRPr="00D934EC" w14:paraId="121A0A2E" w14:textId="77777777" w:rsidTr="00773DC9">
        <w:tc>
          <w:tcPr>
            <w:tcW w:w="3261" w:type="dxa"/>
          </w:tcPr>
          <w:p w14:paraId="3D8F43A2" w14:textId="5A3E17E3" w:rsidR="00BC2ACA" w:rsidRPr="00D934EC" w:rsidRDefault="00BC2ACA" w:rsidP="004A6070">
            <w:pPr>
              <w:spacing w:after="0" w:line="240" w:lineRule="auto"/>
              <w:ind w:right="-284"/>
              <w:jc w:val="both"/>
            </w:pPr>
            <w:r w:rsidRPr="00D934EC">
              <w:t>Étanchéité :</w:t>
            </w:r>
          </w:p>
        </w:tc>
        <w:tc>
          <w:tcPr>
            <w:tcW w:w="6520" w:type="dxa"/>
          </w:tcPr>
          <w:p w14:paraId="3C227CC9" w14:textId="743B029D" w:rsidR="00BC2ACA" w:rsidRPr="00D934EC" w:rsidRDefault="00BC2ACA" w:rsidP="004A6070">
            <w:pPr>
              <w:spacing w:after="0" w:line="240" w:lineRule="auto"/>
              <w:ind w:right="-284"/>
              <w:jc w:val="both"/>
            </w:pPr>
            <w:r w:rsidRPr="00D934EC">
              <w:t>Pression testée à 30 m/3ATM</w:t>
            </w:r>
          </w:p>
        </w:tc>
      </w:tr>
      <w:tr w:rsidR="00BC2ACA" w:rsidRPr="00D934EC" w14:paraId="78E89308" w14:textId="77777777" w:rsidTr="00773DC9">
        <w:tc>
          <w:tcPr>
            <w:tcW w:w="3261" w:type="dxa"/>
          </w:tcPr>
          <w:p w14:paraId="3FF9724B" w14:textId="7743F144" w:rsidR="00BC2ACA" w:rsidRPr="00D934EC" w:rsidRDefault="00BC2ACA" w:rsidP="004A6070">
            <w:pPr>
              <w:spacing w:after="0" w:line="240" w:lineRule="auto"/>
              <w:ind w:right="-284"/>
              <w:jc w:val="both"/>
            </w:pPr>
            <w:r w:rsidRPr="00D934EC">
              <w:t>Finition :</w:t>
            </w:r>
          </w:p>
        </w:tc>
        <w:tc>
          <w:tcPr>
            <w:tcW w:w="6520" w:type="dxa"/>
          </w:tcPr>
          <w:p w14:paraId="5FA28581" w14:textId="441715B3" w:rsidR="00BC2ACA" w:rsidRPr="00D934EC" w:rsidRDefault="00BC2ACA" w:rsidP="004A6070">
            <w:pPr>
              <w:spacing w:after="0" w:line="240" w:lineRule="auto"/>
              <w:ind w:right="-284"/>
              <w:jc w:val="both"/>
            </w:pPr>
            <w:r w:rsidRPr="00D934EC">
              <w:t>Satiné ; microbillé</w:t>
            </w:r>
          </w:p>
        </w:tc>
      </w:tr>
      <w:tr w:rsidR="00BC2ACA" w:rsidRPr="00D934EC" w14:paraId="71A2B50E" w14:textId="77777777" w:rsidTr="00773DC9">
        <w:tc>
          <w:tcPr>
            <w:tcW w:w="3261" w:type="dxa"/>
          </w:tcPr>
          <w:p w14:paraId="6825AFC5" w14:textId="77777777" w:rsidR="00BC2ACA" w:rsidRPr="00D934EC" w:rsidRDefault="00BC2ACA" w:rsidP="004A6070">
            <w:pPr>
              <w:spacing w:after="0" w:line="240" w:lineRule="auto"/>
              <w:ind w:right="-284"/>
              <w:jc w:val="both"/>
            </w:pPr>
          </w:p>
        </w:tc>
        <w:tc>
          <w:tcPr>
            <w:tcW w:w="6520" w:type="dxa"/>
          </w:tcPr>
          <w:p w14:paraId="08D51567" w14:textId="77777777" w:rsidR="00BC2ACA" w:rsidRPr="00D934EC" w:rsidRDefault="00BC2ACA" w:rsidP="004A6070">
            <w:pPr>
              <w:spacing w:after="0" w:line="240" w:lineRule="auto"/>
              <w:ind w:right="-284"/>
              <w:jc w:val="both"/>
            </w:pPr>
          </w:p>
        </w:tc>
      </w:tr>
      <w:tr w:rsidR="00BC2ACA" w:rsidRPr="00D934EC" w14:paraId="6475BC88" w14:textId="77777777" w:rsidTr="00773DC9">
        <w:tc>
          <w:tcPr>
            <w:tcW w:w="3261" w:type="dxa"/>
          </w:tcPr>
          <w:p w14:paraId="5C1EEEEC" w14:textId="25032140" w:rsidR="00BC2ACA" w:rsidRPr="00D934EC" w:rsidRDefault="00BC2ACA" w:rsidP="004A6070">
            <w:pPr>
              <w:spacing w:after="0" w:line="240" w:lineRule="auto"/>
              <w:ind w:right="-284"/>
              <w:jc w:val="both"/>
            </w:pPr>
            <w:r w:rsidRPr="00D934EC">
              <w:rPr>
                <w:b/>
              </w:rPr>
              <w:t>Mouvement</w:t>
            </w:r>
          </w:p>
        </w:tc>
        <w:tc>
          <w:tcPr>
            <w:tcW w:w="6520" w:type="dxa"/>
          </w:tcPr>
          <w:p w14:paraId="29C0CC98" w14:textId="77777777" w:rsidR="00BC2ACA" w:rsidRPr="00D934EC" w:rsidRDefault="00BC2ACA" w:rsidP="004A6070">
            <w:pPr>
              <w:spacing w:after="0" w:line="240" w:lineRule="auto"/>
              <w:ind w:right="-284"/>
              <w:jc w:val="both"/>
            </w:pPr>
          </w:p>
        </w:tc>
      </w:tr>
      <w:tr w:rsidR="00BC2ACA" w:rsidRPr="00D934EC" w14:paraId="299C0B6B" w14:textId="77777777" w:rsidTr="00773DC9">
        <w:tc>
          <w:tcPr>
            <w:tcW w:w="3261" w:type="dxa"/>
          </w:tcPr>
          <w:p w14:paraId="38747379" w14:textId="4B7EF9A6" w:rsidR="00BC2ACA" w:rsidRPr="00D934EC" w:rsidRDefault="00BC2ACA" w:rsidP="004A6070">
            <w:pPr>
              <w:spacing w:after="0" w:line="240" w:lineRule="auto"/>
              <w:ind w:right="-284"/>
              <w:jc w:val="both"/>
            </w:pPr>
            <w:r w:rsidRPr="00D934EC">
              <w:t>Calibre</w:t>
            </w:r>
          </w:p>
        </w:tc>
        <w:tc>
          <w:tcPr>
            <w:tcW w:w="6520" w:type="dxa"/>
          </w:tcPr>
          <w:p w14:paraId="667ECD6F" w14:textId="5392F3E3" w:rsidR="00BC2ACA" w:rsidRPr="00D934EC" w:rsidRDefault="00BC2ACA" w:rsidP="004A6070">
            <w:pPr>
              <w:spacing w:after="0" w:line="240" w:lineRule="auto"/>
              <w:ind w:right="-284"/>
              <w:jc w:val="both"/>
            </w:pPr>
            <w:r w:rsidRPr="00D934EC">
              <w:t>Calibre UR-EMC2 conçu, développé et fabriqué par URWERK</w:t>
            </w:r>
          </w:p>
        </w:tc>
      </w:tr>
      <w:tr w:rsidR="00BC2ACA" w:rsidRPr="00D934EC" w14:paraId="02DD25A1" w14:textId="77777777" w:rsidTr="00773DC9">
        <w:tc>
          <w:tcPr>
            <w:tcW w:w="3261" w:type="dxa"/>
          </w:tcPr>
          <w:p w14:paraId="05FD7C3B" w14:textId="111ED4FE" w:rsidR="00BC2ACA" w:rsidRPr="00D934EC" w:rsidRDefault="00BC2ACA" w:rsidP="004A6070">
            <w:pPr>
              <w:spacing w:after="0" w:line="240" w:lineRule="auto"/>
              <w:ind w:right="-284"/>
              <w:jc w:val="both"/>
            </w:pPr>
            <w:r w:rsidRPr="00D934EC">
              <w:t>Échappement</w:t>
            </w:r>
          </w:p>
        </w:tc>
        <w:tc>
          <w:tcPr>
            <w:tcW w:w="6520" w:type="dxa"/>
          </w:tcPr>
          <w:p w14:paraId="6893A2E5" w14:textId="330584BF" w:rsidR="00BC2ACA" w:rsidRPr="00D934EC" w:rsidRDefault="00BC2ACA" w:rsidP="004A6070">
            <w:pPr>
              <w:spacing w:after="0" w:line="240" w:lineRule="auto"/>
              <w:ind w:right="-284"/>
              <w:jc w:val="both"/>
            </w:pPr>
            <w:r w:rsidRPr="00D934EC">
              <w:t>Échappement à ancre suisse</w:t>
            </w:r>
          </w:p>
        </w:tc>
      </w:tr>
      <w:tr w:rsidR="00BC2ACA" w:rsidRPr="00D934EC" w14:paraId="79969409" w14:textId="77777777" w:rsidTr="00773DC9">
        <w:tc>
          <w:tcPr>
            <w:tcW w:w="3261" w:type="dxa"/>
          </w:tcPr>
          <w:p w14:paraId="30B0F40A" w14:textId="31A84D3A" w:rsidR="00BC2ACA" w:rsidRPr="00D934EC" w:rsidRDefault="00BC2ACA" w:rsidP="004A6070">
            <w:pPr>
              <w:spacing w:after="0" w:line="240" w:lineRule="auto"/>
              <w:ind w:right="-284"/>
              <w:jc w:val="both"/>
            </w:pPr>
            <w:r w:rsidRPr="00D934EC">
              <w:t>Balancier</w:t>
            </w:r>
          </w:p>
        </w:tc>
        <w:tc>
          <w:tcPr>
            <w:tcW w:w="6520" w:type="dxa"/>
          </w:tcPr>
          <w:p w14:paraId="0F8EEFEA" w14:textId="392F6DB9" w:rsidR="00BC2ACA" w:rsidRPr="00D934EC" w:rsidRDefault="00BC2ACA" w:rsidP="004A6070">
            <w:pPr>
              <w:spacing w:after="0" w:line="240" w:lineRule="auto"/>
              <w:ind w:right="-284"/>
              <w:jc w:val="both"/>
            </w:pPr>
            <w:r w:rsidRPr="00D934EC">
              <w:t>ARCAP P40 ; balancier linéaire couplé au capteur optique</w:t>
            </w:r>
          </w:p>
        </w:tc>
      </w:tr>
      <w:tr w:rsidR="00BC2ACA" w:rsidRPr="00D934EC" w14:paraId="74ED3D2D" w14:textId="77777777" w:rsidTr="00773DC9">
        <w:tc>
          <w:tcPr>
            <w:tcW w:w="3261" w:type="dxa"/>
          </w:tcPr>
          <w:p w14:paraId="6FF4A7B1" w14:textId="25179744" w:rsidR="00BC2ACA" w:rsidRPr="00D934EC" w:rsidRDefault="00BC2ACA" w:rsidP="004A6070">
            <w:pPr>
              <w:spacing w:after="0" w:line="240" w:lineRule="auto"/>
              <w:ind w:right="-284"/>
              <w:jc w:val="both"/>
            </w:pPr>
            <w:r w:rsidRPr="00D934EC">
              <w:t>Fréquence</w:t>
            </w:r>
          </w:p>
        </w:tc>
        <w:tc>
          <w:tcPr>
            <w:tcW w:w="6520" w:type="dxa"/>
          </w:tcPr>
          <w:p w14:paraId="17D22BF6" w14:textId="51611EFF" w:rsidR="00BC2ACA" w:rsidRPr="00D934EC" w:rsidRDefault="00BC2ACA" w:rsidP="004A6070">
            <w:pPr>
              <w:spacing w:after="0" w:line="240" w:lineRule="auto"/>
              <w:ind w:right="-284"/>
              <w:jc w:val="both"/>
            </w:pPr>
            <w:r w:rsidRPr="00D934EC">
              <w:t>28 800 v/h - 4 Hz</w:t>
            </w:r>
          </w:p>
        </w:tc>
      </w:tr>
      <w:tr w:rsidR="00BC2ACA" w:rsidRPr="00D934EC" w14:paraId="55BBB27E" w14:textId="77777777" w:rsidTr="00773DC9">
        <w:tc>
          <w:tcPr>
            <w:tcW w:w="3261" w:type="dxa"/>
          </w:tcPr>
          <w:p w14:paraId="78A4E829" w14:textId="4AAE0B0D" w:rsidR="00BC2ACA" w:rsidRPr="00D934EC" w:rsidRDefault="00BC2ACA" w:rsidP="004A6070">
            <w:pPr>
              <w:spacing w:after="0" w:line="240" w:lineRule="auto"/>
              <w:ind w:right="-284"/>
              <w:jc w:val="both"/>
            </w:pPr>
            <w:r w:rsidRPr="00D934EC">
              <w:t>Ressort du balancier</w:t>
            </w:r>
          </w:p>
        </w:tc>
        <w:tc>
          <w:tcPr>
            <w:tcW w:w="6520" w:type="dxa"/>
          </w:tcPr>
          <w:p w14:paraId="696B557E" w14:textId="38A227CA" w:rsidR="00BC2ACA" w:rsidRPr="00D934EC" w:rsidRDefault="00BC2ACA" w:rsidP="004A6070">
            <w:pPr>
              <w:spacing w:after="0" w:line="240" w:lineRule="auto"/>
              <w:ind w:right="-284"/>
              <w:jc w:val="both"/>
            </w:pPr>
            <w:r w:rsidRPr="00D934EC">
              <w:t>Plat</w:t>
            </w:r>
          </w:p>
        </w:tc>
      </w:tr>
      <w:tr w:rsidR="00BC2ACA" w:rsidRPr="00D934EC" w14:paraId="67698F08" w14:textId="77777777" w:rsidTr="00773DC9">
        <w:tc>
          <w:tcPr>
            <w:tcW w:w="3261" w:type="dxa"/>
          </w:tcPr>
          <w:p w14:paraId="49A46DE0" w14:textId="740328D0" w:rsidR="00BC2ACA" w:rsidRPr="00D934EC" w:rsidRDefault="00BC2ACA" w:rsidP="004A6070">
            <w:pPr>
              <w:spacing w:after="0" w:line="240" w:lineRule="auto"/>
              <w:ind w:right="-284"/>
              <w:jc w:val="both"/>
            </w:pPr>
            <w:r w:rsidRPr="00D934EC">
              <w:t>Source d’énergie</w:t>
            </w:r>
          </w:p>
        </w:tc>
        <w:tc>
          <w:tcPr>
            <w:tcW w:w="6520" w:type="dxa"/>
          </w:tcPr>
          <w:p w14:paraId="4417FD9F" w14:textId="3089FD81" w:rsidR="00BC2ACA" w:rsidRPr="00D934EC" w:rsidRDefault="00BC2ACA" w:rsidP="004A6070">
            <w:pPr>
              <w:spacing w:after="0" w:line="240" w:lineRule="auto"/>
              <w:ind w:right="-284"/>
              <w:jc w:val="both"/>
            </w:pPr>
            <w:r w:rsidRPr="00D934EC">
              <w:t>Double-barillet vertical, monté en série</w:t>
            </w:r>
          </w:p>
        </w:tc>
      </w:tr>
      <w:tr w:rsidR="00BC2ACA" w:rsidRPr="00D934EC" w14:paraId="0B091407" w14:textId="77777777" w:rsidTr="00773DC9">
        <w:tc>
          <w:tcPr>
            <w:tcW w:w="3261" w:type="dxa"/>
          </w:tcPr>
          <w:p w14:paraId="64B7D820" w14:textId="13022676" w:rsidR="00BC2ACA" w:rsidRPr="00D934EC" w:rsidRDefault="00BC2ACA" w:rsidP="004A6070">
            <w:pPr>
              <w:spacing w:after="0" w:line="240" w:lineRule="auto"/>
              <w:ind w:right="-284"/>
              <w:jc w:val="both"/>
            </w:pPr>
            <w:r w:rsidRPr="00D934EC">
              <w:t>Réserve de marche</w:t>
            </w:r>
          </w:p>
        </w:tc>
        <w:tc>
          <w:tcPr>
            <w:tcW w:w="6520" w:type="dxa"/>
          </w:tcPr>
          <w:p w14:paraId="7BEB4027" w14:textId="51AB47DF" w:rsidR="00BC2ACA" w:rsidRPr="00D934EC" w:rsidRDefault="00BC2ACA" w:rsidP="004A6070">
            <w:pPr>
              <w:spacing w:after="0" w:line="240" w:lineRule="auto"/>
              <w:ind w:right="-284"/>
              <w:jc w:val="both"/>
            </w:pPr>
            <w:r w:rsidRPr="00D934EC">
              <w:t>80 heures</w:t>
            </w:r>
          </w:p>
        </w:tc>
      </w:tr>
      <w:tr w:rsidR="00BC2ACA" w:rsidRPr="00D934EC" w14:paraId="11B4F7C1" w14:textId="77777777" w:rsidTr="00773DC9">
        <w:tc>
          <w:tcPr>
            <w:tcW w:w="3261" w:type="dxa"/>
          </w:tcPr>
          <w:p w14:paraId="61AE2B96" w14:textId="77C11DC1" w:rsidR="00BC2ACA" w:rsidRPr="00D934EC" w:rsidRDefault="00BC2ACA" w:rsidP="004A6070">
            <w:pPr>
              <w:spacing w:after="0" w:line="240" w:lineRule="auto"/>
              <w:ind w:right="-284"/>
              <w:jc w:val="both"/>
            </w:pPr>
            <w:r w:rsidRPr="00D934EC">
              <w:t>Remontage</w:t>
            </w:r>
          </w:p>
        </w:tc>
        <w:tc>
          <w:tcPr>
            <w:tcW w:w="6520" w:type="dxa"/>
          </w:tcPr>
          <w:p w14:paraId="71CAF20E" w14:textId="0F8D6F44" w:rsidR="00BC2ACA" w:rsidRPr="00D934EC" w:rsidRDefault="00BC2ACA" w:rsidP="004A6070">
            <w:pPr>
              <w:spacing w:after="0" w:line="240" w:lineRule="auto"/>
              <w:ind w:right="-284"/>
              <w:jc w:val="both"/>
            </w:pPr>
            <w:r w:rsidRPr="00D934EC">
              <w:t>Remontage manuel</w:t>
            </w:r>
          </w:p>
        </w:tc>
      </w:tr>
      <w:tr w:rsidR="00BC2ACA" w:rsidRPr="00D934EC" w14:paraId="2FC5D029" w14:textId="77777777" w:rsidTr="00773DC9">
        <w:tc>
          <w:tcPr>
            <w:tcW w:w="3261" w:type="dxa"/>
          </w:tcPr>
          <w:p w14:paraId="39A446B6" w14:textId="6A420086" w:rsidR="00BC2ACA" w:rsidRPr="00D934EC" w:rsidRDefault="00BC2ACA" w:rsidP="004A6070">
            <w:pPr>
              <w:spacing w:after="0" w:line="240" w:lineRule="auto"/>
              <w:ind w:right="-284"/>
              <w:jc w:val="both"/>
            </w:pPr>
            <w:r w:rsidRPr="00D934EC">
              <w:t>Finitions :</w:t>
            </w:r>
          </w:p>
        </w:tc>
        <w:tc>
          <w:tcPr>
            <w:tcW w:w="6520" w:type="dxa"/>
          </w:tcPr>
          <w:p w14:paraId="6E398590" w14:textId="6932119B" w:rsidR="00BC2ACA" w:rsidRPr="00D934EC" w:rsidRDefault="00E13A03" w:rsidP="004A6070">
            <w:pPr>
              <w:spacing w:after="0" w:line="240" w:lineRule="auto"/>
              <w:ind w:right="-284"/>
              <w:jc w:val="both"/>
            </w:pPr>
            <w:proofErr w:type="spellStart"/>
            <w:r w:rsidRPr="00D934EC">
              <w:t>Squelettage</w:t>
            </w:r>
            <w:proofErr w:type="spellEnd"/>
            <w:r w:rsidRPr="00D934EC">
              <w:t xml:space="preserve"> de la platine ; </w:t>
            </w:r>
            <w:r w:rsidR="00BC2ACA" w:rsidRPr="00D934EC">
              <w:t xml:space="preserve">Côtes de Genève ; </w:t>
            </w:r>
            <w:proofErr w:type="spellStart"/>
            <w:r w:rsidR="00BC2ACA" w:rsidRPr="00D934EC">
              <w:t>colimaçonnage</w:t>
            </w:r>
            <w:proofErr w:type="spellEnd"/>
            <w:r w:rsidR="00BC2ACA" w:rsidRPr="00D934EC">
              <w:t xml:space="preserve"> ; micro-sablage ; </w:t>
            </w:r>
            <w:proofErr w:type="spellStart"/>
            <w:r w:rsidR="00BC2ACA" w:rsidRPr="00D934EC">
              <w:t>anglage</w:t>
            </w:r>
            <w:proofErr w:type="spellEnd"/>
            <w:r w:rsidR="00BC2ACA" w:rsidRPr="00D934EC">
              <w:t xml:space="preserve"> des têtes de vis</w:t>
            </w:r>
          </w:p>
        </w:tc>
      </w:tr>
      <w:tr w:rsidR="00BC2ACA" w:rsidRPr="00D934EC" w14:paraId="4F80B691" w14:textId="77777777" w:rsidTr="00773DC9">
        <w:tc>
          <w:tcPr>
            <w:tcW w:w="3261" w:type="dxa"/>
          </w:tcPr>
          <w:p w14:paraId="500F873F" w14:textId="77777777" w:rsidR="00BC2ACA" w:rsidRPr="00D934EC" w:rsidRDefault="00BC2ACA" w:rsidP="004A6070">
            <w:pPr>
              <w:spacing w:after="0" w:line="240" w:lineRule="auto"/>
              <w:ind w:right="-284"/>
              <w:jc w:val="both"/>
            </w:pPr>
          </w:p>
        </w:tc>
        <w:tc>
          <w:tcPr>
            <w:tcW w:w="6520" w:type="dxa"/>
          </w:tcPr>
          <w:p w14:paraId="7EC465C2" w14:textId="77777777" w:rsidR="00BC2ACA" w:rsidRPr="00D934EC" w:rsidRDefault="00BC2ACA" w:rsidP="004A6070">
            <w:pPr>
              <w:spacing w:after="0" w:line="240" w:lineRule="auto"/>
              <w:ind w:right="-284"/>
              <w:jc w:val="both"/>
            </w:pPr>
          </w:p>
        </w:tc>
      </w:tr>
      <w:tr w:rsidR="00BC2ACA" w:rsidRPr="00D934EC" w14:paraId="37A12877" w14:textId="77777777" w:rsidTr="00773DC9">
        <w:tc>
          <w:tcPr>
            <w:tcW w:w="3261" w:type="dxa"/>
          </w:tcPr>
          <w:p w14:paraId="2BD02A84" w14:textId="574434FC" w:rsidR="00BC2ACA" w:rsidRPr="00D934EC" w:rsidRDefault="00BC2ACA" w:rsidP="004A6070">
            <w:pPr>
              <w:spacing w:after="0" w:line="240" w:lineRule="auto"/>
              <w:ind w:right="-284"/>
              <w:jc w:val="both"/>
            </w:pPr>
            <w:r w:rsidRPr="00D934EC">
              <w:rPr>
                <w:b/>
              </w:rPr>
              <w:t>EMC</w:t>
            </w:r>
          </w:p>
        </w:tc>
        <w:tc>
          <w:tcPr>
            <w:tcW w:w="6520" w:type="dxa"/>
          </w:tcPr>
          <w:p w14:paraId="6BFBD82D" w14:textId="77777777" w:rsidR="00BC2ACA" w:rsidRPr="00D934EC" w:rsidRDefault="00BC2ACA" w:rsidP="004A6070">
            <w:pPr>
              <w:spacing w:after="0" w:line="240" w:lineRule="auto"/>
              <w:ind w:right="-284"/>
              <w:jc w:val="both"/>
            </w:pPr>
          </w:p>
        </w:tc>
      </w:tr>
      <w:tr w:rsidR="00BC2ACA" w:rsidRPr="00D934EC" w14:paraId="7E08C209" w14:textId="77777777" w:rsidTr="00773DC9">
        <w:tc>
          <w:tcPr>
            <w:tcW w:w="3261" w:type="dxa"/>
          </w:tcPr>
          <w:p w14:paraId="7363F81F" w14:textId="25029C70" w:rsidR="00BC2ACA" w:rsidRPr="00D934EC" w:rsidRDefault="00BC2ACA" w:rsidP="004A6070">
            <w:pPr>
              <w:spacing w:after="0" w:line="240" w:lineRule="auto"/>
              <w:ind w:right="-284"/>
              <w:jc w:val="both"/>
            </w:pPr>
            <w:r w:rsidRPr="00D934EC">
              <w:t>Générateur :</w:t>
            </w:r>
          </w:p>
        </w:tc>
        <w:tc>
          <w:tcPr>
            <w:tcW w:w="6520" w:type="dxa"/>
          </w:tcPr>
          <w:p w14:paraId="5D32B9A4" w14:textId="6353A935" w:rsidR="00BC2ACA" w:rsidRPr="00D934EC" w:rsidRDefault="00BC2ACA" w:rsidP="004A6070">
            <w:pPr>
              <w:spacing w:after="0" w:line="240" w:lineRule="auto"/>
              <w:ind w:right="-284"/>
              <w:jc w:val="both"/>
            </w:pPr>
            <w:r w:rsidRPr="00D934EC">
              <w:t xml:space="preserve">générateur à remontage manuel </w:t>
            </w:r>
            <w:proofErr w:type="spellStart"/>
            <w:r w:rsidRPr="00D934EC">
              <w:t>Maxon</w:t>
            </w:r>
            <w:proofErr w:type="spellEnd"/>
            <w:r w:rsidRPr="00D934EC">
              <w:t>® chargeant l'accumulateur</w:t>
            </w:r>
          </w:p>
        </w:tc>
      </w:tr>
      <w:tr w:rsidR="00BC2ACA" w:rsidRPr="00D934EC" w14:paraId="494BD09A" w14:textId="77777777" w:rsidTr="00773DC9">
        <w:tc>
          <w:tcPr>
            <w:tcW w:w="3261" w:type="dxa"/>
          </w:tcPr>
          <w:p w14:paraId="3AEAE4D0" w14:textId="0FC739DB" w:rsidR="00BC2ACA" w:rsidRPr="00D934EC" w:rsidRDefault="00BC2ACA" w:rsidP="004A6070">
            <w:pPr>
              <w:spacing w:after="0" w:line="240" w:lineRule="auto"/>
              <w:ind w:right="-284"/>
              <w:jc w:val="both"/>
            </w:pPr>
            <w:r w:rsidRPr="00D934EC">
              <w:t>Organe de surveillance de l'EMC</w:t>
            </w:r>
          </w:p>
        </w:tc>
        <w:tc>
          <w:tcPr>
            <w:tcW w:w="6520" w:type="dxa"/>
          </w:tcPr>
          <w:p w14:paraId="6058CA0A" w14:textId="487B16BA" w:rsidR="00BC2ACA" w:rsidRPr="00D934EC" w:rsidRDefault="00BC2ACA" w:rsidP="004A6070">
            <w:pPr>
              <w:spacing w:after="0" w:line="240" w:lineRule="auto"/>
              <w:ind w:right="-284"/>
              <w:jc w:val="both"/>
            </w:pPr>
            <w:r w:rsidRPr="00D934EC">
              <w:t>Capteur optique contrôlé par un circuit intégré </w:t>
            </w:r>
            <w:r w:rsidR="00A51920" w:rsidRPr="00D934EC">
              <w:t>; oscillateur</w:t>
            </w:r>
            <w:r w:rsidRPr="00D934EC">
              <w:t xml:space="preserve"> de référence 16 000 000 Hz</w:t>
            </w:r>
          </w:p>
        </w:tc>
      </w:tr>
      <w:tr w:rsidR="00A51920" w:rsidRPr="00D934EC" w14:paraId="6CEA71BB" w14:textId="77777777" w:rsidTr="00773DC9">
        <w:tc>
          <w:tcPr>
            <w:tcW w:w="3261" w:type="dxa"/>
          </w:tcPr>
          <w:p w14:paraId="1C1E5CB1" w14:textId="77777777" w:rsidR="00A51920" w:rsidRPr="00D934EC" w:rsidRDefault="00A51920" w:rsidP="004A6070">
            <w:pPr>
              <w:spacing w:after="0" w:line="240" w:lineRule="auto"/>
              <w:ind w:right="-284"/>
              <w:jc w:val="both"/>
            </w:pPr>
          </w:p>
        </w:tc>
        <w:tc>
          <w:tcPr>
            <w:tcW w:w="6520" w:type="dxa"/>
          </w:tcPr>
          <w:p w14:paraId="53D6A7A6" w14:textId="77777777" w:rsidR="00A51920" w:rsidRPr="00D934EC" w:rsidRDefault="00A51920" w:rsidP="004A6070">
            <w:pPr>
              <w:spacing w:after="0" w:line="240" w:lineRule="auto"/>
              <w:ind w:right="-284"/>
              <w:jc w:val="both"/>
            </w:pPr>
          </w:p>
        </w:tc>
      </w:tr>
      <w:tr w:rsidR="00BC2ACA" w:rsidRPr="00D934EC" w14:paraId="2A4F88FF" w14:textId="77777777" w:rsidTr="00773DC9">
        <w:tc>
          <w:tcPr>
            <w:tcW w:w="3261" w:type="dxa"/>
          </w:tcPr>
          <w:p w14:paraId="41E9C638" w14:textId="79E75665" w:rsidR="00BC2ACA" w:rsidRPr="00D934EC" w:rsidRDefault="00BC2ACA" w:rsidP="004A6070">
            <w:pPr>
              <w:spacing w:after="0" w:line="240" w:lineRule="auto"/>
              <w:ind w:right="-284"/>
              <w:jc w:val="both"/>
            </w:pPr>
            <w:r w:rsidRPr="00D934EC">
              <w:rPr>
                <w:b/>
              </w:rPr>
              <w:t>Indications</w:t>
            </w:r>
          </w:p>
        </w:tc>
        <w:tc>
          <w:tcPr>
            <w:tcW w:w="6520" w:type="dxa"/>
          </w:tcPr>
          <w:p w14:paraId="4C8261A3" w14:textId="77777777" w:rsidR="00A51920" w:rsidRPr="00D934EC" w:rsidRDefault="00BC2ACA" w:rsidP="004A6070">
            <w:pPr>
              <w:spacing w:after="0" w:line="240" w:lineRule="auto"/>
              <w:ind w:right="-284"/>
              <w:jc w:val="both"/>
            </w:pPr>
            <w:r w:rsidRPr="00D934EC">
              <w:t xml:space="preserve">Heures, minutes, secondes, indicateur de performance δ, amplitude, réserve </w:t>
            </w:r>
          </w:p>
          <w:p w14:paraId="40662969" w14:textId="73CBCD4B" w:rsidR="00BC2ACA" w:rsidRPr="00D934EC" w:rsidRDefault="00BC2ACA" w:rsidP="004A6070">
            <w:pPr>
              <w:spacing w:after="0" w:line="240" w:lineRule="auto"/>
              <w:ind w:right="-284"/>
              <w:jc w:val="both"/>
            </w:pPr>
            <w:r w:rsidRPr="00D934EC">
              <w:t xml:space="preserve">de marche, vis de </w:t>
            </w:r>
            <w:proofErr w:type="spellStart"/>
            <w:r w:rsidR="00647E26" w:rsidRPr="00D934EC">
              <w:t>règlage</w:t>
            </w:r>
            <w:proofErr w:type="spellEnd"/>
            <w:r w:rsidRPr="00D934EC">
              <w:t xml:space="preserve"> du mouvement</w:t>
            </w:r>
          </w:p>
        </w:tc>
      </w:tr>
    </w:tbl>
    <w:p w14:paraId="266FE315" w14:textId="2B6B4071" w:rsidR="000677A2" w:rsidRPr="00D934EC" w:rsidRDefault="00E13A03" w:rsidP="00F87CCE">
      <w:pPr>
        <w:spacing w:after="0" w:line="240" w:lineRule="auto"/>
        <w:ind w:right="-284"/>
        <w:jc w:val="both"/>
      </w:pPr>
      <w:r w:rsidRPr="00D934EC">
        <w:br/>
      </w:r>
      <w:r w:rsidR="000677A2" w:rsidRPr="00D934EC">
        <w:t xml:space="preserve">    </w:t>
      </w:r>
      <w:r w:rsidR="000677A2" w:rsidRPr="00D934EC">
        <w:tab/>
      </w:r>
      <w:r w:rsidR="000677A2" w:rsidRPr="00D934EC">
        <w:br/>
      </w:r>
      <w:r w:rsidR="000677A2" w:rsidRPr="00D934EC">
        <w:br/>
      </w:r>
      <w:r w:rsidR="000677A2" w:rsidRPr="00D934EC">
        <w:tab/>
      </w:r>
      <w:r w:rsidR="00242052" w:rsidRPr="00D934EC">
        <w:tab/>
      </w:r>
      <w:r w:rsidR="000677A2" w:rsidRPr="00D934EC">
        <w:tab/>
      </w:r>
      <w:r w:rsidR="000677A2" w:rsidRPr="00D934EC">
        <w:tab/>
      </w:r>
      <w:r w:rsidR="000677A2" w:rsidRPr="00D934EC">
        <w:br/>
      </w:r>
      <w:r w:rsidR="000677A2" w:rsidRPr="00D934EC">
        <w:tab/>
      </w:r>
      <w:r w:rsidR="000677A2" w:rsidRPr="00D934EC">
        <w:tab/>
      </w:r>
    </w:p>
    <w:p w14:paraId="718415F1" w14:textId="77777777" w:rsidR="00F04B0F" w:rsidRPr="00D934EC" w:rsidRDefault="00F04B0F" w:rsidP="004A6070">
      <w:pPr>
        <w:spacing w:after="0" w:line="240" w:lineRule="auto"/>
        <w:jc w:val="both"/>
      </w:pPr>
    </w:p>
    <w:p w14:paraId="734AA92C" w14:textId="77777777" w:rsidR="00F04B0F" w:rsidRPr="00D934EC" w:rsidRDefault="00F04B0F" w:rsidP="004A6070">
      <w:pPr>
        <w:spacing w:after="0" w:line="240" w:lineRule="auto"/>
        <w:jc w:val="both"/>
      </w:pPr>
    </w:p>
    <w:p w14:paraId="1248E91C" w14:textId="2DB1B26A" w:rsidR="00F04B0F" w:rsidRPr="00D934EC" w:rsidRDefault="00F04B0F" w:rsidP="004A6070">
      <w:pPr>
        <w:spacing w:after="0" w:line="240" w:lineRule="auto"/>
        <w:jc w:val="both"/>
        <w:rPr>
          <w:lang w:val="fr-CH"/>
        </w:rPr>
      </w:pPr>
      <w:r w:rsidRPr="00D934EC">
        <w:rPr>
          <w:lang w:val="fr-CH"/>
        </w:rPr>
        <w:t>Contact :</w:t>
      </w:r>
    </w:p>
    <w:p w14:paraId="12238ED9" w14:textId="095EEBC9" w:rsidR="00F04B0F" w:rsidRPr="00D934EC" w:rsidRDefault="00F04B0F" w:rsidP="004A6070">
      <w:pPr>
        <w:spacing w:after="0" w:line="240" w:lineRule="auto"/>
        <w:jc w:val="both"/>
        <w:rPr>
          <w:lang w:val="fr-CH"/>
        </w:rPr>
      </w:pPr>
      <w:r w:rsidRPr="00D934EC">
        <w:rPr>
          <w:lang w:val="fr-CH"/>
        </w:rPr>
        <w:t>M</w:t>
      </w:r>
      <w:r w:rsidR="00242052" w:rsidRPr="00D934EC">
        <w:rPr>
          <w:lang w:val="fr-CH"/>
        </w:rPr>
        <w:t>me</w:t>
      </w:r>
      <w:r w:rsidRPr="00D934EC">
        <w:rPr>
          <w:lang w:val="fr-CH"/>
        </w:rPr>
        <w:t xml:space="preserve"> Yacine Sar</w:t>
      </w:r>
    </w:p>
    <w:p w14:paraId="792BCCBB" w14:textId="77777777" w:rsidR="00F04B0F" w:rsidRPr="00D934EC" w:rsidRDefault="0031070A" w:rsidP="004A6070">
      <w:pPr>
        <w:spacing w:after="0" w:line="240" w:lineRule="auto"/>
        <w:jc w:val="both"/>
        <w:rPr>
          <w:lang w:val="fr-CH"/>
        </w:rPr>
      </w:pPr>
      <w:hyperlink r:id="rId10" w:history="1">
        <w:r w:rsidR="00F04B0F" w:rsidRPr="00D934EC">
          <w:rPr>
            <w:rStyle w:val="Lienhypertexte"/>
            <w:lang w:val="fr-CH"/>
          </w:rPr>
          <w:t>press@urwerk.com</w:t>
        </w:r>
      </w:hyperlink>
    </w:p>
    <w:p w14:paraId="205A2117" w14:textId="320A5065" w:rsidR="00F04B0F" w:rsidRPr="00D934EC" w:rsidRDefault="00F04B0F" w:rsidP="004A6070">
      <w:pPr>
        <w:spacing w:after="0" w:line="240" w:lineRule="auto"/>
        <w:jc w:val="both"/>
        <w:rPr>
          <w:lang w:val="fr-CH"/>
        </w:rPr>
      </w:pPr>
      <w:r w:rsidRPr="00D934EC">
        <w:rPr>
          <w:lang w:val="fr-CH"/>
        </w:rPr>
        <w:t>T</w:t>
      </w:r>
      <w:r w:rsidR="00242052" w:rsidRPr="00D934EC">
        <w:rPr>
          <w:lang w:val="fr-CH"/>
        </w:rPr>
        <w:t>él</w:t>
      </w:r>
      <w:proofErr w:type="gramStart"/>
      <w:r w:rsidRPr="00D934EC">
        <w:rPr>
          <w:lang w:val="fr-CH"/>
        </w:rPr>
        <w:t>.</w:t>
      </w:r>
      <w:r w:rsidR="00242052" w:rsidRPr="00D934EC">
        <w:rPr>
          <w:lang w:val="fr-CH"/>
        </w:rPr>
        <w:t>:</w:t>
      </w:r>
      <w:proofErr w:type="gramEnd"/>
      <w:r w:rsidR="00242052" w:rsidRPr="00D934EC">
        <w:rPr>
          <w:lang w:val="fr-CH"/>
        </w:rPr>
        <w:t xml:space="preserve"> </w:t>
      </w:r>
      <w:r w:rsidRPr="00D934EC">
        <w:rPr>
          <w:lang w:val="fr-CH"/>
        </w:rPr>
        <w:t xml:space="preserve"> +41 22 900 2027</w:t>
      </w:r>
    </w:p>
    <w:p w14:paraId="3CB42C46" w14:textId="3FF80E45" w:rsidR="00F04B0F" w:rsidRPr="00D934EC" w:rsidRDefault="008A64B8" w:rsidP="004A6070">
      <w:pPr>
        <w:spacing w:after="0" w:line="240" w:lineRule="auto"/>
        <w:jc w:val="both"/>
        <w:rPr>
          <w:lang w:val="fr-CH"/>
        </w:rPr>
      </w:pPr>
      <w:proofErr w:type="spellStart"/>
      <w:r>
        <w:rPr>
          <w:lang w:val="fr-CH"/>
        </w:rPr>
        <w:t>Cell</w:t>
      </w:r>
      <w:proofErr w:type="spellEnd"/>
      <w:proofErr w:type="gramStart"/>
      <w:r>
        <w:rPr>
          <w:lang w:val="fr-CH"/>
        </w:rPr>
        <w:t>.</w:t>
      </w:r>
      <w:r w:rsidR="00242052" w:rsidRPr="00D934EC">
        <w:rPr>
          <w:lang w:val="fr-CH"/>
        </w:rPr>
        <w:t>:</w:t>
      </w:r>
      <w:proofErr w:type="gramEnd"/>
      <w:r w:rsidR="00F04B0F" w:rsidRPr="00D934EC">
        <w:rPr>
          <w:lang w:val="fr-CH"/>
        </w:rPr>
        <w:t xml:space="preserve"> +41 79 834 4665</w:t>
      </w:r>
      <w:r w:rsidR="00F04B0F" w:rsidRPr="00D934EC">
        <w:rPr>
          <w:lang w:val="fr-CH"/>
        </w:rPr>
        <w:br w:type="page"/>
      </w:r>
    </w:p>
    <w:p w14:paraId="671346C1" w14:textId="77777777" w:rsidR="00F04B0F" w:rsidRPr="00D934EC" w:rsidRDefault="00F04B0F" w:rsidP="004A6070">
      <w:pPr>
        <w:spacing w:after="0" w:line="240" w:lineRule="auto"/>
        <w:jc w:val="both"/>
        <w:rPr>
          <w:lang w:val="fr-CH"/>
        </w:rPr>
      </w:pPr>
    </w:p>
    <w:p w14:paraId="698E4555" w14:textId="77777777" w:rsidR="00F04B0F" w:rsidRPr="00D934EC" w:rsidRDefault="00F04B0F" w:rsidP="004A6070">
      <w:pPr>
        <w:widowControl w:val="0"/>
        <w:autoSpaceDE w:val="0"/>
        <w:autoSpaceDN w:val="0"/>
        <w:adjustRightInd w:val="0"/>
        <w:spacing w:after="0" w:line="240" w:lineRule="auto"/>
        <w:jc w:val="both"/>
        <w:rPr>
          <w:rFonts w:ascii="Tahoma" w:hAnsi="Tahoma" w:cs="Tahoma"/>
          <w:b/>
          <w:bCs/>
          <w:sz w:val="20"/>
          <w:szCs w:val="20"/>
          <w:lang w:val="fr-CH"/>
        </w:rPr>
      </w:pPr>
      <w:r w:rsidRPr="00D934EC">
        <w:rPr>
          <w:b/>
          <w:lang w:val="fr-CH"/>
        </w:rPr>
        <w:t>URWERK</w:t>
      </w:r>
    </w:p>
    <w:p w14:paraId="1206CB50" w14:textId="77777777" w:rsidR="00F04B0F" w:rsidRPr="00D934EC" w:rsidRDefault="00F04B0F" w:rsidP="004A6070">
      <w:pPr>
        <w:widowControl w:val="0"/>
        <w:autoSpaceDE w:val="0"/>
        <w:autoSpaceDN w:val="0"/>
        <w:adjustRightInd w:val="0"/>
        <w:spacing w:after="0" w:line="240" w:lineRule="auto"/>
        <w:jc w:val="both"/>
        <w:rPr>
          <w:rFonts w:ascii="Tahoma" w:hAnsi="Tahoma" w:cs="Tahoma"/>
          <w:sz w:val="20"/>
          <w:szCs w:val="20"/>
          <w:highlight w:val="cyan"/>
          <w:lang w:val="fr-CH"/>
        </w:rPr>
      </w:pPr>
    </w:p>
    <w:p w14:paraId="29B27216" w14:textId="77777777" w:rsidR="00F04B0F" w:rsidRPr="00D934EC" w:rsidRDefault="00F04B0F" w:rsidP="004A6070">
      <w:pPr>
        <w:widowControl w:val="0"/>
        <w:autoSpaceDE w:val="0"/>
        <w:autoSpaceDN w:val="0"/>
        <w:adjustRightInd w:val="0"/>
        <w:spacing w:after="0" w:line="240" w:lineRule="auto"/>
        <w:jc w:val="both"/>
        <w:rPr>
          <w:rFonts w:ascii="Tahoma" w:hAnsi="Tahoma" w:cs="Tahoma"/>
          <w:sz w:val="20"/>
          <w:szCs w:val="20"/>
          <w:highlight w:val="cyan"/>
          <w:lang w:val="fr-CH"/>
        </w:rPr>
      </w:pPr>
    </w:p>
    <w:p w14:paraId="3DCF8E68" w14:textId="2D0057A1"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r w:rsidRPr="00D934EC">
        <w:rPr>
          <w:rFonts w:ascii="Tahoma" w:hAnsi="Tahoma"/>
          <w:sz w:val="20"/>
        </w:rPr>
        <w:t xml:space="preserve">« Nous ne cherchions pas </w:t>
      </w:r>
      <w:r w:rsidR="00242052" w:rsidRPr="00D934EC">
        <w:rPr>
          <w:rFonts w:ascii="Tahoma" w:hAnsi="Tahoma"/>
          <w:sz w:val="20"/>
        </w:rPr>
        <w:t xml:space="preserve">à </w:t>
      </w:r>
      <w:r w:rsidRPr="00D934EC">
        <w:rPr>
          <w:rFonts w:ascii="Tahoma" w:hAnsi="Tahoma"/>
          <w:sz w:val="20"/>
        </w:rPr>
        <w:t>donner le jour à la nouvelle version d'un mécanisme complexe déjà existant, explique Felix Baumgartner, maître-horloger et cofondateur de URWERK. « Nos montres sont uniques</w:t>
      </w:r>
      <w:r w:rsidR="00462B7C" w:rsidRPr="00D934EC">
        <w:rPr>
          <w:rFonts w:ascii="Tahoma" w:hAnsi="Tahoma"/>
          <w:sz w:val="20"/>
        </w:rPr>
        <w:t>,</w:t>
      </w:r>
      <w:r w:rsidRPr="00D934EC">
        <w:rPr>
          <w:rFonts w:ascii="Tahoma" w:hAnsi="Tahoma"/>
          <w:sz w:val="20"/>
        </w:rPr>
        <w:t xml:space="preserve"> car elle</w:t>
      </w:r>
      <w:r w:rsidR="00462B7C" w:rsidRPr="00D934EC">
        <w:rPr>
          <w:rFonts w:ascii="Tahoma" w:hAnsi="Tahoma"/>
          <w:sz w:val="20"/>
        </w:rPr>
        <w:t>s</w:t>
      </w:r>
      <w:r w:rsidRPr="00D934EC">
        <w:rPr>
          <w:rFonts w:ascii="Tahoma" w:hAnsi="Tahoma"/>
          <w:sz w:val="20"/>
        </w:rPr>
        <w:t xml:space="preserve"> ont toutes été conçues comme une </w:t>
      </w:r>
      <w:r w:rsidR="00305483" w:rsidRPr="00D934EC">
        <w:rPr>
          <w:rFonts w:ascii="Tahoma" w:hAnsi="Tahoma"/>
          <w:sz w:val="20"/>
        </w:rPr>
        <w:t>œuvre</w:t>
      </w:r>
      <w:r w:rsidRPr="00D934EC">
        <w:rPr>
          <w:rFonts w:ascii="Tahoma" w:hAnsi="Tahoma"/>
          <w:sz w:val="20"/>
        </w:rPr>
        <w:t xml:space="preserve"> originale. C'est ce qui les rend rares et inestimables. Notre ob</w:t>
      </w:r>
      <w:r w:rsidR="00462B7C" w:rsidRPr="00D934EC">
        <w:rPr>
          <w:rFonts w:ascii="Tahoma" w:hAnsi="Tahoma"/>
          <w:sz w:val="20"/>
        </w:rPr>
        <w:t>jectif premier était d'aller au-</w:t>
      </w:r>
      <w:r w:rsidRPr="00D934EC">
        <w:rPr>
          <w:rFonts w:ascii="Tahoma" w:hAnsi="Tahoma"/>
          <w:sz w:val="20"/>
        </w:rPr>
        <w:t>delà des horizons traditionnels du monde de l'horlogerie. » C'est à Martin Frei, le designer en chef et cofondateur d’URWERK que l'on doit la signature esthétique de chacun des modèles. « Je viens d'un monde où aucune barrière n'est posée à la créativité. Je ne suis en rien prisonnier des carcans traditionnels de l'horlogerie, je m'inspire donc librement de tout mon héritage culturel. »</w:t>
      </w:r>
    </w:p>
    <w:p w14:paraId="5E971282" w14:textId="77777777"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64ADE030" w14:textId="4BC17A92"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r w:rsidRPr="00D934EC">
        <w:rPr>
          <w:rFonts w:ascii="Tahoma" w:hAnsi="Tahoma"/>
          <w:sz w:val="20"/>
        </w:rPr>
        <w:t>URWERK e</w:t>
      </w:r>
      <w:r w:rsidR="00462B7C" w:rsidRPr="00D934EC">
        <w:rPr>
          <w:rFonts w:ascii="Tahoma" w:hAnsi="Tahoma"/>
          <w:sz w:val="20"/>
        </w:rPr>
        <w:t xml:space="preserve">st une </w:t>
      </w:r>
      <w:r w:rsidR="00305483" w:rsidRPr="00D934EC">
        <w:rPr>
          <w:rFonts w:ascii="Tahoma" w:hAnsi="Tahoma"/>
          <w:sz w:val="20"/>
        </w:rPr>
        <w:t xml:space="preserve">jeune </w:t>
      </w:r>
      <w:r w:rsidR="00462B7C" w:rsidRPr="00D934EC">
        <w:rPr>
          <w:rFonts w:ascii="Tahoma" w:hAnsi="Tahoma"/>
          <w:sz w:val="20"/>
        </w:rPr>
        <w:t>société établie</w:t>
      </w:r>
      <w:r w:rsidRPr="00D934EC">
        <w:rPr>
          <w:rFonts w:ascii="Tahoma" w:hAnsi="Tahoma"/>
          <w:sz w:val="20"/>
        </w:rPr>
        <w:t xml:space="preserve"> en 1997, ce qui ne l'empêche pas d'être reconnue comme l'une des précurseurs </w:t>
      </w:r>
      <w:r w:rsidR="00305483" w:rsidRPr="00D934EC">
        <w:rPr>
          <w:rFonts w:ascii="Tahoma" w:hAnsi="Tahoma"/>
          <w:sz w:val="20"/>
        </w:rPr>
        <w:t>sur</w:t>
      </w:r>
      <w:r w:rsidRPr="00D934EC">
        <w:rPr>
          <w:rFonts w:ascii="Tahoma" w:hAnsi="Tahoma"/>
          <w:sz w:val="20"/>
        </w:rPr>
        <w:t xml:space="preserve"> la scène de l'horlogerie tradition</w:t>
      </w:r>
      <w:r w:rsidR="00462B7C" w:rsidRPr="00D934EC">
        <w:rPr>
          <w:rFonts w:ascii="Tahoma" w:hAnsi="Tahoma"/>
          <w:sz w:val="20"/>
        </w:rPr>
        <w:t>n</w:t>
      </w:r>
      <w:r w:rsidRPr="00D934EC">
        <w:rPr>
          <w:rFonts w:ascii="Tahoma" w:hAnsi="Tahoma"/>
          <w:sz w:val="20"/>
        </w:rPr>
        <w:t>elle. Avec une production de 150 montres par an, URWERK se voit elle-même comme une chambre d'artisans au sein de laquelle l'expertise traditionnelle coexiste e</w:t>
      </w:r>
      <w:r w:rsidR="00462B7C" w:rsidRPr="00D934EC">
        <w:rPr>
          <w:rFonts w:ascii="Tahoma" w:hAnsi="Tahoma"/>
          <w:sz w:val="20"/>
        </w:rPr>
        <w:t>n parfaite harmonie avec l'esthé</w:t>
      </w:r>
      <w:r w:rsidRPr="00D934EC">
        <w:rPr>
          <w:rFonts w:ascii="Tahoma" w:hAnsi="Tahoma"/>
          <w:sz w:val="20"/>
        </w:rPr>
        <w:t>tique avant-gardiste. La société développe des montres modernes et complexes à nul autre pareil et répondant aux critères les plus exigeants de la Haute Horlogerie : recherche et design indépendants, matériaux de pointe et finition artisanale.</w:t>
      </w:r>
    </w:p>
    <w:p w14:paraId="7D7E7EE8" w14:textId="77777777"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78D77294" w14:textId="24D29BBF"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r w:rsidRPr="00D934EC">
        <w:rPr>
          <w:rFonts w:ascii="Tahoma" w:hAnsi="Tahoma"/>
          <w:sz w:val="20"/>
        </w:rPr>
        <w:t>L'origine du nom URWERK s'inspire de celui de la cité mésopotamienne d'U</w:t>
      </w:r>
      <w:r w:rsidR="0063529E" w:rsidRPr="00D934EC">
        <w:rPr>
          <w:rFonts w:ascii="Tahoma" w:hAnsi="Tahoma"/>
          <w:sz w:val="20"/>
        </w:rPr>
        <w:t>r</w:t>
      </w:r>
      <w:r w:rsidRPr="00D934EC">
        <w:rPr>
          <w:rFonts w:ascii="Tahoma" w:hAnsi="Tahoma"/>
          <w:sz w:val="20"/>
        </w:rPr>
        <w:t xml:space="preserve"> en Chaldée datant de 6</w:t>
      </w:r>
      <w:r w:rsidR="00305483" w:rsidRPr="00D934EC">
        <w:rPr>
          <w:rFonts w:ascii="Tahoma" w:hAnsi="Tahoma"/>
          <w:sz w:val="20"/>
        </w:rPr>
        <w:t> </w:t>
      </w:r>
      <w:r w:rsidRPr="00D934EC">
        <w:rPr>
          <w:rFonts w:ascii="Tahoma" w:hAnsi="Tahoma"/>
          <w:sz w:val="20"/>
        </w:rPr>
        <w:t>000 avant J.-C. Les Sumériens sont en effet les premier</w:t>
      </w:r>
      <w:r w:rsidR="00462B7C" w:rsidRPr="00D934EC">
        <w:rPr>
          <w:rFonts w:ascii="Tahoma" w:hAnsi="Tahoma"/>
          <w:sz w:val="20"/>
        </w:rPr>
        <w:t>s à</w:t>
      </w:r>
      <w:r w:rsidRPr="00D934EC">
        <w:rPr>
          <w:rFonts w:ascii="Tahoma" w:hAnsi="Tahoma"/>
          <w:sz w:val="20"/>
        </w:rPr>
        <w:t xml:space="preserve"> avoir défini une unité de temps en observant l'ombre projetée par le soleil sur leur</w:t>
      </w:r>
      <w:r w:rsidR="00462B7C" w:rsidRPr="00D934EC">
        <w:rPr>
          <w:rFonts w:ascii="Tahoma" w:hAnsi="Tahoma"/>
          <w:sz w:val="20"/>
        </w:rPr>
        <w:t>s</w:t>
      </w:r>
      <w:r w:rsidRPr="00D934EC">
        <w:rPr>
          <w:rFonts w:ascii="Tahoma" w:hAnsi="Tahoma"/>
          <w:sz w:val="20"/>
        </w:rPr>
        <w:t xml:space="preserve"> monuments. Le préfixe « Ur » signifie également « débuts » ou « origines » en allemand, langue de laquelle est également tiré le suffixe « </w:t>
      </w:r>
      <w:proofErr w:type="spellStart"/>
      <w:r w:rsidRPr="00D934EC">
        <w:rPr>
          <w:rFonts w:ascii="Tahoma" w:hAnsi="Tahoma"/>
          <w:sz w:val="20"/>
        </w:rPr>
        <w:t>werk</w:t>
      </w:r>
      <w:proofErr w:type="spellEnd"/>
      <w:r w:rsidRPr="00D934EC">
        <w:rPr>
          <w:rFonts w:ascii="Tahoma" w:hAnsi="Tahoma"/>
          <w:sz w:val="20"/>
        </w:rPr>
        <w:t> » signifiant création, travail et innovation. Un hommage au travail constant des maî</w:t>
      </w:r>
      <w:r w:rsidR="00462B7C" w:rsidRPr="00D934EC">
        <w:rPr>
          <w:rFonts w:ascii="Tahoma" w:hAnsi="Tahoma"/>
          <w:sz w:val="20"/>
        </w:rPr>
        <w:t>tres-horlogers qui se sont succédé</w:t>
      </w:r>
      <w:r w:rsidR="00305483" w:rsidRPr="00D934EC">
        <w:rPr>
          <w:rFonts w:ascii="Tahoma" w:hAnsi="Tahoma"/>
          <w:sz w:val="20"/>
        </w:rPr>
        <w:t>s</w:t>
      </w:r>
      <w:r w:rsidRPr="00D934EC">
        <w:rPr>
          <w:rFonts w:ascii="Tahoma" w:hAnsi="Tahoma"/>
          <w:sz w:val="20"/>
        </w:rPr>
        <w:t xml:space="preserve"> et ont bâti ce que nous appelons aujourd'hui la Haute Horlogerie.</w:t>
      </w:r>
    </w:p>
    <w:p w14:paraId="7C5391F8" w14:textId="77777777"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2D13E130" w14:textId="77777777" w:rsidR="00F04B0F" w:rsidRPr="00D934EC"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6EB2BF48" w14:textId="77777777" w:rsidR="00F04B0F" w:rsidRPr="00D934EC" w:rsidRDefault="00F04B0F" w:rsidP="004A6070">
      <w:pPr>
        <w:widowControl w:val="0"/>
        <w:autoSpaceDE w:val="0"/>
        <w:autoSpaceDN w:val="0"/>
        <w:adjustRightInd w:val="0"/>
        <w:spacing w:after="0" w:line="240" w:lineRule="auto"/>
        <w:jc w:val="both"/>
        <w:rPr>
          <w:rFonts w:ascii="Tahoma" w:hAnsi="Tahoma" w:cs="Tahoma"/>
          <w:sz w:val="20"/>
          <w:szCs w:val="20"/>
        </w:rPr>
      </w:pPr>
    </w:p>
    <w:p w14:paraId="5A612CFC" w14:textId="77777777" w:rsidR="000677A2" w:rsidRPr="00D934EC" w:rsidRDefault="0031070A" w:rsidP="004A6070">
      <w:pPr>
        <w:spacing w:after="0" w:line="240" w:lineRule="auto"/>
        <w:ind w:right="-284"/>
        <w:jc w:val="both"/>
      </w:pPr>
      <w:hyperlink r:id="rId11" w:history="1">
        <w:r w:rsidR="00196AA1" w:rsidRPr="00D934EC">
          <w:rPr>
            <w:rStyle w:val="Lienhypertexte"/>
          </w:rPr>
          <w:t>www.urwerk.com</w:t>
        </w:r>
      </w:hyperlink>
    </w:p>
    <w:p w14:paraId="5D0794E4" w14:textId="4B5DC095" w:rsidR="00196AA1" w:rsidRPr="00D934EC" w:rsidRDefault="0002272E" w:rsidP="004A6070">
      <w:pPr>
        <w:spacing w:after="0" w:line="240" w:lineRule="auto"/>
        <w:ind w:right="-284"/>
        <w:jc w:val="both"/>
      </w:pPr>
      <w:r w:rsidRPr="00D934EC">
        <w:t>-</w:t>
      </w:r>
      <w:hyperlink r:id="rId12" w:history="1">
        <w:r w:rsidR="00196AA1" w:rsidRPr="00D934EC">
          <w:rPr>
            <w:rStyle w:val="Lienhypertexte"/>
          </w:rPr>
          <w:t>www.facebook.com/urwerk</w:t>
        </w:r>
      </w:hyperlink>
    </w:p>
    <w:p w14:paraId="06E7C466" w14:textId="77777777" w:rsidR="00196AA1" w:rsidRPr="00D934EC" w:rsidRDefault="00196AA1" w:rsidP="004A6070">
      <w:pPr>
        <w:spacing w:after="0" w:line="240" w:lineRule="auto"/>
        <w:ind w:right="-284"/>
        <w:jc w:val="both"/>
      </w:pPr>
    </w:p>
    <w:sectPr w:rsidR="00196AA1" w:rsidRPr="00D934EC" w:rsidSect="00AF3E6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DB861" w14:textId="77777777" w:rsidR="0031070A" w:rsidRDefault="0031070A">
      <w:pPr>
        <w:spacing w:after="0" w:line="240" w:lineRule="auto"/>
      </w:pPr>
      <w:r>
        <w:separator/>
      </w:r>
    </w:p>
  </w:endnote>
  <w:endnote w:type="continuationSeparator" w:id="0">
    <w:p w14:paraId="4F1700C5" w14:textId="77777777" w:rsidR="0031070A" w:rsidRDefault="00310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F46FE" w14:textId="77777777" w:rsidR="000677A2" w:rsidRPr="002611CC" w:rsidRDefault="000677A2" w:rsidP="00FE7B22">
    <w:pPr>
      <w:pStyle w:val="Pieddepage"/>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F0ADC" w14:textId="77777777" w:rsidR="0031070A" w:rsidRDefault="0031070A">
      <w:pPr>
        <w:spacing w:after="0" w:line="240" w:lineRule="auto"/>
      </w:pPr>
      <w:r>
        <w:separator/>
      </w:r>
    </w:p>
  </w:footnote>
  <w:footnote w:type="continuationSeparator" w:id="0">
    <w:p w14:paraId="3C494EDF" w14:textId="77777777" w:rsidR="0031070A" w:rsidRDefault="003107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DA1A" w14:textId="77777777" w:rsidR="000677A2" w:rsidRDefault="00B238DD" w:rsidP="00346F13">
    <w:pPr>
      <w:pStyle w:val="En-tte"/>
      <w:jc w:val="right"/>
    </w:pPr>
    <w:r>
      <w:rPr>
        <w:noProof/>
        <w:lang w:val="fr-CH" w:eastAsia="fr-CH" w:bidi="ar-SA"/>
      </w:rPr>
      <w:drawing>
        <wp:inline distT="0" distB="0" distL="0" distR="0" wp14:anchorId="4679D21D" wp14:editId="4A7E82F8">
          <wp:extent cx="2876550" cy="6572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7F"/>
    <w:rsid w:val="0002272E"/>
    <w:rsid w:val="00036CD3"/>
    <w:rsid w:val="000424DB"/>
    <w:rsid w:val="00051013"/>
    <w:rsid w:val="00054394"/>
    <w:rsid w:val="000677A2"/>
    <w:rsid w:val="00077406"/>
    <w:rsid w:val="000A3E35"/>
    <w:rsid w:val="000F1A93"/>
    <w:rsid w:val="001068CC"/>
    <w:rsid w:val="00106AB2"/>
    <w:rsid w:val="001100BA"/>
    <w:rsid w:val="001666EC"/>
    <w:rsid w:val="00177503"/>
    <w:rsid w:val="00195F12"/>
    <w:rsid w:val="00196AA1"/>
    <w:rsid w:val="001A5622"/>
    <w:rsid w:val="001C6BC0"/>
    <w:rsid w:val="002225A3"/>
    <w:rsid w:val="00236253"/>
    <w:rsid w:val="00242052"/>
    <w:rsid w:val="00244194"/>
    <w:rsid w:val="00252808"/>
    <w:rsid w:val="002611CC"/>
    <w:rsid w:val="002632C2"/>
    <w:rsid w:val="00264AAE"/>
    <w:rsid w:val="0026555D"/>
    <w:rsid w:val="00292058"/>
    <w:rsid w:val="002A2DC7"/>
    <w:rsid w:val="002B217B"/>
    <w:rsid w:val="002C282D"/>
    <w:rsid w:val="002C71F4"/>
    <w:rsid w:val="002D11C1"/>
    <w:rsid w:val="002D1C8F"/>
    <w:rsid w:val="002E07EE"/>
    <w:rsid w:val="002E65AC"/>
    <w:rsid w:val="002F1660"/>
    <w:rsid w:val="00305483"/>
    <w:rsid w:val="0031070A"/>
    <w:rsid w:val="003253F9"/>
    <w:rsid w:val="00326413"/>
    <w:rsid w:val="003303FD"/>
    <w:rsid w:val="00346F13"/>
    <w:rsid w:val="003660E5"/>
    <w:rsid w:val="00370428"/>
    <w:rsid w:val="00393ADD"/>
    <w:rsid w:val="003A49D1"/>
    <w:rsid w:val="003B0604"/>
    <w:rsid w:val="003B6149"/>
    <w:rsid w:val="003B7C8E"/>
    <w:rsid w:val="003C32CF"/>
    <w:rsid w:val="003D08FD"/>
    <w:rsid w:val="003E5BAB"/>
    <w:rsid w:val="00407EDD"/>
    <w:rsid w:val="0041382B"/>
    <w:rsid w:val="0041656D"/>
    <w:rsid w:val="00436271"/>
    <w:rsid w:val="00462B7C"/>
    <w:rsid w:val="00475056"/>
    <w:rsid w:val="004917A4"/>
    <w:rsid w:val="004A6070"/>
    <w:rsid w:val="004C7666"/>
    <w:rsid w:val="004D469E"/>
    <w:rsid w:val="004D4D41"/>
    <w:rsid w:val="004F0892"/>
    <w:rsid w:val="004F4287"/>
    <w:rsid w:val="005354F1"/>
    <w:rsid w:val="005461E2"/>
    <w:rsid w:val="0054668A"/>
    <w:rsid w:val="005745B1"/>
    <w:rsid w:val="005860D4"/>
    <w:rsid w:val="005B25F9"/>
    <w:rsid w:val="005B5976"/>
    <w:rsid w:val="005B59F3"/>
    <w:rsid w:val="005B6E71"/>
    <w:rsid w:val="005E1BED"/>
    <w:rsid w:val="005F195B"/>
    <w:rsid w:val="005F4514"/>
    <w:rsid w:val="005F4972"/>
    <w:rsid w:val="00606D04"/>
    <w:rsid w:val="006261AF"/>
    <w:rsid w:val="00630DE3"/>
    <w:rsid w:val="0063529E"/>
    <w:rsid w:val="00647E26"/>
    <w:rsid w:val="00676C1E"/>
    <w:rsid w:val="00687125"/>
    <w:rsid w:val="0069519F"/>
    <w:rsid w:val="006D29A9"/>
    <w:rsid w:val="00703D9D"/>
    <w:rsid w:val="0073777E"/>
    <w:rsid w:val="00764EAE"/>
    <w:rsid w:val="0076612D"/>
    <w:rsid w:val="007672DF"/>
    <w:rsid w:val="0077351A"/>
    <w:rsid w:val="00773DC9"/>
    <w:rsid w:val="00787C02"/>
    <w:rsid w:val="007979DD"/>
    <w:rsid w:val="007A1482"/>
    <w:rsid w:val="007A5056"/>
    <w:rsid w:val="007B6221"/>
    <w:rsid w:val="007D36CC"/>
    <w:rsid w:val="007F2AE4"/>
    <w:rsid w:val="007F5664"/>
    <w:rsid w:val="008065CE"/>
    <w:rsid w:val="008169C9"/>
    <w:rsid w:val="008172C9"/>
    <w:rsid w:val="00821B5F"/>
    <w:rsid w:val="00822348"/>
    <w:rsid w:val="00826B9A"/>
    <w:rsid w:val="00835EFB"/>
    <w:rsid w:val="008647A6"/>
    <w:rsid w:val="00877864"/>
    <w:rsid w:val="008A27A2"/>
    <w:rsid w:val="008A64B8"/>
    <w:rsid w:val="008B400A"/>
    <w:rsid w:val="008C21BD"/>
    <w:rsid w:val="008D2A74"/>
    <w:rsid w:val="008F234F"/>
    <w:rsid w:val="00900B21"/>
    <w:rsid w:val="009050AE"/>
    <w:rsid w:val="00912E5E"/>
    <w:rsid w:val="0091730A"/>
    <w:rsid w:val="00931B29"/>
    <w:rsid w:val="00942123"/>
    <w:rsid w:val="0094247A"/>
    <w:rsid w:val="009455DA"/>
    <w:rsid w:val="009F7804"/>
    <w:rsid w:val="00A2038F"/>
    <w:rsid w:val="00A51920"/>
    <w:rsid w:val="00A53ED0"/>
    <w:rsid w:val="00A61B2E"/>
    <w:rsid w:val="00A71F4C"/>
    <w:rsid w:val="00A72A91"/>
    <w:rsid w:val="00A8257F"/>
    <w:rsid w:val="00A836B2"/>
    <w:rsid w:val="00AC3033"/>
    <w:rsid w:val="00AF0A38"/>
    <w:rsid w:val="00AF3E6C"/>
    <w:rsid w:val="00AF4C3E"/>
    <w:rsid w:val="00B16D85"/>
    <w:rsid w:val="00B170E5"/>
    <w:rsid w:val="00B238DD"/>
    <w:rsid w:val="00B50642"/>
    <w:rsid w:val="00B516C9"/>
    <w:rsid w:val="00B73C67"/>
    <w:rsid w:val="00B96750"/>
    <w:rsid w:val="00BB16C3"/>
    <w:rsid w:val="00BC2894"/>
    <w:rsid w:val="00BC2ACA"/>
    <w:rsid w:val="00BC76BC"/>
    <w:rsid w:val="00BE4D8B"/>
    <w:rsid w:val="00BF4612"/>
    <w:rsid w:val="00C069FB"/>
    <w:rsid w:val="00C50D90"/>
    <w:rsid w:val="00C5487B"/>
    <w:rsid w:val="00C925BB"/>
    <w:rsid w:val="00C96716"/>
    <w:rsid w:val="00CA26CB"/>
    <w:rsid w:val="00CA3624"/>
    <w:rsid w:val="00CA5FC6"/>
    <w:rsid w:val="00CD00D7"/>
    <w:rsid w:val="00CD330E"/>
    <w:rsid w:val="00CE3CA2"/>
    <w:rsid w:val="00D04F5A"/>
    <w:rsid w:val="00D12414"/>
    <w:rsid w:val="00D21376"/>
    <w:rsid w:val="00D24189"/>
    <w:rsid w:val="00D4373F"/>
    <w:rsid w:val="00D472B9"/>
    <w:rsid w:val="00D56827"/>
    <w:rsid w:val="00D67157"/>
    <w:rsid w:val="00D934EC"/>
    <w:rsid w:val="00DA57B1"/>
    <w:rsid w:val="00DC2023"/>
    <w:rsid w:val="00DC2994"/>
    <w:rsid w:val="00DE38BE"/>
    <w:rsid w:val="00DE43EA"/>
    <w:rsid w:val="00DE62DF"/>
    <w:rsid w:val="00E004C1"/>
    <w:rsid w:val="00E03BA2"/>
    <w:rsid w:val="00E0427E"/>
    <w:rsid w:val="00E13A03"/>
    <w:rsid w:val="00E13F83"/>
    <w:rsid w:val="00E44FF8"/>
    <w:rsid w:val="00E52C32"/>
    <w:rsid w:val="00E80EC7"/>
    <w:rsid w:val="00E95472"/>
    <w:rsid w:val="00EA4CF7"/>
    <w:rsid w:val="00EC37E7"/>
    <w:rsid w:val="00EE3334"/>
    <w:rsid w:val="00F03E67"/>
    <w:rsid w:val="00F04B0F"/>
    <w:rsid w:val="00F04FA0"/>
    <w:rsid w:val="00F06721"/>
    <w:rsid w:val="00F55B4A"/>
    <w:rsid w:val="00F57642"/>
    <w:rsid w:val="00F57CB1"/>
    <w:rsid w:val="00F74874"/>
    <w:rsid w:val="00F87CCE"/>
    <w:rsid w:val="00FB34FC"/>
    <w:rsid w:val="00FC3A1E"/>
    <w:rsid w:val="00FE38BD"/>
    <w:rsid w:val="00FE57A5"/>
    <w:rsid w:val="00FE7657"/>
    <w:rsid w:val="00FE7B2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CB7A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fr-FR" w:eastAsia="fr-FR" w:bidi="fr-FR"/>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57F"/>
    <w:pPr>
      <w:spacing w:after="200" w:line="276" w:lineRule="auto"/>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A8257F"/>
    <w:rPr>
      <w:rFonts w:cs="Times New Roman"/>
      <w:color w:val="0000FF"/>
      <w:u w:val="single"/>
    </w:rPr>
  </w:style>
  <w:style w:type="paragraph" w:styleId="En-tte">
    <w:name w:val="header"/>
    <w:basedOn w:val="Normal"/>
    <w:link w:val="En-tteCar"/>
    <w:uiPriority w:val="99"/>
    <w:rsid w:val="00A8257F"/>
    <w:pPr>
      <w:tabs>
        <w:tab w:val="center" w:pos="4536"/>
        <w:tab w:val="right" w:pos="9072"/>
      </w:tabs>
    </w:pPr>
  </w:style>
  <w:style w:type="character" w:customStyle="1" w:styleId="En-tteCar">
    <w:name w:val="En-tête Car"/>
    <w:basedOn w:val="Policepardfaut"/>
    <w:link w:val="En-tte"/>
    <w:uiPriority w:val="99"/>
    <w:locked/>
    <w:rsid w:val="00A8257F"/>
    <w:rPr>
      <w:rFonts w:ascii="Calibri" w:hAnsi="Calibri" w:cs="Times New Roman"/>
      <w:sz w:val="22"/>
      <w:szCs w:val="22"/>
      <w:lang w:val="fr-FR"/>
    </w:rPr>
  </w:style>
  <w:style w:type="paragraph" w:styleId="Pieddepage">
    <w:name w:val="footer"/>
    <w:basedOn w:val="Normal"/>
    <w:link w:val="PieddepageCar"/>
    <w:uiPriority w:val="99"/>
    <w:rsid w:val="00A8257F"/>
    <w:pPr>
      <w:tabs>
        <w:tab w:val="center" w:pos="4536"/>
        <w:tab w:val="right" w:pos="9072"/>
      </w:tabs>
    </w:pPr>
  </w:style>
  <w:style w:type="character" w:customStyle="1" w:styleId="PieddepageCar">
    <w:name w:val="Pied de page Car"/>
    <w:basedOn w:val="Policepardfaut"/>
    <w:link w:val="Pieddepage"/>
    <w:uiPriority w:val="99"/>
    <w:locked/>
    <w:rsid w:val="00A8257F"/>
    <w:rPr>
      <w:rFonts w:ascii="Calibri" w:hAnsi="Calibri" w:cs="Times New Roman"/>
      <w:sz w:val="22"/>
      <w:szCs w:val="22"/>
      <w:lang w:val="fr-FR"/>
    </w:rPr>
  </w:style>
  <w:style w:type="paragraph" w:styleId="Textedebulles">
    <w:name w:val="Balloon Text"/>
    <w:basedOn w:val="Normal"/>
    <w:link w:val="TextedebullesCar"/>
    <w:uiPriority w:val="99"/>
    <w:semiHidden/>
    <w:rsid w:val="00A8257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A8257F"/>
    <w:rPr>
      <w:rFonts w:ascii="Lucida Grande" w:hAnsi="Lucida Grande" w:cs="Lucida Grande"/>
      <w:sz w:val="18"/>
      <w:szCs w:val="18"/>
      <w:lang w:val="fr-FR"/>
    </w:rPr>
  </w:style>
  <w:style w:type="character" w:styleId="Marquedecommentaire">
    <w:name w:val="annotation reference"/>
    <w:basedOn w:val="Policepardfaut"/>
    <w:uiPriority w:val="99"/>
    <w:semiHidden/>
    <w:rsid w:val="0091730A"/>
    <w:rPr>
      <w:rFonts w:cs="Times New Roman"/>
      <w:sz w:val="16"/>
      <w:szCs w:val="16"/>
    </w:rPr>
  </w:style>
  <w:style w:type="paragraph" w:styleId="Commentaire">
    <w:name w:val="annotation text"/>
    <w:basedOn w:val="Normal"/>
    <w:link w:val="CommentaireCar"/>
    <w:uiPriority w:val="99"/>
    <w:semiHidden/>
    <w:rsid w:val="0091730A"/>
    <w:rPr>
      <w:sz w:val="20"/>
      <w:szCs w:val="20"/>
    </w:rPr>
  </w:style>
  <w:style w:type="character" w:customStyle="1" w:styleId="CommentaireCar">
    <w:name w:val="Commentaire Car"/>
    <w:basedOn w:val="Policepardfaut"/>
    <w:link w:val="Commentaire"/>
    <w:uiPriority w:val="99"/>
    <w:semiHidden/>
    <w:locked/>
    <w:rsid w:val="002D11C1"/>
    <w:rPr>
      <w:rFonts w:ascii="Calibri"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rsid w:val="0091730A"/>
    <w:rPr>
      <w:b/>
      <w:bCs/>
    </w:rPr>
  </w:style>
  <w:style w:type="character" w:customStyle="1" w:styleId="ObjetducommentaireCar">
    <w:name w:val="Objet du commentaire Car"/>
    <w:basedOn w:val="CommentaireCar"/>
    <w:link w:val="Objetducommentaire"/>
    <w:uiPriority w:val="99"/>
    <w:semiHidden/>
    <w:locked/>
    <w:rsid w:val="002D11C1"/>
    <w:rPr>
      <w:rFonts w:ascii="Calibri" w:hAnsi="Calibri" w:cs="Times New Roman"/>
      <w:b/>
      <w:bCs/>
      <w:sz w:val="20"/>
      <w:szCs w:val="20"/>
      <w:lang w:val="fr-FR" w:eastAsia="fr-FR"/>
    </w:rPr>
  </w:style>
  <w:style w:type="paragraph" w:styleId="Explorateurdedocuments">
    <w:name w:val="Document Map"/>
    <w:basedOn w:val="Normal"/>
    <w:link w:val="ExplorateurdedocumentsCar"/>
    <w:uiPriority w:val="99"/>
    <w:semiHidden/>
    <w:unhideWhenUsed/>
    <w:rsid w:val="00764EAE"/>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764EAE"/>
    <w:rPr>
      <w:rFonts w:ascii="Lucida Grande" w:hAnsi="Lucida Grande" w:cs="Lucida Grande"/>
      <w:sz w:val="24"/>
      <w:szCs w:val="24"/>
      <w:lang w:val="fr-FR" w:eastAsia="fr-FR"/>
    </w:rPr>
  </w:style>
  <w:style w:type="paragraph" w:styleId="Paragraphedeliste">
    <w:name w:val="List Paragraph"/>
    <w:basedOn w:val="Normal"/>
    <w:uiPriority w:val="34"/>
    <w:qFormat/>
    <w:rsid w:val="004917A4"/>
    <w:pPr>
      <w:ind w:left="720"/>
      <w:contextualSpacing/>
    </w:pPr>
  </w:style>
  <w:style w:type="table" w:styleId="Grilledutableau">
    <w:name w:val="Table Grid"/>
    <w:basedOn w:val="TableauNormal"/>
    <w:locked/>
    <w:rsid w:val="00BC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20792">
      <w:bodyDiv w:val="1"/>
      <w:marLeft w:val="0"/>
      <w:marRight w:val="0"/>
      <w:marTop w:val="0"/>
      <w:marBottom w:val="0"/>
      <w:divBdr>
        <w:top w:val="none" w:sz="0" w:space="0" w:color="auto"/>
        <w:left w:val="none" w:sz="0" w:space="0" w:color="auto"/>
        <w:bottom w:val="none" w:sz="0" w:space="0" w:color="auto"/>
        <w:right w:val="none" w:sz="0" w:space="0" w:color="auto"/>
      </w:divBdr>
    </w:div>
    <w:div w:id="133091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acebook.com/urwer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ess@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20460-712F-4AEA-9690-5E598B0B2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2596</Words>
  <Characters>14283</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16846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URW</cp:lastModifiedBy>
  <cp:revision>8</cp:revision>
  <cp:lastPrinted>2016-06-09T10:01:00Z</cp:lastPrinted>
  <dcterms:created xsi:type="dcterms:W3CDTF">2016-06-20T11:27:00Z</dcterms:created>
  <dcterms:modified xsi:type="dcterms:W3CDTF">2016-09-01T11:09:00Z</dcterms:modified>
  <cp:category/>
</cp:coreProperties>
</file>