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992" w:rsidRDefault="00876992" w:rsidP="004E32AB">
      <w:pPr>
        <w:pStyle w:val="NormalWeb"/>
        <w:rPr>
          <w:rFonts w:asciiTheme="minorHAnsi" w:hAnsiTheme="minorHAnsi" w:cstheme="minorHAnsi"/>
          <w:sz w:val="22"/>
        </w:rPr>
      </w:pPr>
    </w:p>
    <w:p w:rsidR="00876992" w:rsidRPr="00972115" w:rsidRDefault="001D1148" w:rsidP="00BE76C7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8"/>
          <w:lang w:val="ru-RU"/>
        </w:rPr>
      </w:pPr>
      <w:r w:rsidRPr="00302F28">
        <w:rPr>
          <w:rFonts w:asciiTheme="minorHAnsi" w:hAnsiTheme="minorHAnsi" w:cstheme="minorHAnsi"/>
          <w:b/>
          <w:sz w:val="28"/>
          <w:lang w:val="ru-RU"/>
        </w:rPr>
        <w:t xml:space="preserve">URWERK </w:t>
      </w:r>
      <w:r w:rsidR="00BE76C7" w:rsidRPr="00302F28">
        <w:rPr>
          <w:rFonts w:asciiTheme="minorHAnsi" w:hAnsiTheme="minorHAnsi" w:cstheme="minorHAnsi"/>
          <w:b/>
          <w:sz w:val="28"/>
          <w:lang w:val="ru-RU"/>
        </w:rPr>
        <w:t xml:space="preserve">представляет лимитированную серию </w:t>
      </w:r>
      <w:r w:rsidRPr="00302F28">
        <w:rPr>
          <w:rFonts w:asciiTheme="minorHAnsi" w:hAnsiTheme="minorHAnsi" w:cstheme="minorHAnsi"/>
          <w:b/>
          <w:sz w:val="28"/>
          <w:lang w:val="ru-RU"/>
        </w:rPr>
        <w:t>SpaceTime Blade</w:t>
      </w:r>
      <w:r w:rsidR="00BE76C7" w:rsidRPr="00302F28">
        <w:rPr>
          <w:rFonts w:asciiTheme="minorHAnsi" w:hAnsiTheme="minorHAnsi" w:cstheme="minorHAnsi"/>
          <w:b/>
          <w:sz w:val="28"/>
          <w:lang w:val="ru-RU"/>
        </w:rPr>
        <w:t xml:space="preserve"> – </w:t>
      </w:r>
      <w:bookmarkStart w:id="0" w:name="_GoBack"/>
      <w:r w:rsidR="00BE76C7" w:rsidRPr="00302F28">
        <w:rPr>
          <w:rFonts w:asciiTheme="minorHAnsi" w:hAnsiTheme="minorHAnsi" w:cstheme="minorHAnsi"/>
          <w:b/>
          <w:sz w:val="28"/>
          <w:lang w:val="ru-RU"/>
        </w:rPr>
        <w:t>межгалактическое произведение часового</w:t>
      </w:r>
      <w:r w:rsidR="00BE76C7" w:rsidRPr="00972115">
        <w:rPr>
          <w:rFonts w:asciiTheme="minorHAnsi" w:hAnsiTheme="minorHAnsi" w:cstheme="minorHAnsi"/>
          <w:b/>
          <w:sz w:val="28"/>
          <w:lang w:val="ru-RU"/>
        </w:rPr>
        <w:t xml:space="preserve"> искусства</w:t>
      </w:r>
    </w:p>
    <w:bookmarkEnd w:id="0"/>
    <w:p w:rsidR="0049413C" w:rsidRDefault="0049413C" w:rsidP="00BE76C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ru-RU"/>
        </w:rPr>
      </w:pPr>
    </w:p>
    <w:p w:rsidR="00BE76C7" w:rsidRPr="00BE76C7" w:rsidRDefault="00BE76C7" w:rsidP="00BE76C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ru-RU"/>
        </w:rPr>
      </w:pPr>
      <w:r w:rsidRPr="00BE76C7">
        <w:rPr>
          <w:rFonts w:ascii="Calibri" w:hAnsi="Calibri" w:cs="Calibri"/>
          <w:sz w:val="22"/>
          <w:szCs w:val="22"/>
          <w:lang w:val="ru-RU"/>
        </w:rPr>
        <w:t xml:space="preserve">Женева, </w:t>
      </w:r>
      <w:r w:rsidR="0049413C" w:rsidRPr="0049413C">
        <w:rPr>
          <w:rFonts w:ascii="Calibri" w:hAnsi="Calibri" w:cs="Calibri"/>
          <w:sz w:val="22"/>
          <w:szCs w:val="22"/>
          <w:lang w:val="ru-RU"/>
        </w:rPr>
        <w:t>0</w:t>
      </w:r>
      <w:r w:rsidR="002A744C" w:rsidRPr="002A744C">
        <w:rPr>
          <w:rFonts w:ascii="Calibri" w:hAnsi="Calibri" w:cs="Calibri"/>
          <w:sz w:val="22"/>
          <w:szCs w:val="22"/>
          <w:lang w:val="ru-RU"/>
        </w:rPr>
        <w:t>3</w:t>
      </w:r>
      <w:r w:rsidRPr="00BE76C7">
        <w:rPr>
          <w:rFonts w:ascii="Calibri" w:hAnsi="Calibri" w:cs="Calibri"/>
          <w:sz w:val="22"/>
          <w:szCs w:val="22"/>
          <w:lang w:val="ru-RU"/>
        </w:rPr>
        <w:t xml:space="preserve"> апреля 2024 года. – </w:t>
      </w:r>
      <w:r w:rsidRPr="00BE76C7">
        <w:rPr>
          <w:rFonts w:ascii="Calibri" w:hAnsi="Calibri" w:cs="Calibri"/>
          <w:sz w:val="22"/>
          <w:szCs w:val="22"/>
        </w:rPr>
        <w:t>URWERK</w:t>
      </w:r>
      <w:r w:rsidRPr="00BE76C7">
        <w:rPr>
          <w:rFonts w:ascii="Calibri" w:hAnsi="Calibri" w:cs="Calibri"/>
          <w:sz w:val="22"/>
          <w:szCs w:val="22"/>
          <w:lang w:val="ru-RU"/>
        </w:rPr>
        <w:t xml:space="preserve"> приглашает вас пережить часовой опыт нового типа и представляет модель, выходящую за рамки классических понятий времени и пространства, демонстрирующую не похожий ни на что механизм. Здесь отсутствуют как сателлитное усложнение, так и блуждающий час, как планетарная передача, так и корпус с циферблатом. Этот прибор по-новому определяет время, на что осмеливается только </w:t>
      </w:r>
      <w:r w:rsidRPr="00BE76C7">
        <w:rPr>
          <w:rFonts w:ascii="Calibri" w:hAnsi="Calibri" w:cs="Calibri"/>
          <w:sz w:val="22"/>
          <w:szCs w:val="22"/>
        </w:rPr>
        <w:t>URWERK</w:t>
      </w:r>
      <w:r w:rsidRPr="00BE76C7">
        <w:rPr>
          <w:rFonts w:ascii="Calibri" w:hAnsi="Calibri" w:cs="Calibri"/>
          <w:sz w:val="22"/>
          <w:szCs w:val="22"/>
          <w:lang w:val="ru-RU"/>
        </w:rPr>
        <w:t xml:space="preserve">. </w:t>
      </w:r>
    </w:p>
    <w:p w:rsidR="00876992" w:rsidRDefault="00BE76C7" w:rsidP="00BE76C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ru-RU"/>
        </w:rPr>
      </w:pPr>
      <w:r w:rsidRPr="00BE76C7">
        <w:rPr>
          <w:rFonts w:ascii="Calibri" w:hAnsi="Calibri" w:cs="Calibri"/>
          <w:sz w:val="22"/>
          <w:szCs w:val="22"/>
          <w:lang w:val="ru-RU"/>
        </w:rPr>
        <w:t xml:space="preserve">Предлагаем вашему вниманию </w:t>
      </w:r>
      <w:r w:rsidR="008F54BE">
        <w:rPr>
          <w:rFonts w:ascii="Calibri" w:hAnsi="Calibri" w:cs="Calibri"/>
          <w:sz w:val="22"/>
          <w:szCs w:val="22"/>
          <w:lang w:val="ru-RU"/>
        </w:rPr>
        <w:t>серию</w:t>
      </w:r>
      <w:r w:rsidRPr="00BE76C7">
        <w:rPr>
          <w:rFonts w:ascii="Calibri" w:hAnsi="Calibri" w:cs="Calibri"/>
          <w:sz w:val="22"/>
          <w:szCs w:val="22"/>
          <w:lang w:val="ru-RU"/>
        </w:rPr>
        <w:t xml:space="preserve"> </w:t>
      </w:r>
      <w:proofErr w:type="spellStart"/>
      <w:r w:rsidRPr="00BE76C7">
        <w:rPr>
          <w:rFonts w:ascii="Calibri" w:hAnsi="Calibri" w:cs="Calibri"/>
          <w:sz w:val="22"/>
          <w:szCs w:val="22"/>
        </w:rPr>
        <w:t>SpaceTime</w:t>
      </w:r>
      <w:proofErr w:type="spellEnd"/>
      <w:r w:rsidRPr="00BE76C7">
        <w:rPr>
          <w:rFonts w:ascii="Calibri" w:hAnsi="Calibri" w:cs="Calibri"/>
          <w:sz w:val="22"/>
          <w:szCs w:val="22"/>
          <w:lang w:val="ru-RU"/>
        </w:rPr>
        <w:t xml:space="preserve"> </w:t>
      </w:r>
      <w:r w:rsidRPr="00BE76C7">
        <w:rPr>
          <w:rFonts w:ascii="Calibri" w:hAnsi="Calibri" w:cs="Calibri"/>
          <w:sz w:val="22"/>
          <w:szCs w:val="22"/>
        </w:rPr>
        <w:t>Blade</w:t>
      </w:r>
      <w:r w:rsidRPr="00BE76C7">
        <w:rPr>
          <w:rFonts w:ascii="Calibri" w:hAnsi="Calibri" w:cs="Calibri"/>
          <w:sz w:val="22"/>
          <w:szCs w:val="22"/>
          <w:lang w:val="ru-RU"/>
        </w:rPr>
        <w:t xml:space="preserve"> (выпуск </w:t>
      </w:r>
      <w:r w:rsidR="000153C0">
        <w:rPr>
          <w:rFonts w:ascii="Calibri" w:hAnsi="Calibri" w:cs="Calibri"/>
          <w:sz w:val="22"/>
          <w:szCs w:val="22"/>
          <w:lang w:val="ru-RU"/>
        </w:rPr>
        <w:t>–</w:t>
      </w:r>
      <w:r w:rsidRPr="00BE76C7">
        <w:rPr>
          <w:rFonts w:ascii="Calibri" w:hAnsi="Calibri" w:cs="Calibri"/>
          <w:sz w:val="22"/>
          <w:szCs w:val="22"/>
          <w:lang w:val="ru-RU"/>
        </w:rPr>
        <w:t xml:space="preserve"> 33</w:t>
      </w:r>
      <w:r w:rsidR="000153C0" w:rsidRPr="008F54BE">
        <w:rPr>
          <w:rFonts w:ascii="Calibri" w:hAnsi="Calibri" w:cs="Calibri"/>
          <w:sz w:val="22"/>
          <w:szCs w:val="22"/>
          <w:lang w:val="ru-RU"/>
        </w:rPr>
        <w:t xml:space="preserve"> </w:t>
      </w:r>
      <w:r w:rsidRPr="00BE76C7">
        <w:rPr>
          <w:rFonts w:ascii="Calibri" w:hAnsi="Calibri" w:cs="Calibri"/>
          <w:sz w:val="22"/>
          <w:szCs w:val="22"/>
          <w:lang w:val="ru-RU"/>
        </w:rPr>
        <w:t>экземпляра).</w:t>
      </w:r>
    </w:p>
    <w:p w:rsidR="0049413C" w:rsidRPr="00BE76C7" w:rsidRDefault="0049413C" w:rsidP="00BE76C7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  <w:lang w:val="ru-RU"/>
        </w:rPr>
      </w:pPr>
    </w:p>
    <w:p w:rsidR="00991D0F" w:rsidRPr="00BE76C7" w:rsidRDefault="0049413C" w:rsidP="0049413C">
      <w:pPr>
        <w:pStyle w:val="NormalWeb"/>
        <w:ind w:left="-567"/>
        <w:rPr>
          <w:rFonts w:asciiTheme="minorHAnsi" w:hAnsiTheme="minorHAnsi" w:cstheme="minorHAnsi"/>
          <w:sz w:val="22"/>
          <w:lang w:val="ru-RU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993FC84" wp14:editId="7D4B1896">
            <wp:extent cx="2160000" cy="5389994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ce Time Blade_NB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38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993FC84" wp14:editId="7D4B1896">
            <wp:extent cx="2160000" cy="5389994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ce Time Blade_NB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38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993FC84" wp14:editId="7D4B1896">
            <wp:extent cx="2160000" cy="5389994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ce Time Blade_NB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38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13C" w:rsidRDefault="0049413C" w:rsidP="00876992">
      <w:pPr>
        <w:spacing w:before="100" w:beforeAutospacing="1" w:after="100" w:afterAutospacing="1"/>
        <w:jc w:val="both"/>
        <w:rPr>
          <w:rFonts w:eastAsia="Times New Roman" w:cs="Times New Roman"/>
          <w:lang w:val="ru-RU"/>
        </w:rPr>
      </w:pPr>
    </w:p>
    <w:p w:rsidR="0049413C" w:rsidRPr="0049413C" w:rsidRDefault="0049413C" w:rsidP="0049413C">
      <w:pPr>
        <w:spacing w:before="100" w:beforeAutospacing="1" w:after="100" w:afterAutospacing="1"/>
        <w:jc w:val="center"/>
        <w:rPr>
          <w:rFonts w:eastAsia="Times New Roman" w:cs="Times New Roman"/>
          <w:lang w:val="ru-RU"/>
        </w:rPr>
      </w:pPr>
      <w:proofErr w:type="spellStart"/>
      <w:r>
        <w:t>SpaceTime</w:t>
      </w:r>
      <w:proofErr w:type="spellEnd"/>
      <w:r w:rsidRPr="0049413C">
        <w:rPr>
          <w:lang w:val="ru-RU"/>
        </w:rPr>
        <w:t xml:space="preserve"> </w:t>
      </w:r>
      <w:r>
        <w:t>Blade</w:t>
      </w:r>
      <w:r w:rsidRPr="0049413C">
        <w:rPr>
          <w:lang w:val="ru-RU"/>
        </w:rPr>
        <w:t xml:space="preserve"> </w:t>
      </w:r>
      <w:r w:rsidR="00302F28">
        <w:rPr>
          <w:lang w:val="ru-RU"/>
        </w:rPr>
        <w:t>состоит</w:t>
      </w:r>
      <w:r w:rsidRPr="0049413C">
        <w:rPr>
          <w:lang w:val="ru-RU"/>
        </w:rPr>
        <w:t xml:space="preserve"> из 1446 компонентов.</w:t>
      </w:r>
    </w:p>
    <w:p w:rsidR="00BE76C7" w:rsidRDefault="008F54BE" w:rsidP="00876992">
      <w:pPr>
        <w:spacing w:before="100" w:beforeAutospacing="1" w:after="100" w:afterAutospacing="1"/>
        <w:jc w:val="both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lastRenderedPageBreak/>
        <w:t>Модели</w:t>
      </w:r>
      <w:r w:rsidR="00BE76C7" w:rsidRPr="00BE76C7">
        <w:rPr>
          <w:rFonts w:eastAsia="Times New Roman" w:cs="Times New Roman"/>
          <w:lang w:val="ru-RU"/>
        </w:rPr>
        <w:t xml:space="preserve"> </w:t>
      </w:r>
      <w:proofErr w:type="spellStart"/>
      <w:r w:rsidR="00BE76C7" w:rsidRPr="00BE76C7">
        <w:rPr>
          <w:rFonts w:eastAsia="Times New Roman" w:cs="Times New Roman"/>
        </w:rPr>
        <w:t>SpaceTime</w:t>
      </w:r>
      <w:proofErr w:type="spellEnd"/>
      <w:r w:rsidR="00BE76C7" w:rsidRPr="00BE76C7">
        <w:rPr>
          <w:rFonts w:eastAsia="Times New Roman" w:cs="Times New Roman"/>
          <w:lang w:val="ru-RU"/>
        </w:rPr>
        <w:t xml:space="preserve"> </w:t>
      </w:r>
      <w:r w:rsidR="00BE76C7" w:rsidRPr="00BE76C7">
        <w:rPr>
          <w:rFonts w:eastAsia="Times New Roman" w:cs="Times New Roman"/>
        </w:rPr>
        <w:t>Blade</w:t>
      </w:r>
      <w:r w:rsidR="00BE76C7" w:rsidRPr="00BE76C7">
        <w:rPr>
          <w:rFonts w:eastAsia="Times New Roman" w:cs="Times New Roman"/>
          <w:lang w:val="ru-RU"/>
        </w:rPr>
        <w:t xml:space="preserve"> был</w:t>
      </w:r>
      <w:r>
        <w:rPr>
          <w:rFonts w:eastAsia="Times New Roman" w:cs="Times New Roman"/>
          <w:lang w:val="ru-RU"/>
        </w:rPr>
        <w:t>и</w:t>
      </w:r>
      <w:r w:rsidR="00BE76C7" w:rsidRPr="00BE76C7">
        <w:rPr>
          <w:rFonts w:eastAsia="Times New Roman" w:cs="Times New Roman"/>
          <w:lang w:val="ru-RU"/>
        </w:rPr>
        <w:t xml:space="preserve"> задуман</w:t>
      </w:r>
      <w:r>
        <w:rPr>
          <w:rFonts w:eastAsia="Times New Roman" w:cs="Times New Roman"/>
          <w:lang w:val="ru-RU"/>
        </w:rPr>
        <w:t>ы</w:t>
      </w:r>
      <w:r w:rsidR="00BE76C7" w:rsidRPr="00BE76C7">
        <w:rPr>
          <w:rFonts w:eastAsia="Times New Roman" w:cs="Times New Roman"/>
          <w:lang w:val="ru-RU"/>
        </w:rPr>
        <w:t xml:space="preserve"> с целью превзойти самые дерзкие мечты </w:t>
      </w:r>
      <w:r w:rsidR="00BE76C7" w:rsidRPr="00BE76C7">
        <w:rPr>
          <w:rFonts w:eastAsia="Times New Roman" w:cs="Times New Roman"/>
        </w:rPr>
        <w:t>URWERK</w:t>
      </w:r>
      <w:r w:rsidR="00BE76C7" w:rsidRPr="00BE76C7">
        <w:rPr>
          <w:rFonts w:eastAsia="Times New Roman" w:cs="Times New Roman"/>
          <w:lang w:val="ru-RU"/>
        </w:rPr>
        <w:t xml:space="preserve"> и воплощен</w:t>
      </w:r>
      <w:r>
        <w:rPr>
          <w:rFonts w:eastAsia="Times New Roman" w:cs="Times New Roman"/>
          <w:lang w:val="ru-RU"/>
        </w:rPr>
        <w:t>ы</w:t>
      </w:r>
      <w:r w:rsidR="00BE76C7" w:rsidRPr="00BE76C7">
        <w:rPr>
          <w:rFonts w:eastAsia="Times New Roman" w:cs="Times New Roman"/>
          <w:lang w:val="ru-RU"/>
        </w:rPr>
        <w:t xml:space="preserve"> в жизнь благодаря мастерству лучших в своих областях специалистов. Всем известна склонность </w:t>
      </w:r>
      <w:r w:rsidR="00BE76C7" w:rsidRPr="00BE76C7">
        <w:rPr>
          <w:rFonts w:eastAsia="Times New Roman" w:cs="Times New Roman"/>
        </w:rPr>
        <w:t>URWERK</w:t>
      </w:r>
      <w:r w:rsidR="00BE76C7" w:rsidRPr="00BE76C7">
        <w:rPr>
          <w:rFonts w:eastAsia="Times New Roman" w:cs="Times New Roman"/>
          <w:lang w:val="ru-RU"/>
        </w:rPr>
        <w:t xml:space="preserve"> к оригинальности и выходу за рамки. Нужно было найти мастеров, движимых той же страстью, чтобы произвести на свет невиданное произведение часового искусства: </w:t>
      </w:r>
      <w:r w:rsidR="004F7805">
        <w:rPr>
          <w:rFonts w:eastAsia="Times New Roman" w:cs="Times New Roman"/>
          <w:lang w:val="ru-RU"/>
        </w:rPr>
        <w:t>клинок</w:t>
      </w:r>
      <w:r w:rsidR="00BE76C7" w:rsidRPr="00BE76C7">
        <w:rPr>
          <w:rFonts w:eastAsia="Times New Roman" w:cs="Times New Roman"/>
          <w:lang w:val="ru-RU"/>
        </w:rPr>
        <w:t xml:space="preserve"> высотой 1,70 метра и весом 20 килограммов из металла и стекла </w:t>
      </w:r>
      <w:r w:rsidR="00BE76C7">
        <w:rPr>
          <w:rFonts w:eastAsia="Times New Roman" w:cs="Times New Roman"/>
          <w:lang w:val="ru-RU"/>
        </w:rPr>
        <w:t>–</w:t>
      </w:r>
      <w:r w:rsidR="00BE76C7" w:rsidRPr="00BE76C7">
        <w:rPr>
          <w:rFonts w:eastAsia="Times New Roman" w:cs="Times New Roman"/>
          <w:lang w:val="ru-RU"/>
        </w:rPr>
        <w:t xml:space="preserve"> </w:t>
      </w:r>
      <w:proofErr w:type="spellStart"/>
      <w:r w:rsidR="00BE76C7" w:rsidRPr="00BE76C7">
        <w:rPr>
          <w:rFonts w:eastAsia="Times New Roman" w:cs="Times New Roman"/>
        </w:rPr>
        <w:t>SpaceTime</w:t>
      </w:r>
      <w:proofErr w:type="spellEnd"/>
      <w:r w:rsidR="00BE76C7" w:rsidRPr="00BE76C7">
        <w:rPr>
          <w:rFonts w:eastAsia="Times New Roman" w:cs="Times New Roman"/>
          <w:lang w:val="ru-RU"/>
        </w:rPr>
        <w:t xml:space="preserve"> </w:t>
      </w:r>
      <w:r w:rsidR="00BE76C7" w:rsidRPr="00BE76C7">
        <w:rPr>
          <w:rFonts w:eastAsia="Times New Roman" w:cs="Times New Roman"/>
        </w:rPr>
        <w:t>Blade</w:t>
      </w:r>
      <w:r w:rsidR="00BE76C7" w:rsidRPr="00BE76C7">
        <w:rPr>
          <w:rFonts w:eastAsia="Times New Roman" w:cs="Times New Roman"/>
          <w:lang w:val="ru-RU"/>
        </w:rPr>
        <w:t xml:space="preserve">. Внушительный измерительный прибор, прямое наследие первых указательных столбов времени гномонов. Модели </w:t>
      </w:r>
      <w:proofErr w:type="spellStart"/>
      <w:r w:rsidR="00BE76C7" w:rsidRPr="00BE76C7">
        <w:rPr>
          <w:rFonts w:eastAsia="Times New Roman" w:cs="Times New Roman"/>
        </w:rPr>
        <w:t>SpaceTime</w:t>
      </w:r>
      <w:proofErr w:type="spellEnd"/>
      <w:r w:rsidR="00BE76C7" w:rsidRPr="00BE76C7">
        <w:rPr>
          <w:rFonts w:eastAsia="Times New Roman" w:cs="Times New Roman"/>
          <w:lang w:val="ru-RU"/>
        </w:rPr>
        <w:t xml:space="preserve"> </w:t>
      </w:r>
      <w:r w:rsidR="00BE76C7" w:rsidRPr="00BE76C7">
        <w:rPr>
          <w:rFonts w:eastAsia="Times New Roman" w:cs="Times New Roman"/>
        </w:rPr>
        <w:t>Blade</w:t>
      </w:r>
      <w:r w:rsidR="00BE76C7" w:rsidRPr="00BE76C7">
        <w:rPr>
          <w:rFonts w:eastAsia="Times New Roman" w:cs="Times New Roman"/>
          <w:lang w:val="ru-RU"/>
        </w:rPr>
        <w:t xml:space="preserve"> </w:t>
      </w:r>
      <w:r w:rsidR="00BE76C7">
        <w:rPr>
          <w:rFonts w:eastAsia="Times New Roman" w:cs="Times New Roman"/>
          <w:lang w:val="ru-RU"/>
        </w:rPr>
        <w:t>–</w:t>
      </w:r>
      <w:r w:rsidR="00BE76C7" w:rsidRPr="00BE76C7">
        <w:rPr>
          <w:rFonts w:eastAsia="Times New Roman" w:cs="Times New Roman"/>
          <w:lang w:val="ru-RU"/>
        </w:rPr>
        <w:t xml:space="preserve"> свидетели</w:t>
      </w:r>
      <w:r w:rsidR="00BE76C7">
        <w:rPr>
          <w:rFonts w:eastAsia="Times New Roman" w:cs="Times New Roman"/>
          <w:lang w:val="ru-RU"/>
        </w:rPr>
        <w:t xml:space="preserve"> </w:t>
      </w:r>
      <w:r w:rsidR="00BE76C7" w:rsidRPr="00BE76C7">
        <w:rPr>
          <w:rFonts w:eastAsia="Times New Roman" w:cs="Times New Roman"/>
          <w:lang w:val="ru-RU"/>
        </w:rPr>
        <w:t>вращения Земли вокруг Солнца, истинно «урверковские» указатели времени и простран</w:t>
      </w:r>
      <w:r w:rsidR="00BE76C7">
        <w:rPr>
          <w:rFonts w:eastAsia="Times New Roman" w:cs="Times New Roman"/>
          <w:lang w:val="ru-RU"/>
        </w:rPr>
        <w:t>ства</w:t>
      </w:r>
      <w:r w:rsidR="00BE76C7" w:rsidRPr="00BE76C7">
        <w:rPr>
          <w:rFonts w:eastAsia="Times New Roman" w:cs="Times New Roman"/>
          <w:lang w:val="ru-RU"/>
        </w:rPr>
        <w:t xml:space="preserve">. Прочно стоящие на земле, </w:t>
      </w:r>
      <w:proofErr w:type="spellStart"/>
      <w:r w:rsidR="00BE76C7" w:rsidRPr="00BE76C7">
        <w:rPr>
          <w:rFonts w:eastAsia="Times New Roman" w:cs="Times New Roman"/>
        </w:rPr>
        <w:t>SpaceTime</w:t>
      </w:r>
      <w:proofErr w:type="spellEnd"/>
      <w:r w:rsidR="00BE76C7" w:rsidRPr="00BE76C7">
        <w:rPr>
          <w:rFonts w:eastAsia="Times New Roman" w:cs="Times New Roman"/>
          <w:lang w:val="ru-RU"/>
        </w:rPr>
        <w:t xml:space="preserve"> </w:t>
      </w:r>
      <w:r w:rsidR="00BE76C7" w:rsidRPr="00BE76C7">
        <w:rPr>
          <w:rFonts w:eastAsia="Times New Roman" w:cs="Times New Roman"/>
        </w:rPr>
        <w:t>Blade</w:t>
      </w:r>
      <w:r w:rsidR="00BE76C7" w:rsidRPr="00BE76C7">
        <w:rPr>
          <w:rFonts w:eastAsia="Times New Roman" w:cs="Times New Roman"/>
          <w:lang w:val="ru-RU"/>
        </w:rPr>
        <w:t xml:space="preserve"> тянутся к небу и посредством этой вертикальности указывают часы, минуты, секунды… И даже больше. «Мы продолжаем исследовать связь между временем и пространством, </w:t>
      </w:r>
      <w:r w:rsidR="00BE76C7" w:rsidRPr="00BE76C7">
        <w:rPr>
          <w:rFonts w:ascii="Calibri" w:hAnsi="Calibri" w:cs="Calibri"/>
          <w:lang w:val="ru-RU"/>
        </w:rPr>
        <w:t>–</w:t>
      </w:r>
      <w:r w:rsidR="00BE76C7" w:rsidRPr="00BE76C7">
        <w:rPr>
          <w:rFonts w:eastAsia="Times New Roman" w:cs="Times New Roman"/>
          <w:lang w:val="ru-RU"/>
        </w:rPr>
        <w:t xml:space="preserve"> объясняет Феликс Баумгартнер, часов</w:t>
      </w:r>
      <w:r w:rsidR="00BE76C7">
        <w:rPr>
          <w:rFonts w:eastAsia="Times New Roman" w:cs="Times New Roman"/>
          <w:lang w:val="ru-RU"/>
        </w:rPr>
        <w:t>ы</w:t>
      </w:r>
      <w:r w:rsidR="001B4E82">
        <w:rPr>
          <w:rFonts w:eastAsia="Times New Roman" w:cs="Times New Roman"/>
          <w:lang w:val="ru-RU"/>
        </w:rPr>
        <w:t>х</w:t>
      </w:r>
      <w:r w:rsidR="00BE76C7">
        <w:rPr>
          <w:rFonts w:eastAsia="Times New Roman" w:cs="Times New Roman"/>
          <w:lang w:val="ru-RU"/>
        </w:rPr>
        <w:t xml:space="preserve"> дел</w:t>
      </w:r>
      <w:r w:rsidR="00BE76C7" w:rsidRPr="00BE76C7">
        <w:rPr>
          <w:rFonts w:eastAsia="Times New Roman" w:cs="Times New Roman"/>
          <w:lang w:val="ru-RU"/>
        </w:rPr>
        <w:t xml:space="preserve"> мастер и </w:t>
      </w:r>
      <w:r w:rsidR="00BE76C7">
        <w:rPr>
          <w:rFonts w:eastAsia="Times New Roman" w:cs="Times New Roman"/>
          <w:lang w:val="ru-RU"/>
        </w:rPr>
        <w:t>со</w:t>
      </w:r>
      <w:r w:rsidR="00BE76C7" w:rsidRPr="00BE76C7">
        <w:rPr>
          <w:rFonts w:eastAsia="Times New Roman" w:cs="Times New Roman"/>
          <w:lang w:val="ru-RU"/>
        </w:rPr>
        <w:t>основател</w:t>
      </w:r>
      <w:r w:rsidR="00BE76C7">
        <w:rPr>
          <w:rFonts w:eastAsia="Times New Roman" w:cs="Times New Roman"/>
          <w:lang w:val="ru-RU"/>
        </w:rPr>
        <w:t>ь</w:t>
      </w:r>
      <w:r w:rsidR="00BE76C7" w:rsidRPr="00BE76C7">
        <w:rPr>
          <w:rFonts w:eastAsia="Times New Roman" w:cs="Times New Roman"/>
          <w:lang w:val="ru-RU"/>
        </w:rPr>
        <w:t xml:space="preserve"> </w:t>
      </w:r>
      <w:r w:rsidR="00BE76C7" w:rsidRPr="00BE76C7">
        <w:rPr>
          <w:rFonts w:eastAsia="Times New Roman" w:cs="Times New Roman"/>
        </w:rPr>
        <w:t>URWERK</w:t>
      </w:r>
      <w:r w:rsidR="00BE76C7" w:rsidRPr="00BE76C7">
        <w:rPr>
          <w:rFonts w:eastAsia="Times New Roman" w:cs="Times New Roman"/>
          <w:lang w:val="ru-RU"/>
        </w:rPr>
        <w:t xml:space="preserve">. </w:t>
      </w:r>
      <w:r w:rsidR="00BE76C7" w:rsidRPr="00BE76C7">
        <w:rPr>
          <w:rFonts w:ascii="Calibri" w:hAnsi="Calibri" w:cs="Calibri"/>
          <w:lang w:val="ru-RU"/>
        </w:rPr>
        <w:t>–</w:t>
      </w:r>
      <w:r w:rsidR="00BE76C7" w:rsidRPr="00BE76C7">
        <w:rPr>
          <w:rFonts w:eastAsia="Times New Roman" w:cs="Times New Roman"/>
          <w:lang w:val="ru-RU"/>
        </w:rPr>
        <w:t xml:space="preserve"> Ещё в 1800-х годах Гюстав Сандоз сделал эту связь видимой, создав маятниковые часы, которые вместо указания часа демонстрировали отсчёт километров. Этот совершенно оригинальный прибор напоминал нам о том, что мы всего лишь пассажиры космического корабля «Земля», бороздящего просторы галактики с феноменальной скоростью. Именно эту концепцию мы постарались воспроизвести в нашей коллекции 100 и в очередной раз воплощаем сегодня в модели </w:t>
      </w:r>
      <w:proofErr w:type="spellStart"/>
      <w:r w:rsidR="00BE76C7" w:rsidRPr="00BE76C7">
        <w:rPr>
          <w:rFonts w:eastAsia="Times New Roman" w:cs="Times New Roman"/>
        </w:rPr>
        <w:t>SpaceTime</w:t>
      </w:r>
      <w:proofErr w:type="spellEnd"/>
      <w:r w:rsidR="00BE76C7" w:rsidRPr="00BE76C7">
        <w:rPr>
          <w:rFonts w:eastAsia="Times New Roman" w:cs="Times New Roman"/>
          <w:lang w:val="ru-RU"/>
        </w:rPr>
        <w:t xml:space="preserve"> </w:t>
      </w:r>
      <w:r w:rsidR="00BE76C7" w:rsidRPr="00BE76C7">
        <w:rPr>
          <w:rFonts w:eastAsia="Times New Roman" w:cs="Times New Roman"/>
        </w:rPr>
        <w:t>Blade</w:t>
      </w:r>
      <w:r w:rsidR="00BE76C7" w:rsidRPr="00BE76C7">
        <w:rPr>
          <w:rFonts w:eastAsia="Times New Roman" w:cs="Times New Roman"/>
          <w:lang w:val="ru-RU"/>
        </w:rPr>
        <w:t>: сделать космическое путешествие видимым, выразить в часах, минутах и секундах 940 миллионов километров, которые мы ежегодно проходим вокруг Солнца</w:t>
      </w:r>
      <w:r w:rsidR="00BE76C7">
        <w:rPr>
          <w:rFonts w:eastAsia="Times New Roman" w:cs="Times New Roman"/>
          <w:lang w:val="ru-RU"/>
        </w:rPr>
        <w:t>.</w:t>
      </w:r>
      <w:r w:rsidR="00BE76C7" w:rsidRPr="00BE76C7">
        <w:rPr>
          <w:rFonts w:eastAsia="Times New Roman" w:cs="Times New Roman"/>
          <w:lang w:val="ru-RU"/>
        </w:rPr>
        <w:t>»</w:t>
      </w:r>
    </w:p>
    <w:p w:rsidR="0049413C" w:rsidRDefault="0049413C" w:rsidP="00876992">
      <w:pPr>
        <w:spacing w:before="100" w:beforeAutospacing="1" w:after="100" w:afterAutospacing="1"/>
        <w:jc w:val="both"/>
        <w:rPr>
          <w:rFonts w:eastAsia="Times New Roman" w:cs="Times New Roman"/>
          <w:lang w:val="ru-RU"/>
        </w:rPr>
      </w:pPr>
    </w:p>
    <w:p w:rsidR="0049413C" w:rsidRPr="00BE76C7" w:rsidRDefault="0049413C" w:rsidP="00876992">
      <w:pPr>
        <w:spacing w:before="100" w:beforeAutospacing="1" w:after="100" w:afterAutospacing="1"/>
        <w:jc w:val="both"/>
        <w:rPr>
          <w:rFonts w:eastAsia="Times New Roman" w:cs="Times New Roman"/>
          <w:lang w:val="ru-RU"/>
        </w:rPr>
      </w:pPr>
    </w:p>
    <w:p w:rsidR="00BA5477" w:rsidRPr="00BE76C7" w:rsidRDefault="0049413C" w:rsidP="0049413C">
      <w:pPr>
        <w:spacing w:before="100" w:beforeAutospacing="1" w:after="100" w:afterAutospacing="1"/>
        <w:jc w:val="center"/>
        <w:rPr>
          <w:rFonts w:eastAsia="Times New Roman" w:cstheme="minorHAnsi"/>
          <w:szCs w:val="24"/>
          <w:lang w:val="ru-RU" w:eastAsia="fr-CH"/>
        </w:rPr>
      </w:pPr>
      <w:r>
        <w:rPr>
          <w:noProof/>
        </w:rPr>
        <w:drawing>
          <wp:inline distT="0" distB="0" distL="0" distR="0" wp14:anchorId="57DFDA09" wp14:editId="41BC81BB">
            <wp:extent cx="5760000" cy="3840000"/>
            <wp:effectExtent l="0" t="0" r="0" b="8255"/>
            <wp:docPr id="8" name="Image 8" descr="Z:\UR-COM\PHOTOS\MONTRES\SPACETIME BLADE\LKJ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UR-COM\PHOTOS\MONTRES\SPACETIME BLADE\LKJ4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477" w:rsidRPr="00BE76C7" w:rsidRDefault="00BA5477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ru-RU" w:eastAsia="fr-CH"/>
        </w:rPr>
      </w:pPr>
    </w:p>
    <w:p w:rsidR="00BA5477" w:rsidRPr="00BE76C7" w:rsidRDefault="00BA5477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ru-RU" w:eastAsia="fr-CH"/>
        </w:rPr>
      </w:pPr>
    </w:p>
    <w:p w:rsidR="002C1039" w:rsidRDefault="00BE76C7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ru-RU" w:eastAsia="fr-CH"/>
        </w:rPr>
      </w:pPr>
      <w:r w:rsidRPr="00BE76C7">
        <w:rPr>
          <w:rFonts w:eastAsia="Times New Roman" w:cs="Times New Roman"/>
          <w:lang w:val="ru-RU"/>
        </w:rPr>
        <w:t xml:space="preserve">В основе </w:t>
      </w:r>
      <w:proofErr w:type="spellStart"/>
      <w:r w:rsidRPr="00BE76C7">
        <w:rPr>
          <w:rFonts w:eastAsia="Times New Roman" w:cs="Times New Roman"/>
        </w:rPr>
        <w:t>SpaceTime</w:t>
      </w:r>
      <w:proofErr w:type="spellEnd"/>
      <w:r w:rsidRPr="00BE76C7">
        <w:rPr>
          <w:rFonts w:eastAsia="Times New Roman" w:cs="Times New Roman"/>
          <w:lang w:val="ru-RU"/>
        </w:rPr>
        <w:t xml:space="preserve"> </w:t>
      </w:r>
      <w:r w:rsidRPr="00BE76C7">
        <w:rPr>
          <w:rFonts w:eastAsia="Times New Roman" w:cs="Times New Roman"/>
        </w:rPr>
        <w:t>Blade</w:t>
      </w:r>
      <w:r w:rsidRPr="00BE76C7">
        <w:rPr>
          <w:rFonts w:eastAsia="Times New Roman" w:cs="Times New Roman"/>
          <w:lang w:val="ru-RU"/>
        </w:rPr>
        <w:t xml:space="preserve"> </w:t>
      </w:r>
      <w:r w:rsidR="00861B03">
        <w:rPr>
          <w:rFonts w:eastAsia="Times New Roman" w:cs="Times New Roman"/>
          <w:lang w:val="ru-RU"/>
        </w:rPr>
        <w:t>–</w:t>
      </w:r>
      <w:r w:rsidRPr="00BE76C7">
        <w:rPr>
          <w:rFonts w:eastAsia="Times New Roman" w:cs="Times New Roman"/>
          <w:lang w:val="ru-RU"/>
        </w:rPr>
        <w:t xml:space="preserve"> коронное</w:t>
      </w:r>
      <w:r w:rsidR="00861B03">
        <w:rPr>
          <w:rFonts w:eastAsia="Times New Roman" w:cs="Times New Roman"/>
          <w:lang w:val="ru-RU"/>
        </w:rPr>
        <w:t xml:space="preserve"> </w:t>
      </w:r>
      <w:r w:rsidRPr="00BE76C7">
        <w:rPr>
          <w:rFonts w:eastAsia="Times New Roman" w:cs="Times New Roman"/>
          <w:lang w:val="ru-RU"/>
        </w:rPr>
        <w:t xml:space="preserve">колесо </w:t>
      </w:r>
      <w:r w:rsidRPr="00BE76C7">
        <w:rPr>
          <w:rFonts w:eastAsia="Times New Roman" w:cs="Times New Roman"/>
        </w:rPr>
        <w:t>URWERK</w:t>
      </w:r>
      <w:r w:rsidRPr="00BE76C7">
        <w:rPr>
          <w:rFonts w:eastAsia="Times New Roman" w:cs="Times New Roman"/>
          <w:lang w:val="ru-RU"/>
        </w:rPr>
        <w:t xml:space="preserve">, конструкция внушительная и поражающая своими размерами. Оно было выковано из бронзы руками г-на Лукувки, специалиста по литью по выплавляемым моделям. Он </w:t>
      </w:r>
      <w:r w:rsidR="00861B03">
        <w:rPr>
          <w:rFonts w:eastAsia="Times New Roman" w:cs="Times New Roman"/>
          <w:lang w:val="ru-RU"/>
        </w:rPr>
        <w:t>–</w:t>
      </w:r>
      <w:r w:rsidRPr="00BE76C7">
        <w:rPr>
          <w:rFonts w:eastAsia="Times New Roman" w:cs="Times New Roman"/>
          <w:lang w:val="ru-RU"/>
        </w:rPr>
        <w:t xml:space="preserve"> ремесленник</w:t>
      </w:r>
      <w:r w:rsidR="00861B03">
        <w:rPr>
          <w:rFonts w:eastAsia="Times New Roman" w:cs="Times New Roman"/>
          <w:lang w:val="ru-RU"/>
        </w:rPr>
        <w:t xml:space="preserve"> </w:t>
      </w:r>
      <w:r w:rsidRPr="00BE76C7">
        <w:rPr>
          <w:rFonts w:eastAsia="Times New Roman" w:cs="Times New Roman"/>
          <w:lang w:val="ru-RU"/>
        </w:rPr>
        <w:t>в изначальном смысле слова, обладатель традиционного, практически исчезнувшего метода, применяемого для создания изысканных ювелирных украшений и изящных декоративных изделий. Именно он вылепил восковую модель, послужившую формой для литья расплавленной бронзы. Полученное бронзовое основание затем будет отшлифовано, отполировано до блеска и покрыто патиной</w:t>
      </w:r>
      <w:r w:rsidR="00861B03">
        <w:rPr>
          <w:rFonts w:eastAsia="Times New Roman" w:cs="Times New Roman"/>
          <w:lang w:val="ru-RU"/>
        </w:rPr>
        <w:t xml:space="preserve"> –</w:t>
      </w:r>
      <w:r w:rsidRPr="00BE76C7">
        <w:rPr>
          <w:rFonts w:eastAsia="Times New Roman" w:cs="Times New Roman"/>
          <w:lang w:val="ru-RU"/>
        </w:rPr>
        <w:t xml:space="preserve"> титаническая</w:t>
      </w:r>
      <w:r w:rsidR="00861B03">
        <w:rPr>
          <w:rFonts w:eastAsia="Times New Roman" w:cs="Times New Roman"/>
          <w:lang w:val="ru-RU"/>
        </w:rPr>
        <w:t xml:space="preserve"> </w:t>
      </w:r>
      <w:r w:rsidRPr="00BE76C7">
        <w:rPr>
          <w:rFonts w:eastAsia="Times New Roman" w:cs="Times New Roman"/>
          <w:lang w:val="ru-RU"/>
        </w:rPr>
        <w:t xml:space="preserve">работа с целью соответствовать требовательной эстетике </w:t>
      </w:r>
      <w:r w:rsidRPr="00BE76C7">
        <w:rPr>
          <w:rFonts w:eastAsia="Times New Roman" w:cs="Times New Roman"/>
        </w:rPr>
        <w:t>URWERK</w:t>
      </w:r>
      <w:r w:rsidR="00E93DFF" w:rsidRPr="00861B03">
        <w:rPr>
          <w:rFonts w:eastAsia="Times New Roman" w:cstheme="minorHAnsi"/>
          <w:szCs w:val="24"/>
          <w:lang w:val="ru-RU" w:eastAsia="fr-CH"/>
        </w:rPr>
        <w:t xml:space="preserve">. </w:t>
      </w:r>
    </w:p>
    <w:p w:rsidR="0049413C" w:rsidRPr="00861B03" w:rsidRDefault="0049413C" w:rsidP="00876992">
      <w:pPr>
        <w:spacing w:before="100" w:beforeAutospacing="1" w:after="100" w:afterAutospacing="1"/>
        <w:jc w:val="both"/>
        <w:rPr>
          <w:rFonts w:eastAsia="Times New Roman" w:cs="Times New Roman"/>
          <w:lang w:val="ru-RU"/>
        </w:rPr>
      </w:pPr>
    </w:p>
    <w:p w:rsidR="00737AE2" w:rsidRDefault="0049413C" w:rsidP="0049413C">
      <w:pPr>
        <w:spacing w:before="100" w:beforeAutospacing="1" w:after="100" w:afterAutospacing="1"/>
        <w:ind w:firstLine="708"/>
        <w:jc w:val="both"/>
        <w:rPr>
          <w:rFonts w:eastAsia="Times New Roman" w:cstheme="minorHAnsi"/>
          <w:szCs w:val="24"/>
          <w:lang w:val="ru-RU" w:eastAsia="fr-CH"/>
        </w:rPr>
      </w:pPr>
      <w:r>
        <w:rPr>
          <w:noProof/>
        </w:rPr>
        <w:drawing>
          <wp:inline distT="0" distB="0" distL="0" distR="0" wp14:anchorId="5FCCC2AD" wp14:editId="4D555D62">
            <wp:extent cx="5760000" cy="3749112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401" t="22751" r="59656" b="19048"/>
                    <a:stretch/>
                  </pic:blipFill>
                  <pic:spPr bwMode="auto">
                    <a:xfrm>
                      <a:off x="0" y="0"/>
                      <a:ext cx="5760000" cy="374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13C" w:rsidRDefault="0049413C" w:rsidP="0049413C">
      <w:pPr>
        <w:spacing w:before="100" w:beforeAutospacing="1" w:after="100" w:afterAutospacing="1"/>
        <w:ind w:firstLine="708"/>
        <w:jc w:val="both"/>
        <w:rPr>
          <w:rFonts w:eastAsia="Times New Roman" w:cstheme="minorHAnsi"/>
          <w:szCs w:val="24"/>
          <w:lang w:val="ru-RU" w:eastAsia="fr-CH"/>
        </w:rPr>
      </w:pPr>
    </w:p>
    <w:p w:rsidR="0049413C" w:rsidRDefault="0049413C">
      <w:pPr>
        <w:rPr>
          <w:rFonts w:eastAsia="Times New Roman" w:cstheme="minorHAnsi"/>
          <w:szCs w:val="24"/>
          <w:lang w:val="ru-RU" w:eastAsia="fr-CH"/>
        </w:rPr>
      </w:pPr>
      <w:r>
        <w:rPr>
          <w:rFonts w:eastAsia="Times New Roman" w:cstheme="minorHAnsi"/>
          <w:szCs w:val="24"/>
          <w:lang w:val="ru-RU" w:eastAsia="fr-CH"/>
        </w:rPr>
        <w:br w:type="page"/>
      </w:r>
    </w:p>
    <w:p w:rsidR="00BE4E81" w:rsidRDefault="00861B03" w:rsidP="001016E9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ru-RU" w:eastAsia="fr-CH"/>
        </w:rPr>
      </w:pPr>
      <w:r w:rsidRPr="00861B03">
        <w:rPr>
          <w:rFonts w:eastAsia="Times New Roman" w:cs="Times New Roman"/>
          <w:lang w:val="ru-RU"/>
        </w:rPr>
        <w:lastRenderedPageBreak/>
        <w:t xml:space="preserve">Опираясь на коронное колесо, стеклянный купол защищает указатели </w:t>
      </w:r>
      <w:proofErr w:type="spellStart"/>
      <w:r w:rsidRPr="00861B03">
        <w:rPr>
          <w:rFonts w:eastAsia="Times New Roman" w:cs="Times New Roman"/>
        </w:rPr>
        <w:t>SpaceTime</w:t>
      </w:r>
      <w:proofErr w:type="spellEnd"/>
      <w:r w:rsidRPr="00861B03">
        <w:rPr>
          <w:rFonts w:eastAsia="Times New Roman" w:cs="Times New Roman"/>
          <w:lang w:val="ru-RU"/>
        </w:rPr>
        <w:t xml:space="preserve"> </w:t>
      </w:r>
      <w:r w:rsidRPr="00861B03">
        <w:rPr>
          <w:rFonts w:eastAsia="Times New Roman" w:cs="Times New Roman"/>
        </w:rPr>
        <w:t>Blade</w:t>
      </w:r>
      <w:r w:rsidRPr="00861B03">
        <w:rPr>
          <w:rFonts w:eastAsia="Times New Roman" w:cs="Times New Roman"/>
          <w:lang w:val="ru-RU"/>
        </w:rPr>
        <w:t xml:space="preserve"> от внешнего воздействия. Везде, от основания до закруглённой верхушки, толщина стекла строго равномерна. Под куполом вертикально выстроились восемь </w:t>
      </w:r>
      <w:r w:rsidR="00A742AC">
        <w:rPr>
          <w:rFonts w:eastAsia="Times New Roman" w:cs="Times New Roman"/>
          <w:lang w:val="ru-RU"/>
        </w:rPr>
        <w:t xml:space="preserve">ламп </w:t>
      </w:r>
      <w:proofErr w:type="spellStart"/>
      <w:r w:rsidRPr="00861B03">
        <w:rPr>
          <w:rFonts w:eastAsia="Times New Roman" w:cs="Times New Roman"/>
        </w:rPr>
        <w:t>Nixie</w:t>
      </w:r>
      <w:proofErr w:type="spellEnd"/>
      <w:r w:rsidRPr="00861B03">
        <w:rPr>
          <w:rFonts w:eastAsia="Times New Roman" w:cs="Times New Roman"/>
          <w:lang w:val="ru-RU"/>
        </w:rPr>
        <w:t xml:space="preserve"> ручной работы, </w:t>
      </w:r>
      <w:r w:rsidRPr="00861B03">
        <w:rPr>
          <w:rFonts w:eastAsia="Times New Roman"/>
          <w:lang w:val="ru-RU" w:eastAsia="ru-RU"/>
        </w:rPr>
        <w:t>закалённые одна за другой пламенем по индивидуальному заказу.</w:t>
      </w:r>
      <w:r>
        <w:rPr>
          <w:rFonts w:eastAsia="Times New Roman" w:cs="Times New Roman"/>
          <w:lang w:val="ru-RU"/>
        </w:rPr>
        <w:t xml:space="preserve"> </w:t>
      </w:r>
      <w:r w:rsidRPr="00861B03">
        <w:rPr>
          <w:rFonts w:eastAsia="Times New Roman" w:cs="Times New Roman"/>
          <w:lang w:val="ru-RU"/>
        </w:rPr>
        <w:t>Каждая из этих продолговатых стеклянных трубок прошла испытание огнём; каждая танцевала и кружилась под натиском горелки</w:t>
      </w:r>
      <w:r w:rsidR="00A742AC">
        <w:rPr>
          <w:rFonts w:eastAsia="Times New Roman" w:cs="Times New Roman"/>
          <w:lang w:val="ru-RU"/>
        </w:rPr>
        <w:t>,</w:t>
      </w:r>
      <w:r w:rsidRPr="00861B03">
        <w:rPr>
          <w:rFonts w:eastAsia="Times New Roman" w:cs="Times New Roman"/>
          <w:lang w:val="ru-RU"/>
        </w:rPr>
        <w:t xml:space="preserve"> прежде чем принять характерный облик. Затем их промыли и очистили, никаких примесей здесь не допускается. Эти чудеса из стекла были выдуты в Чехии, в мастерских г-на Вотрубеца в окрестностях Нового Бора </w:t>
      </w:r>
      <w:r>
        <w:rPr>
          <w:rFonts w:eastAsia="Times New Roman" w:cs="Times New Roman"/>
          <w:lang w:val="ru-RU"/>
        </w:rPr>
        <w:t>–</w:t>
      </w:r>
      <w:r w:rsidRPr="00861B03">
        <w:rPr>
          <w:rFonts w:eastAsia="Times New Roman" w:cs="Times New Roman"/>
          <w:lang w:val="ru-RU"/>
        </w:rPr>
        <w:t xml:space="preserve"> места, известного как «Хрустальная долина» и внесённого, благодаря уникальному мастерству, в список нематериального наследия ЮНЕСКО</w:t>
      </w:r>
      <w:r w:rsidR="000226F0" w:rsidRPr="00861B03">
        <w:rPr>
          <w:rFonts w:eastAsia="Times New Roman" w:cstheme="minorHAnsi"/>
          <w:szCs w:val="24"/>
          <w:lang w:val="ru-RU" w:eastAsia="fr-CH"/>
        </w:rPr>
        <w:t>.</w:t>
      </w:r>
      <w:r w:rsidR="002A44AD" w:rsidRPr="00861B03">
        <w:rPr>
          <w:rFonts w:eastAsia="Times New Roman" w:cstheme="minorHAnsi"/>
          <w:szCs w:val="24"/>
          <w:lang w:val="ru-RU" w:eastAsia="fr-CH"/>
        </w:rPr>
        <w:t xml:space="preserve"> </w:t>
      </w:r>
    </w:p>
    <w:p w:rsidR="00D93BB4" w:rsidRDefault="0049413C" w:rsidP="00876992">
      <w:pPr>
        <w:spacing w:before="100" w:beforeAutospacing="1" w:after="100" w:afterAutospacing="1"/>
        <w:jc w:val="both"/>
        <w:rPr>
          <w:rFonts w:eastAsia="Times New Roman" w:cstheme="minorHAnsi"/>
          <w:lang w:val="ru-RU" w:eastAsia="fr-CH"/>
        </w:rPr>
      </w:pPr>
      <w:r>
        <w:rPr>
          <w:noProof/>
        </w:rPr>
        <w:drawing>
          <wp:inline distT="0" distB="0" distL="0" distR="0" wp14:anchorId="739CFCB2" wp14:editId="689724B5">
            <wp:extent cx="5760720" cy="301561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13C" w:rsidRPr="00861B03" w:rsidRDefault="0049413C" w:rsidP="00876992">
      <w:pPr>
        <w:spacing w:before="100" w:beforeAutospacing="1" w:after="100" w:afterAutospacing="1"/>
        <w:jc w:val="both"/>
        <w:rPr>
          <w:rFonts w:eastAsia="Times New Roman" w:cstheme="minorHAnsi"/>
          <w:lang w:val="ru-RU" w:eastAsia="fr-CH"/>
        </w:rPr>
      </w:pPr>
    </w:p>
    <w:p w:rsidR="00861B03" w:rsidRPr="00861B03" w:rsidRDefault="00861B03" w:rsidP="00876992">
      <w:pPr>
        <w:spacing w:before="100" w:beforeAutospacing="1" w:after="100" w:afterAutospacing="1"/>
        <w:jc w:val="both"/>
        <w:rPr>
          <w:rFonts w:eastAsia="Times New Roman" w:cs="Times New Roman"/>
          <w:lang w:val="ru-RU"/>
        </w:rPr>
      </w:pPr>
      <w:r w:rsidRPr="00861B03">
        <w:rPr>
          <w:rFonts w:eastAsia="Times New Roman" w:cs="Times New Roman"/>
          <w:lang w:val="ru-RU"/>
        </w:rPr>
        <w:t xml:space="preserve">Под руководством талантливого Далибора Фарни каждая стеклянная трубка станет лампой </w:t>
      </w:r>
      <w:proofErr w:type="spellStart"/>
      <w:r w:rsidRPr="00861B03">
        <w:rPr>
          <w:rFonts w:eastAsia="Times New Roman" w:cs="Times New Roman"/>
        </w:rPr>
        <w:t>Nixie</w:t>
      </w:r>
      <w:proofErr w:type="spellEnd"/>
      <w:r w:rsidRPr="00861B03">
        <w:rPr>
          <w:rFonts w:eastAsia="Times New Roman" w:cs="Times New Roman"/>
          <w:lang w:val="ru-RU"/>
        </w:rPr>
        <w:t xml:space="preserve">. В каждой аноды расположены в виде металлической сетки, а катоды принимают форму цифр. Для каждой отображаемой единицы от 0 до 9 предназначен стальной катод толщиной 0,1 мм (цифровая типографика идентична той, что отличает циферблаты </w:t>
      </w:r>
      <w:r w:rsidRPr="00861B03">
        <w:rPr>
          <w:rFonts w:eastAsia="Times New Roman" w:cs="Times New Roman"/>
        </w:rPr>
        <w:t>URWERK</w:t>
      </w:r>
      <w:r w:rsidRPr="00861B03">
        <w:rPr>
          <w:rFonts w:eastAsia="Times New Roman" w:cs="Times New Roman"/>
          <w:lang w:val="ru-RU"/>
        </w:rPr>
        <w:t>), то есть 10 на лампу.</w:t>
      </w:r>
      <w:r w:rsidRPr="00861B03">
        <w:rPr>
          <w:rFonts w:eastAsia="Times New Roman" w:cs="Times New Roman"/>
          <w:color w:val="000000"/>
          <w:lang w:val="ru-RU"/>
        </w:rPr>
        <w:t xml:space="preserve"> </w:t>
      </w:r>
      <w:r w:rsidRPr="00861B03">
        <w:rPr>
          <w:rFonts w:eastAsia="Times New Roman"/>
          <w:color w:val="000000"/>
          <w:lang w:val="ru-RU" w:eastAsia="fr-FR"/>
        </w:rPr>
        <w:t>Затем</w:t>
      </w:r>
      <w:r w:rsidRPr="00861B03">
        <w:rPr>
          <w:color w:val="000000"/>
          <w:lang w:val="ru-RU" w:eastAsia="fr-FR"/>
        </w:rPr>
        <w:t xml:space="preserve"> </w:t>
      </w:r>
      <w:r w:rsidRPr="00861B03">
        <w:rPr>
          <w:rFonts w:eastAsia="Times New Roman"/>
          <w:color w:val="000000"/>
          <w:lang w:val="ru-RU" w:eastAsia="fr-FR"/>
        </w:rPr>
        <w:t>требующая особого обращения конструкция деликатно, элемент за элементом, собирается высокоточным пинцетом в единое целое.</w:t>
      </w:r>
      <w:r w:rsidRPr="00861B03">
        <w:rPr>
          <w:rFonts w:eastAsia="Times New Roman"/>
          <w:lang w:val="ru-RU" w:eastAsia="ru-RU"/>
        </w:rPr>
        <w:t xml:space="preserve"> </w:t>
      </w:r>
      <w:r w:rsidRPr="00861B03">
        <w:rPr>
          <w:rFonts w:eastAsia="Times New Roman" w:cs="Times New Roman"/>
          <w:lang w:val="ru-RU"/>
        </w:rPr>
        <w:t xml:space="preserve">Каждая </w:t>
      </w:r>
      <w:r w:rsidR="00D03C86">
        <w:rPr>
          <w:rFonts w:eastAsia="Times New Roman" w:cs="Times New Roman"/>
          <w:lang w:val="ru-RU"/>
        </w:rPr>
        <w:t>лампа</w:t>
      </w:r>
      <w:r w:rsidRPr="00861B03">
        <w:rPr>
          <w:rFonts w:eastAsia="Times New Roman" w:cs="Times New Roman"/>
          <w:lang w:val="ru-RU"/>
        </w:rPr>
        <w:t xml:space="preserve"> состоит из 88 деталей! На этой тончайшей металлической паутине и будут отображаться показания </w:t>
      </w:r>
      <w:proofErr w:type="spellStart"/>
      <w:r w:rsidRPr="00861B03">
        <w:rPr>
          <w:rFonts w:eastAsia="Times New Roman" w:cs="Times New Roman"/>
        </w:rPr>
        <w:t>SpaceTime</w:t>
      </w:r>
      <w:proofErr w:type="spellEnd"/>
      <w:r w:rsidRPr="00861B03">
        <w:rPr>
          <w:rFonts w:eastAsia="Times New Roman" w:cs="Times New Roman"/>
          <w:lang w:val="ru-RU"/>
        </w:rPr>
        <w:t xml:space="preserve"> </w:t>
      </w:r>
      <w:r w:rsidRPr="00861B03">
        <w:rPr>
          <w:rFonts w:eastAsia="Times New Roman" w:cs="Times New Roman"/>
        </w:rPr>
        <w:t>Blade</w:t>
      </w:r>
      <w:r w:rsidRPr="00861B03">
        <w:rPr>
          <w:rFonts w:eastAsia="Times New Roman" w:cs="Times New Roman"/>
          <w:lang w:val="ru-RU"/>
        </w:rPr>
        <w:t xml:space="preserve">. Именно плавность отображения элементов выступает гарантией эстетичности и лёгкости восприятия этого инструмента по измерению пространства </w:t>
      </w:r>
      <w:r w:rsidRPr="00300194">
        <w:rPr>
          <w:rFonts w:eastAsia="Times New Roman" w:cs="Times New Roman"/>
          <w:lang w:val="ru-RU"/>
        </w:rPr>
        <w:t xml:space="preserve">(объяснение Далибора: новейшая техника, разработанная для </w:t>
      </w:r>
      <w:r w:rsidRPr="00300194">
        <w:rPr>
          <w:rFonts w:eastAsia="Times New Roman" w:cs="Times New Roman"/>
        </w:rPr>
        <w:t>URWERK</w:t>
      </w:r>
      <w:r w:rsidRPr="00300194">
        <w:rPr>
          <w:rFonts w:eastAsia="Times New Roman" w:cs="Times New Roman"/>
          <w:lang w:val="ru-RU"/>
        </w:rPr>
        <w:t>)</w:t>
      </w:r>
      <w:r w:rsidR="00300194">
        <w:rPr>
          <w:rFonts w:eastAsia="Times New Roman" w:cs="Times New Roman"/>
          <w:lang w:val="ru-RU"/>
        </w:rPr>
        <w:t>.</w:t>
      </w:r>
    </w:p>
    <w:p w:rsidR="0049413C" w:rsidRDefault="0049413C">
      <w:pPr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br w:type="page"/>
      </w:r>
    </w:p>
    <w:p w:rsidR="00876992" w:rsidRPr="000153C0" w:rsidRDefault="00300194" w:rsidP="00876992">
      <w:pPr>
        <w:spacing w:before="100" w:beforeAutospacing="1" w:after="100" w:afterAutospacing="1"/>
        <w:jc w:val="both"/>
        <w:rPr>
          <w:rFonts w:eastAsia="Times New Roman" w:cstheme="minorHAnsi"/>
          <w:lang w:val="ru-RU" w:eastAsia="fr-CH"/>
        </w:rPr>
      </w:pPr>
      <w:r w:rsidRPr="00300194">
        <w:rPr>
          <w:rFonts w:eastAsia="Times New Roman"/>
          <w:lang w:val="ru-RU" w:eastAsia="ru-RU"/>
        </w:rPr>
        <w:lastRenderedPageBreak/>
        <w:t>Когда пускают ток, тёплое оранжевое свечение наглядно демонстрирует пролетающие сотые доли секунды. Волшебное</w:t>
      </w:r>
      <w:r w:rsidRPr="000153C0">
        <w:rPr>
          <w:rFonts w:eastAsia="Times New Roman"/>
          <w:lang w:val="ru-RU" w:eastAsia="ru-RU"/>
        </w:rPr>
        <w:t xml:space="preserve"> </w:t>
      </w:r>
      <w:r w:rsidRPr="00300194">
        <w:rPr>
          <w:rFonts w:eastAsia="Times New Roman"/>
          <w:lang w:val="ru-RU" w:eastAsia="ru-RU"/>
        </w:rPr>
        <w:t>зрелище</w:t>
      </w:r>
      <w:r w:rsidRPr="000153C0">
        <w:rPr>
          <w:rFonts w:eastAsia="Times New Roman"/>
          <w:lang w:val="ru-RU" w:eastAsia="ru-RU"/>
        </w:rPr>
        <w:t xml:space="preserve">! </w:t>
      </w:r>
      <w:r w:rsidRPr="00300194">
        <w:rPr>
          <w:rFonts w:eastAsia="Times New Roman"/>
          <w:lang w:val="ru-RU" w:eastAsia="ru-RU"/>
        </w:rPr>
        <w:t>Индикация</w:t>
      </w:r>
      <w:r w:rsidRPr="000153C0">
        <w:rPr>
          <w:rFonts w:eastAsia="Times New Roman"/>
          <w:lang w:val="ru-RU" w:eastAsia="ru-RU"/>
        </w:rPr>
        <w:t xml:space="preserve"> </w:t>
      </w:r>
      <w:r w:rsidRPr="00300194">
        <w:rPr>
          <w:rFonts w:eastAsia="Times New Roman"/>
          <w:lang w:val="ru-RU" w:eastAsia="ru-RU"/>
        </w:rPr>
        <w:t>может</w:t>
      </w:r>
      <w:r w:rsidRPr="000153C0">
        <w:rPr>
          <w:rFonts w:eastAsia="Times New Roman"/>
          <w:lang w:val="ru-RU" w:eastAsia="ru-RU"/>
        </w:rPr>
        <w:t xml:space="preserve"> </w:t>
      </w:r>
      <w:r w:rsidRPr="00300194">
        <w:rPr>
          <w:rFonts w:eastAsia="Times New Roman"/>
          <w:lang w:val="ru-RU" w:eastAsia="ru-RU"/>
        </w:rPr>
        <w:t>меняться</w:t>
      </w:r>
      <w:r w:rsidRPr="000153C0">
        <w:rPr>
          <w:rFonts w:eastAsia="Times New Roman"/>
          <w:lang w:val="ru-RU" w:eastAsia="ru-RU"/>
        </w:rPr>
        <w:t xml:space="preserve"> </w:t>
      </w:r>
      <w:r w:rsidRPr="00300194">
        <w:rPr>
          <w:rFonts w:eastAsia="Times New Roman"/>
          <w:lang w:val="ru-RU" w:eastAsia="ru-RU"/>
        </w:rPr>
        <w:t>до</w:t>
      </w:r>
      <w:r w:rsidRPr="000153C0">
        <w:rPr>
          <w:rFonts w:eastAsia="Times New Roman"/>
          <w:lang w:val="ru-RU" w:eastAsia="ru-RU"/>
        </w:rPr>
        <w:t xml:space="preserve"> </w:t>
      </w:r>
      <w:r w:rsidRPr="000153C0">
        <w:rPr>
          <w:lang w:val="ru-RU" w:eastAsia="ru-RU"/>
        </w:rPr>
        <w:t xml:space="preserve">500 </w:t>
      </w:r>
      <w:r w:rsidRPr="00300194">
        <w:rPr>
          <w:lang w:val="ru-RU" w:eastAsia="ru-RU"/>
        </w:rPr>
        <w:t>раз</w:t>
      </w:r>
      <w:r w:rsidRPr="000153C0">
        <w:rPr>
          <w:lang w:val="ru-RU" w:eastAsia="ru-RU"/>
        </w:rPr>
        <w:t xml:space="preserve"> </w:t>
      </w:r>
      <w:r w:rsidRPr="00300194">
        <w:rPr>
          <w:lang w:val="ru-RU" w:eastAsia="ru-RU"/>
        </w:rPr>
        <w:t>в</w:t>
      </w:r>
      <w:r w:rsidRPr="000153C0">
        <w:rPr>
          <w:lang w:val="ru-RU" w:eastAsia="ru-RU"/>
        </w:rPr>
        <w:t xml:space="preserve"> </w:t>
      </w:r>
      <w:r w:rsidRPr="00300194">
        <w:rPr>
          <w:lang w:val="ru-RU" w:eastAsia="ru-RU"/>
        </w:rPr>
        <w:t>секунду</w:t>
      </w:r>
      <w:r w:rsidR="00876992" w:rsidRPr="000153C0">
        <w:rPr>
          <w:rFonts w:eastAsia="Times New Roman" w:cstheme="minorHAnsi"/>
          <w:szCs w:val="24"/>
          <w:lang w:val="ru-RU" w:eastAsia="fr-CH"/>
        </w:rPr>
        <w:t>.</w:t>
      </w:r>
    </w:p>
    <w:p w:rsidR="00DC18D1" w:rsidRPr="000153C0" w:rsidRDefault="00DC18D1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ru-RU" w:eastAsia="fr-CH"/>
        </w:rPr>
      </w:pPr>
    </w:p>
    <w:p w:rsidR="0049413C" w:rsidRDefault="0049413C" w:rsidP="004E32AB">
      <w:pPr>
        <w:pStyle w:val="NormalWeb"/>
        <w:rPr>
          <w:rFonts w:ascii="Calibri" w:hAnsi="Calibri" w:cs="Calibri"/>
          <w:sz w:val="22"/>
          <w:szCs w:val="22"/>
          <w:lang w:val="ru-RU"/>
        </w:rPr>
      </w:pPr>
      <w:r>
        <w:rPr>
          <w:noProof/>
        </w:rPr>
        <w:drawing>
          <wp:inline distT="0" distB="0" distL="0" distR="0" wp14:anchorId="31E5552D" wp14:editId="46016029">
            <wp:extent cx="5760085" cy="32766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6" b="4975"/>
                    <a:stretch/>
                  </pic:blipFill>
                  <pic:spPr bwMode="auto">
                    <a:xfrm>
                      <a:off x="0" y="0"/>
                      <a:ext cx="5760720" cy="327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13C" w:rsidRDefault="0049413C" w:rsidP="004E32AB">
      <w:pPr>
        <w:pStyle w:val="NormalWeb"/>
        <w:rPr>
          <w:rFonts w:ascii="Calibri" w:hAnsi="Calibri" w:cs="Calibri"/>
          <w:sz w:val="22"/>
          <w:szCs w:val="22"/>
          <w:lang w:val="ru-RU"/>
        </w:rPr>
      </w:pPr>
    </w:p>
    <w:p w:rsidR="004E32AB" w:rsidRPr="00300194" w:rsidRDefault="00300194" w:rsidP="004E32AB">
      <w:pPr>
        <w:pStyle w:val="NormalWeb"/>
        <w:rPr>
          <w:rFonts w:asciiTheme="minorHAnsi" w:hAnsiTheme="minorHAnsi" w:cstheme="minorHAnsi"/>
          <w:sz w:val="22"/>
          <w:szCs w:val="22"/>
          <w:lang w:val="ru-RU"/>
        </w:rPr>
      </w:pPr>
      <w:r w:rsidRPr="00300194">
        <w:rPr>
          <w:rFonts w:ascii="Calibri" w:hAnsi="Calibri" w:cs="Calibri"/>
          <w:sz w:val="22"/>
          <w:szCs w:val="22"/>
          <w:lang w:val="ru-RU"/>
        </w:rPr>
        <w:t>Пульт для этого произведения часового искусства не менее примечателен: он отсылает к образу светового меча и предлагает восемь режимов – от измерения времени до расчёта расстояния</w:t>
      </w:r>
      <w:r w:rsidR="003F28EB" w:rsidRPr="00300194">
        <w:rPr>
          <w:rFonts w:asciiTheme="minorHAnsi" w:hAnsiTheme="minorHAnsi" w:cstheme="minorHAnsi"/>
          <w:sz w:val="22"/>
          <w:szCs w:val="22"/>
          <w:lang w:val="ru-RU"/>
        </w:rPr>
        <w:t xml:space="preserve">: </w:t>
      </w:r>
    </w:p>
    <w:p w:rsidR="00300194" w:rsidRPr="00300194" w:rsidRDefault="00300194" w:rsidP="00300194">
      <w:pPr>
        <w:ind w:left="426"/>
        <w:contextualSpacing/>
        <w:rPr>
          <w:rFonts w:cs="Times New Roman"/>
          <w:lang w:val="ru-RU"/>
        </w:rPr>
      </w:pPr>
      <w:r w:rsidRPr="00300194">
        <w:rPr>
          <w:rFonts w:cs="Times New Roman"/>
          <w:lang w:val="ru-RU"/>
        </w:rPr>
        <w:t>Положение 1.</w:t>
      </w:r>
      <w:r>
        <w:rPr>
          <w:rFonts w:cs="Times New Roman"/>
          <w:lang w:val="ru-RU"/>
        </w:rPr>
        <w:t xml:space="preserve"> </w:t>
      </w:r>
      <w:r w:rsidRPr="00300194">
        <w:rPr>
          <w:rFonts w:cs="Times New Roman"/>
          <w:lang w:val="ru-RU"/>
        </w:rPr>
        <w:t>Указание часов, минут и секунд</w:t>
      </w:r>
    </w:p>
    <w:p w:rsidR="00300194" w:rsidRPr="00300194" w:rsidRDefault="00300194" w:rsidP="00300194">
      <w:pPr>
        <w:ind w:left="426"/>
        <w:contextualSpacing/>
        <w:rPr>
          <w:rFonts w:cs="Times New Roman"/>
          <w:lang w:val="ru-RU"/>
        </w:rPr>
      </w:pPr>
      <w:r w:rsidRPr="00300194">
        <w:rPr>
          <w:rFonts w:cs="Times New Roman"/>
          <w:lang w:val="ru-RU"/>
        </w:rPr>
        <w:t>Положение 2.</w:t>
      </w:r>
      <w:r>
        <w:rPr>
          <w:rFonts w:cs="Times New Roman"/>
          <w:lang w:val="ru-RU"/>
        </w:rPr>
        <w:t xml:space="preserve"> </w:t>
      </w:r>
      <w:r w:rsidRPr="00300194">
        <w:rPr>
          <w:rFonts w:cs="Times New Roman"/>
          <w:lang w:val="ru-RU"/>
        </w:rPr>
        <w:t xml:space="preserve">Указание часов, минут, </w:t>
      </w:r>
      <w:r w:rsidRPr="00152B4F">
        <w:rPr>
          <w:rFonts w:cs="Times New Roman"/>
          <w:lang w:val="ru-RU"/>
        </w:rPr>
        <w:t xml:space="preserve">секунд, десятых и сотых </w:t>
      </w:r>
      <w:r w:rsidR="00152B4F" w:rsidRPr="00152B4F">
        <w:rPr>
          <w:rFonts w:cs="Times New Roman"/>
          <w:lang w:val="ru-RU"/>
        </w:rPr>
        <w:t xml:space="preserve">долей </w:t>
      </w:r>
      <w:r w:rsidRPr="00152B4F">
        <w:rPr>
          <w:rFonts w:cs="Times New Roman"/>
          <w:lang w:val="ru-RU"/>
        </w:rPr>
        <w:t>секунды</w:t>
      </w:r>
    </w:p>
    <w:p w:rsidR="00300194" w:rsidRPr="00300194" w:rsidRDefault="00300194" w:rsidP="00300194">
      <w:pPr>
        <w:ind w:left="426"/>
        <w:contextualSpacing/>
        <w:rPr>
          <w:rFonts w:cs="Times New Roman"/>
          <w:lang w:val="ru-RU"/>
        </w:rPr>
      </w:pPr>
      <w:r w:rsidRPr="00300194">
        <w:rPr>
          <w:rFonts w:cs="Times New Roman"/>
          <w:lang w:val="ru-RU"/>
        </w:rPr>
        <w:t>Положение 3.</w:t>
      </w:r>
      <w:r>
        <w:rPr>
          <w:rFonts w:cs="Times New Roman"/>
          <w:lang w:val="ru-RU"/>
        </w:rPr>
        <w:t xml:space="preserve"> </w:t>
      </w:r>
      <w:r w:rsidRPr="00300194">
        <w:rPr>
          <w:rFonts w:cs="Times New Roman"/>
          <w:lang w:val="ru-RU"/>
        </w:rPr>
        <w:t>Указание дня, месяца и года</w:t>
      </w:r>
    </w:p>
    <w:p w:rsidR="00300194" w:rsidRPr="00300194" w:rsidRDefault="00300194" w:rsidP="00300194">
      <w:pPr>
        <w:ind w:left="426"/>
        <w:contextualSpacing/>
        <w:rPr>
          <w:rFonts w:cs="Times New Roman"/>
          <w:lang w:val="ru-RU"/>
        </w:rPr>
      </w:pPr>
      <w:r w:rsidRPr="00300194">
        <w:rPr>
          <w:rFonts w:cs="Times New Roman"/>
          <w:lang w:val="ru-RU"/>
        </w:rPr>
        <w:t>Положение 4. Указание ежедневного вращения Земли в км (измеряется на Экваторе, отсчёт – за сутки)</w:t>
      </w:r>
    </w:p>
    <w:p w:rsidR="00300194" w:rsidRPr="00300194" w:rsidRDefault="00300194" w:rsidP="00300194">
      <w:pPr>
        <w:ind w:left="426"/>
        <w:contextualSpacing/>
        <w:rPr>
          <w:rFonts w:cs="Times New Roman"/>
          <w:lang w:val="ru-RU"/>
        </w:rPr>
      </w:pPr>
      <w:r w:rsidRPr="00300194">
        <w:rPr>
          <w:rFonts w:cs="Times New Roman"/>
          <w:lang w:val="ru-RU"/>
        </w:rPr>
        <w:t>Положение 5.</w:t>
      </w:r>
      <w:r>
        <w:rPr>
          <w:rFonts w:cs="Times New Roman"/>
          <w:lang w:val="ru-RU"/>
        </w:rPr>
        <w:t xml:space="preserve"> </w:t>
      </w:r>
      <w:r w:rsidRPr="00300194">
        <w:rPr>
          <w:rFonts w:cs="Times New Roman"/>
          <w:lang w:val="ru-RU"/>
        </w:rPr>
        <w:t xml:space="preserve">Указание </w:t>
      </w:r>
      <w:r w:rsidR="00E84914">
        <w:rPr>
          <w:rFonts w:cs="Times New Roman"/>
          <w:lang w:val="ru-RU"/>
        </w:rPr>
        <w:t>обращения</w:t>
      </w:r>
      <w:r w:rsidRPr="00300194">
        <w:rPr>
          <w:rFonts w:cs="Times New Roman"/>
          <w:lang w:val="ru-RU"/>
        </w:rPr>
        <w:t xml:space="preserve"> Земли вокруг Солнца, выраженное в км (отсчёт – за сутки)</w:t>
      </w:r>
    </w:p>
    <w:p w:rsidR="00300194" w:rsidRPr="00300194" w:rsidRDefault="00300194" w:rsidP="00300194">
      <w:pPr>
        <w:ind w:left="426"/>
        <w:contextualSpacing/>
        <w:rPr>
          <w:rFonts w:cs="Times New Roman"/>
          <w:lang w:val="ru-RU"/>
        </w:rPr>
      </w:pPr>
      <w:r w:rsidRPr="00300194">
        <w:rPr>
          <w:rFonts w:cs="Times New Roman"/>
          <w:lang w:val="ru-RU"/>
        </w:rPr>
        <w:t>Положение 6.</w:t>
      </w:r>
      <w:r>
        <w:rPr>
          <w:rFonts w:cs="Times New Roman"/>
          <w:lang w:val="ru-RU"/>
        </w:rPr>
        <w:t xml:space="preserve"> </w:t>
      </w:r>
      <w:r w:rsidRPr="00300194">
        <w:rPr>
          <w:rFonts w:cs="Times New Roman"/>
          <w:lang w:val="ru-RU"/>
        </w:rPr>
        <w:t xml:space="preserve">Указание </w:t>
      </w:r>
      <w:r w:rsidR="00E84914">
        <w:rPr>
          <w:rFonts w:cs="Times New Roman"/>
          <w:lang w:val="ru-RU"/>
        </w:rPr>
        <w:t>обращения</w:t>
      </w:r>
      <w:r w:rsidRPr="00300194">
        <w:rPr>
          <w:rFonts w:cs="Times New Roman"/>
          <w:lang w:val="ru-RU"/>
        </w:rPr>
        <w:t xml:space="preserve"> Земли вокруг Солнца, выраженное в км (отсчёт – за год)</w:t>
      </w:r>
    </w:p>
    <w:p w:rsidR="00300194" w:rsidRPr="00300194" w:rsidRDefault="00300194" w:rsidP="00300194">
      <w:pPr>
        <w:ind w:left="426"/>
        <w:contextualSpacing/>
        <w:rPr>
          <w:rFonts w:cs="Times New Roman"/>
          <w:lang w:val="ru-RU"/>
        </w:rPr>
      </w:pPr>
      <w:r w:rsidRPr="00300194">
        <w:rPr>
          <w:rFonts w:cs="Times New Roman"/>
          <w:lang w:val="ru-RU"/>
        </w:rPr>
        <w:t>Положение 7.</w:t>
      </w:r>
      <w:r>
        <w:rPr>
          <w:rFonts w:cs="Times New Roman"/>
          <w:lang w:val="ru-RU"/>
        </w:rPr>
        <w:t xml:space="preserve"> </w:t>
      </w:r>
      <w:r w:rsidRPr="00300194">
        <w:rPr>
          <w:rFonts w:cs="Times New Roman"/>
          <w:lang w:val="ru-RU"/>
        </w:rPr>
        <w:t xml:space="preserve">Отображение </w:t>
      </w:r>
      <w:r w:rsidRPr="00152B4F">
        <w:rPr>
          <w:rFonts w:cs="Times New Roman"/>
          <w:lang w:val="ru-RU"/>
        </w:rPr>
        <w:t>заставки</w:t>
      </w:r>
      <w:r w:rsidRPr="00300194">
        <w:rPr>
          <w:rFonts w:cs="Times New Roman"/>
          <w:lang w:val="ru-RU"/>
        </w:rPr>
        <w:t xml:space="preserve"> </w:t>
      </w:r>
    </w:p>
    <w:p w:rsidR="001016E9" w:rsidRPr="00300194" w:rsidRDefault="00300194" w:rsidP="00300194">
      <w:pPr>
        <w:ind w:left="426"/>
        <w:contextualSpacing/>
        <w:rPr>
          <w:lang w:val="ru-RU"/>
        </w:rPr>
      </w:pPr>
      <w:r w:rsidRPr="00300194">
        <w:rPr>
          <w:rFonts w:cs="Times New Roman"/>
          <w:lang w:val="ru-RU"/>
        </w:rPr>
        <w:t>Положение 8.</w:t>
      </w:r>
      <w:r>
        <w:rPr>
          <w:rFonts w:cs="Times New Roman"/>
          <w:lang w:val="ru-RU"/>
        </w:rPr>
        <w:t xml:space="preserve"> </w:t>
      </w:r>
      <w:r w:rsidRPr="00300194">
        <w:rPr>
          <w:rFonts w:cs="Times New Roman"/>
          <w:lang w:val="ru-RU"/>
        </w:rPr>
        <w:t>Выключенный режим</w:t>
      </w:r>
    </w:p>
    <w:p w:rsidR="001016E9" w:rsidRPr="00300194" w:rsidRDefault="001016E9" w:rsidP="003F28EB">
      <w:pPr>
        <w:ind w:left="426"/>
        <w:contextualSpacing/>
        <w:rPr>
          <w:sz w:val="20"/>
          <w:szCs w:val="24"/>
          <w:lang w:val="ru-RU"/>
        </w:rPr>
      </w:pPr>
    </w:p>
    <w:p w:rsidR="001016E9" w:rsidRPr="00300194" w:rsidRDefault="00300194" w:rsidP="001016E9">
      <w:pPr>
        <w:spacing w:before="100" w:beforeAutospacing="1" w:after="100" w:afterAutospacing="1"/>
        <w:jc w:val="both"/>
        <w:rPr>
          <w:lang w:val="ru-RU"/>
        </w:rPr>
      </w:pPr>
      <w:r w:rsidRPr="00300194">
        <w:rPr>
          <w:rFonts w:cs="Times New Roman"/>
          <w:lang w:val="ru-RU"/>
        </w:rPr>
        <w:t>«Научно-исследовательск</w:t>
      </w:r>
      <w:r w:rsidR="00D03C86">
        <w:rPr>
          <w:rFonts w:cs="Times New Roman"/>
          <w:lang w:val="ru-RU"/>
        </w:rPr>
        <w:t>ая аппаратура</w:t>
      </w:r>
      <w:r w:rsidRPr="00300194">
        <w:rPr>
          <w:rFonts w:cs="Times New Roman"/>
          <w:lang w:val="ru-RU"/>
        </w:rPr>
        <w:t xml:space="preserve">, </w:t>
      </w:r>
      <w:r w:rsidR="00302F28">
        <w:rPr>
          <w:rFonts w:cs="Times New Roman"/>
          <w:lang w:val="ru-RU"/>
        </w:rPr>
        <w:t xml:space="preserve">такая </w:t>
      </w:r>
      <w:r w:rsidRPr="00300194">
        <w:rPr>
          <w:rFonts w:cs="Times New Roman"/>
          <w:lang w:val="ru-RU"/>
        </w:rPr>
        <w:t>как телескопы или микроскопы, а также часовые механизмы и другие измерительные приборы, традиционно изготавливал</w:t>
      </w:r>
      <w:r w:rsidR="00D03C86">
        <w:rPr>
          <w:rFonts w:cs="Times New Roman"/>
          <w:lang w:val="ru-RU"/>
        </w:rPr>
        <w:t>а</w:t>
      </w:r>
      <w:r w:rsidRPr="00300194">
        <w:rPr>
          <w:rFonts w:cs="Times New Roman"/>
          <w:lang w:val="ru-RU"/>
        </w:rPr>
        <w:t xml:space="preserve">сь из бронзы. Модель </w:t>
      </w:r>
      <w:proofErr w:type="spellStart"/>
      <w:r w:rsidRPr="00300194">
        <w:rPr>
          <w:rFonts w:cs="Times New Roman"/>
        </w:rPr>
        <w:t>SpaceTime</w:t>
      </w:r>
      <w:proofErr w:type="spellEnd"/>
      <w:r w:rsidRPr="00300194">
        <w:rPr>
          <w:rFonts w:cs="Times New Roman"/>
          <w:lang w:val="ru-RU"/>
        </w:rPr>
        <w:t xml:space="preserve"> </w:t>
      </w:r>
      <w:r w:rsidRPr="00300194">
        <w:rPr>
          <w:rFonts w:cs="Times New Roman"/>
        </w:rPr>
        <w:t>Blade</w:t>
      </w:r>
      <w:r w:rsidRPr="00300194">
        <w:rPr>
          <w:rFonts w:cs="Times New Roman"/>
          <w:lang w:val="ru-RU"/>
        </w:rPr>
        <w:t xml:space="preserve"> черпает в этих инструментах вдохновение, но не чужда и эстетическим кодам</w:t>
      </w:r>
      <w:r>
        <w:rPr>
          <w:rFonts w:cs="Times New Roman"/>
          <w:lang w:val="ru-RU"/>
        </w:rPr>
        <w:t xml:space="preserve"> </w:t>
      </w:r>
      <w:r w:rsidRPr="00300194">
        <w:rPr>
          <w:rFonts w:cs="Times New Roman"/>
          <w:lang w:val="ru-RU"/>
        </w:rPr>
        <w:t xml:space="preserve">мира научной фантастики, впитав влияние поп-культуры. </w:t>
      </w:r>
      <w:proofErr w:type="spellStart"/>
      <w:r w:rsidRPr="00300194">
        <w:rPr>
          <w:rFonts w:cs="Times New Roman"/>
        </w:rPr>
        <w:t>SpaceTime</w:t>
      </w:r>
      <w:proofErr w:type="spellEnd"/>
      <w:r w:rsidRPr="00300194">
        <w:rPr>
          <w:rFonts w:cs="Times New Roman"/>
          <w:lang w:val="ru-RU"/>
        </w:rPr>
        <w:t xml:space="preserve"> </w:t>
      </w:r>
      <w:r w:rsidRPr="00300194">
        <w:rPr>
          <w:rFonts w:cs="Times New Roman"/>
        </w:rPr>
        <w:t>Blade</w:t>
      </w:r>
      <w:r w:rsidRPr="00300194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–</w:t>
      </w:r>
      <w:r w:rsidRPr="00300194">
        <w:rPr>
          <w:rFonts w:cs="Times New Roman"/>
          <w:lang w:val="ru-RU"/>
        </w:rPr>
        <w:t xml:space="preserve"> одновременно и часы, и объект Искусства и Дизайна, и запечатлевшая преходящее </w:t>
      </w:r>
      <w:proofErr w:type="gramStart"/>
      <w:r w:rsidRPr="00300194">
        <w:rPr>
          <w:rFonts w:cs="Times New Roman"/>
          <w:lang w:val="ru-RU"/>
        </w:rPr>
        <w:t>скульптура»</w:t>
      </w:r>
      <w:proofErr w:type="gramEnd"/>
      <w:r w:rsidRPr="00300194">
        <w:rPr>
          <w:rFonts w:cs="Times New Roman"/>
          <w:lang w:val="ru-RU"/>
        </w:rPr>
        <w:t xml:space="preserve">, </w:t>
      </w:r>
      <w:r>
        <w:rPr>
          <w:rFonts w:cs="Times New Roman"/>
          <w:lang w:val="ru-RU"/>
        </w:rPr>
        <w:t>–</w:t>
      </w:r>
      <w:r w:rsidRPr="00300194">
        <w:rPr>
          <w:rFonts w:cs="Times New Roman"/>
          <w:lang w:val="ru-RU"/>
        </w:rPr>
        <w:t xml:space="preserve"> заключает</w:t>
      </w:r>
      <w:r>
        <w:rPr>
          <w:rFonts w:cs="Times New Roman"/>
          <w:lang w:val="ru-RU"/>
        </w:rPr>
        <w:t xml:space="preserve"> </w:t>
      </w:r>
      <w:r w:rsidRPr="00300194">
        <w:rPr>
          <w:rFonts w:cs="Times New Roman"/>
          <w:lang w:val="ru-RU"/>
        </w:rPr>
        <w:t xml:space="preserve"> Мартин Фрай, креативный директор и </w:t>
      </w:r>
      <w:r>
        <w:rPr>
          <w:rFonts w:cs="Times New Roman"/>
          <w:lang w:val="ru-RU"/>
        </w:rPr>
        <w:t>со</w:t>
      </w:r>
      <w:r w:rsidRPr="00300194">
        <w:rPr>
          <w:rFonts w:cs="Times New Roman"/>
          <w:lang w:val="ru-RU"/>
        </w:rPr>
        <w:t xml:space="preserve">основатель </w:t>
      </w:r>
      <w:r w:rsidRPr="00300194">
        <w:rPr>
          <w:rFonts w:cs="Times New Roman"/>
        </w:rPr>
        <w:t>URWERK</w:t>
      </w:r>
      <w:r w:rsidR="001016E9" w:rsidRPr="00300194">
        <w:rPr>
          <w:lang w:val="ru-RU"/>
        </w:rPr>
        <w:t>.</w:t>
      </w:r>
    </w:p>
    <w:p w:rsidR="001016E9" w:rsidRPr="00300194" w:rsidRDefault="001016E9" w:rsidP="003F28EB">
      <w:pPr>
        <w:ind w:left="426"/>
        <w:contextualSpacing/>
        <w:rPr>
          <w:sz w:val="20"/>
          <w:szCs w:val="24"/>
          <w:lang w:val="ru-RU"/>
        </w:rPr>
      </w:pPr>
    </w:p>
    <w:p w:rsidR="0049413C" w:rsidRPr="0049413C" w:rsidRDefault="0049413C" w:rsidP="0049413C">
      <w:pPr>
        <w:rPr>
          <w:sz w:val="24"/>
          <w:szCs w:val="24"/>
          <w:lang w:val="ru-RU"/>
        </w:rPr>
      </w:pPr>
      <w:r w:rsidRPr="0049413C">
        <w:rPr>
          <w:b/>
          <w:sz w:val="24"/>
          <w:szCs w:val="24"/>
          <w:lang w:val="ru-RU"/>
        </w:rPr>
        <w:t xml:space="preserve">Технические характеристики SpaceTime Blade (33 </w:t>
      </w:r>
      <w:r w:rsidR="00302F28">
        <w:rPr>
          <w:b/>
          <w:sz w:val="24"/>
          <w:szCs w:val="24"/>
          <w:lang w:val="ru-RU"/>
        </w:rPr>
        <w:t>экземпляра</w:t>
      </w:r>
      <w:r w:rsidRPr="0049413C">
        <w:rPr>
          <w:b/>
          <w:sz w:val="24"/>
          <w:szCs w:val="24"/>
          <w:lang w:val="ru-RU"/>
        </w:rPr>
        <w:t>)</w:t>
      </w:r>
    </w:p>
    <w:p w:rsidR="0049413C" w:rsidRPr="0049413C" w:rsidRDefault="0049413C" w:rsidP="0049413C">
      <w:pPr>
        <w:rPr>
          <w:sz w:val="20"/>
          <w:szCs w:val="24"/>
          <w:lang w:val="ru-RU"/>
        </w:rPr>
      </w:pPr>
    </w:p>
    <w:p w:rsidR="0049413C" w:rsidRPr="0049413C" w:rsidRDefault="0049413C" w:rsidP="0049413C">
      <w:pPr>
        <w:rPr>
          <w:sz w:val="20"/>
          <w:szCs w:val="24"/>
          <w:lang w:val="ru-RU"/>
        </w:rPr>
      </w:pPr>
      <w:r w:rsidRPr="0049413C">
        <w:rPr>
          <w:sz w:val="20"/>
          <w:szCs w:val="24"/>
          <w:lang w:val="ru-RU"/>
        </w:rPr>
        <w:t>Размеры:</w:t>
      </w:r>
    </w:p>
    <w:p w:rsidR="0049413C" w:rsidRPr="0049413C" w:rsidRDefault="0049413C" w:rsidP="0049413C">
      <w:pPr>
        <w:rPr>
          <w:sz w:val="20"/>
          <w:szCs w:val="24"/>
          <w:lang w:val="ru-RU"/>
        </w:rPr>
      </w:pPr>
      <w:r w:rsidRPr="0049413C">
        <w:rPr>
          <w:sz w:val="20"/>
          <w:szCs w:val="24"/>
          <w:lang w:val="ru-RU"/>
        </w:rPr>
        <w:t>Высота: 170 см</w:t>
      </w:r>
    </w:p>
    <w:p w:rsidR="0049413C" w:rsidRPr="0049413C" w:rsidRDefault="0049413C" w:rsidP="0049413C">
      <w:pPr>
        <w:rPr>
          <w:sz w:val="20"/>
          <w:szCs w:val="24"/>
          <w:lang w:val="ru-RU"/>
        </w:rPr>
      </w:pPr>
      <w:r w:rsidRPr="0049413C">
        <w:rPr>
          <w:sz w:val="20"/>
          <w:szCs w:val="24"/>
          <w:lang w:val="ru-RU"/>
        </w:rPr>
        <w:t>Вес: 20 кг</w:t>
      </w:r>
    </w:p>
    <w:p w:rsidR="0049413C" w:rsidRPr="0049413C" w:rsidRDefault="0049413C" w:rsidP="0049413C">
      <w:pPr>
        <w:rPr>
          <w:sz w:val="20"/>
          <w:szCs w:val="24"/>
          <w:lang w:val="ru-RU"/>
        </w:rPr>
      </w:pPr>
      <w:r w:rsidRPr="0049413C">
        <w:rPr>
          <w:sz w:val="20"/>
          <w:szCs w:val="24"/>
          <w:lang w:val="ru-RU"/>
        </w:rPr>
        <w:t>Всего 144</w:t>
      </w:r>
      <w:r w:rsidR="00972115" w:rsidRPr="002A744C">
        <w:rPr>
          <w:sz w:val="20"/>
          <w:szCs w:val="24"/>
          <w:lang w:val="ru-RU"/>
        </w:rPr>
        <w:t>6</w:t>
      </w:r>
      <w:r w:rsidRPr="0049413C">
        <w:rPr>
          <w:sz w:val="20"/>
          <w:szCs w:val="24"/>
          <w:lang w:val="ru-RU"/>
        </w:rPr>
        <w:t xml:space="preserve"> компонентов</w:t>
      </w:r>
    </w:p>
    <w:p w:rsidR="0049413C" w:rsidRPr="0049413C" w:rsidRDefault="0049413C" w:rsidP="0049413C">
      <w:pPr>
        <w:rPr>
          <w:sz w:val="20"/>
          <w:szCs w:val="24"/>
          <w:lang w:val="ru-RU"/>
        </w:rPr>
      </w:pPr>
    </w:p>
    <w:p w:rsidR="0049413C" w:rsidRPr="0049413C" w:rsidRDefault="0049413C" w:rsidP="0049413C">
      <w:pPr>
        <w:rPr>
          <w:sz w:val="20"/>
          <w:szCs w:val="24"/>
          <w:lang w:val="ru-RU"/>
        </w:rPr>
      </w:pPr>
      <w:r w:rsidRPr="0049413C">
        <w:rPr>
          <w:sz w:val="20"/>
          <w:szCs w:val="24"/>
          <w:lang w:val="ru-RU"/>
        </w:rPr>
        <w:t>8 стеклянных ламп Nixie (88 компонентов на лампу) с:</w:t>
      </w:r>
    </w:p>
    <w:p w:rsidR="0049413C" w:rsidRPr="0049413C" w:rsidRDefault="0049413C" w:rsidP="0049413C">
      <w:pPr>
        <w:rPr>
          <w:sz w:val="20"/>
          <w:szCs w:val="24"/>
          <w:lang w:val="ru-RU"/>
        </w:rPr>
      </w:pPr>
      <w:r w:rsidRPr="0049413C">
        <w:rPr>
          <w:sz w:val="20"/>
          <w:szCs w:val="24"/>
          <w:lang w:val="ru-RU"/>
        </w:rPr>
        <w:t>Индикацией часов; минут; секунд; 1/10 секунды; 1/100 секунды</w:t>
      </w:r>
    </w:p>
    <w:p w:rsidR="0049413C" w:rsidRPr="0049413C" w:rsidRDefault="00302F28" w:rsidP="0049413C">
      <w:pPr>
        <w:rPr>
          <w:sz w:val="20"/>
          <w:szCs w:val="24"/>
          <w:lang w:val="ru-RU"/>
        </w:rPr>
      </w:pPr>
      <w:r>
        <w:rPr>
          <w:sz w:val="20"/>
          <w:szCs w:val="24"/>
          <w:lang w:val="ru-RU"/>
        </w:rPr>
        <w:t>Индикацией р</w:t>
      </w:r>
      <w:r w:rsidR="0049413C" w:rsidRPr="0049413C">
        <w:rPr>
          <w:sz w:val="20"/>
          <w:szCs w:val="24"/>
          <w:lang w:val="ru-RU"/>
        </w:rPr>
        <w:t>асстояни</w:t>
      </w:r>
      <w:r>
        <w:rPr>
          <w:sz w:val="20"/>
          <w:szCs w:val="24"/>
          <w:lang w:val="ru-RU"/>
        </w:rPr>
        <w:t>я</w:t>
      </w:r>
      <w:r w:rsidR="0049413C" w:rsidRPr="0049413C">
        <w:rPr>
          <w:sz w:val="20"/>
          <w:szCs w:val="24"/>
          <w:lang w:val="ru-RU"/>
        </w:rPr>
        <w:t xml:space="preserve"> (вращение и обращение Земли, выраженное в км)</w:t>
      </w:r>
    </w:p>
    <w:p w:rsidR="0049413C" w:rsidRPr="0049413C" w:rsidRDefault="0049413C" w:rsidP="0049413C">
      <w:pPr>
        <w:rPr>
          <w:sz w:val="20"/>
          <w:szCs w:val="24"/>
          <w:lang w:val="ru-RU"/>
        </w:rPr>
      </w:pPr>
    </w:p>
    <w:p w:rsidR="0049413C" w:rsidRPr="0049413C" w:rsidRDefault="0049413C" w:rsidP="0049413C">
      <w:pPr>
        <w:rPr>
          <w:sz w:val="20"/>
          <w:szCs w:val="24"/>
          <w:lang w:val="ru-RU"/>
        </w:rPr>
      </w:pPr>
      <w:r w:rsidRPr="0049413C">
        <w:rPr>
          <w:sz w:val="20"/>
          <w:szCs w:val="24"/>
          <w:lang w:val="ru-RU"/>
        </w:rPr>
        <w:t>Бронзов</w:t>
      </w:r>
      <w:r w:rsidR="00E84914">
        <w:rPr>
          <w:sz w:val="20"/>
          <w:szCs w:val="24"/>
          <w:lang w:val="ru-RU"/>
        </w:rPr>
        <w:t>ое</w:t>
      </w:r>
      <w:r w:rsidRPr="0049413C">
        <w:rPr>
          <w:sz w:val="20"/>
          <w:szCs w:val="24"/>
          <w:lang w:val="ru-RU"/>
        </w:rPr>
        <w:t xml:space="preserve"> основание с черной патиной (литье по выплавляемым моделям)</w:t>
      </w:r>
    </w:p>
    <w:p w:rsidR="0049413C" w:rsidRPr="0049413C" w:rsidRDefault="0049413C" w:rsidP="0049413C">
      <w:pPr>
        <w:rPr>
          <w:sz w:val="20"/>
          <w:szCs w:val="24"/>
          <w:lang w:val="ru-RU"/>
        </w:rPr>
      </w:pPr>
    </w:p>
    <w:p w:rsidR="0049413C" w:rsidRPr="0049413C" w:rsidRDefault="0049413C" w:rsidP="0049413C">
      <w:pPr>
        <w:rPr>
          <w:sz w:val="20"/>
          <w:szCs w:val="24"/>
          <w:lang w:val="ru-RU"/>
        </w:rPr>
      </w:pPr>
      <w:r w:rsidRPr="0049413C">
        <w:rPr>
          <w:sz w:val="20"/>
          <w:szCs w:val="24"/>
          <w:lang w:val="ru-RU"/>
        </w:rPr>
        <w:t>Бронзовый пульт дистанционного управления для настройки SpaceTime Blade (радиоуправляемый)</w:t>
      </w:r>
    </w:p>
    <w:p w:rsidR="0049413C" w:rsidRPr="0049413C" w:rsidRDefault="0049413C" w:rsidP="0049413C">
      <w:pPr>
        <w:rPr>
          <w:sz w:val="20"/>
          <w:szCs w:val="24"/>
          <w:lang w:val="ru-RU"/>
        </w:rPr>
      </w:pPr>
    </w:p>
    <w:p w:rsidR="006E28B5" w:rsidRPr="00300194" w:rsidRDefault="0049413C" w:rsidP="0049413C">
      <w:pPr>
        <w:rPr>
          <w:sz w:val="20"/>
          <w:szCs w:val="24"/>
          <w:lang w:val="ru-RU"/>
        </w:rPr>
      </w:pPr>
      <w:r w:rsidRPr="0049413C">
        <w:rPr>
          <w:sz w:val="20"/>
          <w:szCs w:val="24"/>
          <w:lang w:val="ru-RU"/>
        </w:rPr>
        <w:t>Цена: CHF 55</w:t>
      </w:r>
      <w:r w:rsidR="00C31C5B">
        <w:rPr>
          <w:sz w:val="20"/>
          <w:szCs w:val="24"/>
          <w:lang w:val="ru-RU"/>
        </w:rPr>
        <w:t> </w:t>
      </w:r>
      <w:r w:rsidRPr="0049413C">
        <w:rPr>
          <w:sz w:val="20"/>
          <w:szCs w:val="24"/>
          <w:lang w:val="ru-RU"/>
        </w:rPr>
        <w:t>000</w:t>
      </w:r>
      <w:r w:rsidR="00C31C5B">
        <w:rPr>
          <w:sz w:val="20"/>
          <w:szCs w:val="24"/>
          <w:lang w:val="ru-RU"/>
        </w:rPr>
        <w:t>,</w:t>
      </w:r>
      <w:r w:rsidRPr="0049413C">
        <w:rPr>
          <w:sz w:val="20"/>
          <w:szCs w:val="24"/>
          <w:lang w:val="ru-RU"/>
        </w:rPr>
        <w:t>00 (Швейцарски</w:t>
      </w:r>
      <w:r w:rsidR="00C31C5B">
        <w:rPr>
          <w:sz w:val="20"/>
          <w:szCs w:val="24"/>
          <w:lang w:val="ru-RU"/>
        </w:rPr>
        <w:t>х</w:t>
      </w:r>
      <w:r w:rsidRPr="0049413C">
        <w:rPr>
          <w:sz w:val="20"/>
          <w:szCs w:val="24"/>
          <w:lang w:val="ru-RU"/>
        </w:rPr>
        <w:t xml:space="preserve"> франк</w:t>
      </w:r>
      <w:r w:rsidR="00C31C5B">
        <w:rPr>
          <w:sz w:val="20"/>
          <w:szCs w:val="24"/>
          <w:lang w:val="ru-RU"/>
        </w:rPr>
        <w:t>ов</w:t>
      </w:r>
      <w:r w:rsidRPr="0049413C">
        <w:rPr>
          <w:sz w:val="20"/>
          <w:szCs w:val="24"/>
          <w:lang w:val="ru-RU"/>
        </w:rPr>
        <w:t xml:space="preserve"> / без </w:t>
      </w:r>
      <w:r w:rsidR="00C31C5B">
        <w:rPr>
          <w:sz w:val="20"/>
          <w:szCs w:val="24"/>
          <w:lang w:val="ru-RU"/>
        </w:rPr>
        <w:t>НДС</w:t>
      </w:r>
      <w:r w:rsidRPr="0049413C">
        <w:rPr>
          <w:sz w:val="20"/>
          <w:szCs w:val="24"/>
          <w:lang w:val="ru-RU"/>
        </w:rPr>
        <w:t>)</w:t>
      </w:r>
      <w:r w:rsidR="006E28B5" w:rsidRPr="00300194">
        <w:rPr>
          <w:sz w:val="20"/>
          <w:szCs w:val="24"/>
          <w:lang w:val="ru-RU"/>
        </w:rPr>
        <w:br w:type="page"/>
      </w:r>
    </w:p>
    <w:p w:rsidR="001D1148" w:rsidRPr="00300194" w:rsidRDefault="001D1148">
      <w:pPr>
        <w:rPr>
          <w:sz w:val="20"/>
          <w:szCs w:val="24"/>
          <w:lang w:val="ru-RU"/>
        </w:rPr>
      </w:pPr>
    </w:p>
    <w:p w:rsidR="001D1148" w:rsidRPr="00300194" w:rsidRDefault="001D1148">
      <w:pPr>
        <w:rPr>
          <w:sz w:val="20"/>
          <w:szCs w:val="24"/>
          <w:lang w:val="ru-RU"/>
        </w:rPr>
      </w:pPr>
    </w:p>
    <w:p w:rsidR="006E28B5" w:rsidRPr="00300194" w:rsidRDefault="00300194" w:rsidP="006E28B5">
      <w:pPr>
        <w:rPr>
          <w:sz w:val="24"/>
          <w:szCs w:val="24"/>
          <w:lang w:val="ru-RU"/>
        </w:rPr>
      </w:pPr>
      <w:r>
        <w:rPr>
          <w:b/>
          <w:sz w:val="36"/>
          <w:szCs w:val="24"/>
          <w:lang w:val="ru-RU"/>
        </w:rPr>
        <w:t>Далибор Фарни</w:t>
      </w:r>
    </w:p>
    <w:p w:rsidR="006E28B5" w:rsidRPr="00D906A2" w:rsidRDefault="00300194" w:rsidP="00D906A2">
      <w:pPr>
        <w:ind w:left="142"/>
        <w:jc w:val="both"/>
        <w:rPr>
          <w:rFonts w:cs="Times New Roman"/>
          <w:sz w:val="20"/>
          <w:szCs w:val="20"/>
          <w:lang w:val="ru-RU"/>
        </w:rPr>
      </w:pPr>
      <w:r w:rsidRPr="00300194">
        <w:rPr>
          <w:rFonts w:cs="Times New Roman"/>
          <w:sz w:val="20"/>
          <w:szCs w:val="20"/>
          <w:lang w:val="ru-RU"/>
        </w:rPr>
        <w:t xml:space="preserve">Далибор Фарни играет исключительную роль в создании ламп </w:t>
      </w:r>
      <w:proofErr w:type="spellStart"/>
      <w:r w:rsidRPr="00300194">
        <w:rPr>
          <w:rFonts w:cs="Times New Roman"/>
          <w:sz w:val="20"/>
          <w:szCs w:val="20"/>
        </w:rPr>
        <w:t>Nixie</w:t>
      </w:r>
      <w:proofErr w:type="spellEnd"/>
      <w:r w:rsidRPr="00300194">
        <w:rPr>
          <w:rFonts w:cs="Times New Roman"/>
          <w:sz w:val="20"/>
          <w:szCs w:val="20"/>
          <w:lang w:val="ru-RU"/>
        </w:rPr>
        <w:t xml:space="preserve">, объединяя винтажную эстетику с инновациями. Лампы </w:t>
      </w:r>
      <w:r w:rsidR="00B8173D">
        <w:rPr>
          <w:rFonts w:cs="Times New Roman"/>
          <w:sz w:val="20"/>
          <w:szCs w:val="20"/>
          <w:lang w:val="ru-RU"/>
        </w:rPr>
        <w:t>Фарни</w:t>
      </w:r>
      <w:r w:rsidRPr="00300194">
        <w:rPr>
          <w:rFonts w:cs="Times New Roman"/>
          <w:sz w:val="20"/>
          <w:szCs w:val="20"/>
          <w:lang w:val="ru-RU"/>
        </w:rPr>
        <w:t xml:space="preserve">, созданные ремесленником, становятся функциональными предметами искусства, тщательно продуманными и персонализированными. </w:t>
      </w:r>
      <w:r w:rsidRPr="00152B4F">
        <w:rPr>
          <w:rFonts w:cs="Times New Roman"/>
          <w:sz w:val="20"/>
          <w:szCs w:val="20"/>
          <w:lang w:val="ru-RU"/>
        </w:rPr>
        <w:t xml:space="preserve">Примечательно, что компания сотрудничает с </w:t>
      </w:r>
      <w:r w:rsidRPr="00152B4F">
        <w:rPr>
          <w:rFonts w:cs="Times New Roman"/>
          <w:sz w:val="20"/>
          <w:szCs w:val="20"/>
        </w:rPr>
        <w:t>NASA</w:t>
      </w:r>
      <w:r w:rsidRPr="00152B4F">
        <w:rPr>
          <w:rFonts w:cs="Times New Roman"/>
          <w:sz w:val="20"/>
          <w:szCs w:val="20"/>
          <w:lang w:val="ru-RU"/>
        </w:rPr>
        <w:t xml:space="preserve">, </w:t>
      </w:r>
      <w:r w:rsidR="00152B4F" w:rsidRPr="00152B4F">
        <w:rPr>
          <w:rFonts w:cs="Times New Roman"/>
          <w:sz w:val="20"/>
          <w:szCs w:val="20"/>
          <w:lang w:val="ru-RU"/>
        </w:rPr>
        <w:t xml:space="preserve">это подчёркивает её надежность </w:t>
      </w:r>
      <w:r w:rsidR="00152B4F">
        <w:rPr>
          <w:rFonts w:cs="Times New Roman"/>
          <w:sz w:val="20"/>
          <w:szCs w:val="20"/>
          <w:lang w:val="ru-RU"/>
        </w:rPr>
        <w:t xml:space="preserve">в </w:t>
      </w:r>
      <w:r w:rsidRPr="00152B4F">
        <w:rPr>
          <w:rFonts w:cs="Times New Roman"/>
          <w:sz w:val="20"/>
          <w:szCs w:val="20"/>
          <w:lang w:val="ru-RU"/>
        </w:rPr>
        <w:t>создани</w:t>
      </w:r>
      <w:r w:rsidR="00152B4F">
        <w:rPr>
          <w:rFonts w:cs="Times New Roman"/>
          <w:sz w:val="20"/>
          <w:szCs w:val="20"/>
          <w:lang w:val="ru-RU"/>
        </w:rPr>
        <w:t>и</w:t>
      </w:r>
      <w:r w:rsidRPr="00152B4F">
        <w:rPr>
          <w:rFonts w:cs="Times New Roman"/>
          <w:sz w:val="20"/>
          <w:szCs w:val="20"/>
          <w:lang w:val="ru-RU"/>
        </w:rPr>
        <w:t xml:space="preserve"> космического оборудования</w:t>
      </w:r>
      <w:r w:rsidRPr="00300194">
        <w:rPr>
          <w:rFonts w:cs="Times New Roman"/>
          <w:sz w:val="20"/>
          <w:szCs w:val="20"/>
          <w:lang w:val="ru-RU"/>
        </w:rPr>
        <w:t>. Опыт Далибора Фарни и его приверженность качеству проступают в каждом изделии ручной работы, демонстрируя сочетание традиционного мастерства и передовых технологий</w:t>
      </w:r>
      <w:r w:rsidR="006E28B5" w:rsidRPr="00D906A2">
        <w:rPr>
          <w:sz w:val="20"/>
          <w:szCs w:val="24"/>
          <w:lang w:val="ru-RU"/>
        </w:rPr>
        <w:t>.</w:t>
      </w:r>
    </w:p>
    <w:p w:rsidR="006E28B5" w:rsidRPr="00D906A2" w:rsidRDefault="006E28B5" w:rsidP="006E28B5">
      <w:pPr>
        <w:ind w:left="142"/>
        <w:rPr>
          <w:b/>
          <w:sz w:val="36"/>
          <w:szCs w:val="24"/>
          <w:lang w:val="ru-RU"/>
        </w:rPr>
      </w:pPr>
    </w:p>
    <w:p w:rsidR="006E28B5" w:rsidRPr="00D906A2" w:rsidRDefault="006E28B5" w:rsidP="006E28B5">
      <w:pPr>
        <w:ind w:left="142"/>
        <w:jc w:val="center"/>
        <w:rPr>
          <w:b/>
          <w:sz w:val="36"/>
          <w:szCs w:val="24"/>
          <w:lang w:val="ru-RU"/>
        </w:rPr>
      </w:pPr>
    </w:p>
    <w:p w:rsidR="006E28B5" w:rsidRPr="008F54BE" w:rsidRDefault="006E28B5" w:rsidP="006E28B5">
      <w:pPr>
        <w:rPr>
          <w:b/>
          <w:sz w:val="36"/>
          <w:szCs w:val="24"/>
          <w:lang w:val="ru-RU"/>
        </w:rPr>
      </w:pPr>
      <w:r w:rsidRPr="009951DF">
        <w:rPr>
          <w:b/>
          <w:sz w:val="36"/>
          <w:szCs w:val="24"/>
          <w:lang w:val="en-US"/>
        </w:rPr>
        <w:t>URWERK</w:t>
      </w:r>
    </w:p>
    <w:p w:rsidR="006E28B5" w:rsidRPr="001B4E82" w:rsidRDefault="00D906A2" w:rsidP="006E28B5">
      <w:pPr>
        <w:spacing w:after="0" w:line="240" w:lineRule="auto"/>
        <w:ind w:right="142"/>
        <w:jc w:val="both"/>
        <w:rPr>
          <w:rFonts w:cs="Times New Roman"/>
          <w:sz w:val="20"/>
          <w:szCs w:val="20"/>
          <w:lang w:val="ru-RU"/>
        </w:rPr>
      </w:pPr>
      <w:r w:rsidRPr="001B4E82">
        <w:rPr>
          <w:rFonts w:cs="Times New Roman"/>
          <w:sz w:val="20"/>
          <w:szCs w:val="20"/>
          <w:lang w:val="ru-RU"/>
        </w:rPr>
        <w:t xml:space="preserve">Компания </w:t>
      </w:r>
      <w:r w:rsidRPr="001B4E82">
        <w:rPr>
          <w:rFonts w:cs="Times New Roman"/>
          <w:sz w:val="20"/>
          <w:szCs w:val="20"/>
        </w:rPr>
        <w:t>URWERK</w:t>
      </w:r>
      <w:r w:rsidRPr="001B4E82">
        <w:rPr>
          <w:rFonts w:cs="Times New Roman"/>
          <w:sz w:val="20"/>
          <w:szCs w:val="20"/>
          <w:lang w:val="ru-RU"/>
        </w:rPr>
        <w:t xml:space="preserve"> появилась на </w:t>
      </w:r>
      <w:r w:rsidR="00B8173D" w:rsidRPr="001B4E82">
        <w:rPr>
          <w:rFonts w:cs="Times New Roman"/>
          <w:sz w:val="20"/>
          <w:szCs w:val="20"/>
          <w:lang w:val="ru-RU"/>
        </w:rPr>
        <w:t>подмостках часового дела</w:t>
      </w:r>
      <w:r w:rsidRPr="001B4E82">
        <w:rPr>
          <w:rFonts w:cs="Times New Roman"/>
          <w:sz w:val="20"/>
          <w:szCs w:val="20"/>
          <w:lang w:val="ru-RU"/>
        </w:rPr>
        <w:t xml:space="preserve"> в 1997 году и с тех пор потрясает мир Высокого часового искусства революционным видением времени. Сделавшая ставку на отказ от традиций, компания </w:t>
      </w:r>
      <w:r w:rsidRPr="001B4E82">
        <w:rPr>
          <w:rFonts w:cs="Times New Roman"/>
          <w:sz w:val="20"/>
          <w:szCs w:val="20"/>
        </w:rPr>
        <w:t>URWERK</w:t>
      </w:r>
      <w:r w:rsidRPr="001B4E82">
        <w:rPr>
          <w:rFonts w:cs="Times New Roman"/>
          <w:sz w:val="20"/>
          <w:szCs w:val="20"/>
          <w:lang w:val="ru-RU"/>
        </w:rPr>
        <w:t xml:space="preserve">, возможно, и молода, но </w:t>
      </w:r>
      <w:r w:rsidR="00B8173D" w:rsidRPr="001B4E82">
        <w:rPr>
          <w:rFonts w:cs="Times New Roman"/>
          <w:sz w:val="20"/>
          <w:szCs w:val="20"/>
          <w:lang w:val="ru-RU"/>
        </w:rPr>
        <w:t xml:space="preserve">берет на себя роль </w:t>
      </w:r>
      <w:r w:rsidRPr="001B4E82">
        <w:rPr>
          <w:rFonts w:cs="Times New Roman"/>
          <w:sz w:val="20"/>
          <w:szCs w:val="20"/>
          <w:lang w:val="ru-RU"/>
        </w:rPr>
        <w:t>первопроходц</w:t>
      </w:r>
      <w:r w:rsidR="00B8173D" w:rsidRPr="001B4E82">
        <w:rPr>
          <w:rFonts w:cs="Times New Roman"/>
          <w:sz w:val="20"/>
          <w:szCs w:val="20"/>
          <w:lang w:val="ru-RU"/>
        </w:rPr>
        <w:t>а</w:t>
      </w:r>
      <w:r w:rsidRPr="001B4E82">
        <w:rPr>
          <w:rFonts w:cs="Times New Roman"/>
          <w:sz w:val="20"/>
          <w:szCs w:val="20"/>
          <w:lang w:val="ru-RU"/>
        </w:rPr>
        <w:t xml:space="preserve"> в сфере независимого часового производства. </w:t>
      </w:r>
      <w:r w:rsidRPr="001B4E82">
        <w:rPr>
          <w:rFonts w:cs="Times New Roman"/>
          <w:sz w:val="20"/>
          <w:szCs w:val="20"/>
        </w:rPr>
        <w:t>URWERK</w:t>
      </w:r>
      <w:r w:rsidRPr="001B4E82">
        <w:rPr>
          <w:rFonts w:cs="Times New Roman"/>
          <w:sz w:val="20"/>
          <w:szCs w:val="20"/>
          <w:lang w:val="ru-RU"/>
        </w:rPr>
        <w:t xml:space="preserve"> – это мастерская, выпускающая 150 экземпляров в год, где часовое искусство и авангардная эстетика сосуществуют в лучшем из миров. </w:t>
      </w:r>
      <w:r w:rsidRPr="001B4E82">
        <w:rPr>
          <w:rFonts w:cs="Times New Roman"/>
          <w:sz w:val="20"/>
          <w:szCs w:val="20"/>
        </w:rPr>
        <w:t>URWERK</w:t>
      </w:r>
      <w:r w:rsidRPr="001B4E82">
        <w:rPr>
          <w:rFonts w:cs="Times New Roman"/>
          <w:sz w:val="20"/>
          <w:szCs w:val="20"/>
          <w:lang w:val="ru-RU"/>
        </w:rPr>
        <w:t xml:space="preserve"> разрабатывает сложные современные модели, отвечающие самым строгим критериям Высокого часового </w:t>
      </w:r>
      <w:proofErr w:type="gramStart"/>
      <w:r w:rsidRPr="001B4E82">
        <w:rPr>
          <w:rFonts w:cs="Times New Roman"/>
          <w:sz w:val="20"/>
          <w:szCs w:val="20"/>
          <w:lang w:val="ru-RU"/>
        </w:rPr>
        <w:t>искусства:</w:t>
      </w:r>
      <w:proofErr w:type="gramEnd"/>
      <w:r w:rsidRPr="001B4E82">
        <w:rPr>
          <w:rFonts w:cs="Times New Roman"/>
          <w:sz w:val="20"/>
          <w:szCs w:val="20"/>
          <w:lang w:val="ru-RU"/>
        </w:rPr>
        <w:t xml:space="preserve"> независимая </w:t>
      </w:r>
      <w:r w:rsidR="00B8173D" w:rsidRPr="001B4E82">
        <w:rPr>
          <w:rFonts w:cs="Times New Roman"/>
          <w:sz w:val="20"/>
          <w:szCs w:val="20"/>
          <w:lang w:val="ru-RU"/>
        </w:rPr>
        <w:t>исследовательская работа и проектирование</w:t>
      </w:r>
      <w:r w:rsidRPr="001B4E82">
        <w:rPr>
          <w:rFonts w:cs="Times New Roman"/>
          <w:sz w:val="20"/>
          <w:szCs w:val="20"/>
          <w:lang w:val="ru-RU"/>
        </w:rPr>
        <w:t>, современные материалы</w:t>
      </w:r>
      <w:r w:rsidR="00B8173D" w:rsidRPr="001B4E82">
        <w:rPr>
          <w:rFonts w:cs="Times New Roman"/>
          <w:sz w:val="20"/>
          <w:szCs w:val="20"/>
          <w:lang w:val="ru-RU"/>
        </w:rPr>
        <w:t xml:space="preserve"> и </w:t>
      </w:r>
      <w:r w:rsidRPr="001B4E82">
        <w:rPr>
          <w:rFonts w:cs="Times New Roman"/>
          <w:sz w:val="20"/>
          <w:szCs w:val="20"/>
          <w:lang w:val="ru-RU"/>
        </w:rPr>
        <w:t>ручная отделка</w:t>
      </w:r>
      <w:r w:rsidR="006E28B5" w:rsidRPr="001B4E82">
        <w:rPr>
          <w:sz w:val="20"/>
          <w:szCs w:val="20"/>
          <w:lang w:val="ru-RU"/>
        </w:rPr>
        <w:t>.</w:t>
      </w:r>
    </w:p>
    <w:p w:rsidR="006E28B5" w:rsidRPr="00D906A2" w:rsidRDefault="006E28B5" w:rsidP="006E28B5">
      <w:pPr>
        <w:spacing w:after="0" w:line="240" w:lineRule="auto"/>
        <w:ind w:right="142"/>
        <w:jc w:val="both"/>
        <w:rPr>
          <w:sz w:val="20"/>
          <w:szCs w:val="24"/>
          <w:lang w:val="ru-RU"/>
        </w:rPr>
      </w:pPr>
    </w:p>
    <w:p w:rsidR="000370E8" w:rsidRPr="00D906A2" w:rsidRDefault="000370E8" w:rsidP="006E28B5">
      <w:pPr>
        <w:spacing w:after="0" w:line="240" w:lineRule="auto"/>
        <w:ind w:right="142"/>
        <w:jc w:val="both"/>
        <w:rPr>
          <w:rFonts w:cstheme="minorHAnsi"/>
          <w:sz w:val="24"/>
          <w:szCs w:val="24"/>
          <w:lang w:val="ru-RU"/>
        </w:rPr>
      </w:pPr>
    </w:p>
    <w:p w:rsidR="003F28EB" w:rsidRPr="00D906A2" w:rsidRDefault="003F28EB" w:rsidP="003F28EB">
      <w:pPr>
        <w:ind w:left="426"/>
        <w:contextualSpacing/>
        <w:rPr>
          <w:sz w:val="20"/>
          <w:szCs w:val="24"/>
          <w:lang w:val="ru-RU"/>
        </w:rPr>
      </w:pPr>
    </w:p>
    <w:p w:rsidR="003F28EB" w:rsidRPr="00D906A2" w:rsidRDefault="000370E8" w:rsidP="004E32AB">
      <w:pPr>
        <w:pStyle w:val="NormalWeb"/>
        <w:rPr>
          <w:rFonts w:asciiTheme="minorHAnsi" w:hAnsiTheme="minorHAnsi" w:cstheme="minorHAnsi"/>
          <w:sz w:val="22"/>
          <w:lang w:val="ru-RU"/>
        </w:rPr>
      </w:pPr>
      <w:r w:rsidRPr="00D906A2">
        <w:rPr>
          <w:rFonts w:asciiTheme="minorHAnsi" w:hAnsiTheme="minorHAnsi" w:cstheme="minorHAnsi"/>
          <w:sz w:val="22"/>
          <w:lang w:val="ru-RU"/>
        </w:rPr>
        <w:t>________________</w:t>
      </w:r>
    </w:p>
    <w:p w:rsidR="004E32AB" w:rsidRPr="00D906A2" w:rsidRDefault="00D906A2" w:rsidP="000370E8">
      <w:pPr>
        <w:spacing w:after="0"/>
        <w:rPr>
          <w:rFonts w:cstheme="minorHAnsi"/>
          <w:sz w:val="20"/>
          <w:lang w:val="ru-RU"/>
        </w:rPr>
      </w:pPr>
      <w:r>
        <w:rPr>
          <w:rFonts w:cstheme="minorHAnsi"/>
          <w:sz w:val="20"/>
          <w:lang w:val="ru-RU"/>
        </w:rPr>
        <w:t>Контакт для СМИ</w:t>
      </w:r>
    </w:p>
    <w:p w:rsidR="000370E8" w:rsidRPr="00D906A2" w:rsidRDefault="00D906A2" w:rsidP="000370E8">
      <w:pPr>
        <w:spacing w:after="0"/>
        <w:rPr>
          <w:rFonts w:cstheme="minorHAnsi"/>
          <w:sz w:val="20"/>
          <w:lang w:val="ru-RU"/>
        </w:rPr>
      </w:pPr>
      <w:r>
        <w:rPr>
          <w:rFonts w:cstheme="minorHAnsi"/>
          <w:sz w:val="20"/>
          <w:lang w:val="ru-RU"/>
        </w:rPr>
        <w:t>Г-жа Ясин Сар (</w:t>
      </w:r>
      <w:proofErr w:type="spellStart"/>
      <w:r w:rsidR="000370E8">
        <w:rPr>
          <w:rFonts w:cstheme="minorHAnsi"/>
          <w:sz w:val="20"/>
          <w:lang w:val="en-US"/>
        </w:rPr>
        <w:t>Mme</w:t>
      </w:r>
      <w:proofErr w:type="spellEnd"/>
      <w:r w:rsidR="000370E8" w:rsidRPr="00D906A2">
        <w:rPr>
          <w:rFonts w:cstheme="minorHAnsi"/>
          <w:sz w:val="20"/>
          <w:lang w:val="ru-RU"/>
        </w:rPr>
        <w:t xml:space="preserve"> </w:t>
      </w:r>
      <w:r w:rsidR="000370E8">
        <w:rPr>
          <w:rFonts w:cstheme="minorHAnsi"/>
          <w:sz w:val="20"/>
          <w:lang w:val="en-US"/>
        </w:rPr>
        <w:t>Yacine</w:t>
      </w:r>
      <w:r w:rsidR="000370E8" w:rsidRPr="00D906A2">
        <w:rPr>
          <w:rFonts w:cstheme="minorHAnsi"/>
          <w:sz w:val="20"/>
          <w:lang w:val="ru-RU"/>
        </w:rPr>
        <w:t xml:space="preserve"> </w:t>
      </w:r>
      <w:r w:rsidR="000370E8">
        <w:rPr>
          <w:rFonts w:cstheme="minorHAnsi"/>
          <w:sz w:val="20"/>
          <w:lang w:val="en-US"/>
        </w:rPr>
        <w:t>Sar</w:t>
      </w:r>
      <w:r>
        <w:rPr>
          <w:rFonts w:cstheme="minorHAnsi"/>
          <w:sz w:val="20"/>
          <w:lang w:val="ru-RU"/>
        </w:rPr>
        <w:t>)</w:t>
      </w:r>
    </w:p>
    <w:p w:rsidR="000370E8" w:rsidRPr="00D906A2" w:rsidRDefault="000370E8" w:rsidP="000370E8">
      <w:pPr>
        <w:spacing w:after="0"/>
        <w:rPr>
          <w:rFonts w:cstheme="minorHAnsi"/>
          <w:sz w:val="20"/>
          <w:lang w:val="ru-RU"/>
        </w:rPr>
      </w:pPr>
      <w:r w:rsidRPr="00D906A2">
        <w:rPr>
          <w:rFonts w:cstheme="minorHAnsi"/>
          <w:sz w:val="20"/>
          <w:lang w:val="ru-RU"/>
        </w:rPr>
        <w:t>+41 22 9002027</w:t>
      </w:r>
    </w:p>
    <w:p w:rsidR="000370E8" w:rsidRPr="00D906A2" w:rsidRDefault="00007AA9" w:rsidP="000370E8">
      <w:pPr>
        <w:spacing w:after="0"/>
        <w:rPr>
          <w:rFonts w:cstheme="minorHAnsi"/>
          <w:sz w:val="20"/>
          <w:lang w:val="ru-RU"/>
        </w:rPr>
      </w:pPr>
      <w:hyperlink r:id="rId12" w:history="1">
        <w:r w:rsidR="000370E8" w:rsidRPr="00D442D9">
          <w:rPr>
            <w:rStyle w:val="Lienhypertexte"/>
            <w:rFonts w:cstheme="minorHAnsi"/>
            <w:sz w:val="20"/>
            <w:lang w:val="en-US"/>
          </w:rPr>
          <w:t>press</w:t>
        </w:r>
        <w:r w:rsidR="000370E8" w:rsidRPr="00D906A2">
          <w:rPr>
            <w:rStyle w:val="Lienhypertexte"/>
            <w:rFonts w:cstheme="minorHAnsi"/>
            <w:sz w:val="20"/>
            <w:lang w:val="ru-RU"/>
          </w:rPr>
          <w:t>@</w:t>
        </w:r>
        <w:proofErr w:type="spellStart"/>
        <w:r w:rsidR="000370E8" w:rsidRPr="00D442D9">
          <w:rPr>
            <w:rStyle w:val="Lienhypertexte"/>
            <w:rFonts w:cstheme="minorHAnsi"/>
            <w:sz w:val="20"/>
            <w:lang w:val="en-US"/>
          </w:rPr>
          <w:t>urwerk</w:t>
        </w:r>
        <w:proofErr w:type="spellEnd"/>
        <w:r w:rsidR="000370E8" w:rsidRPr="00D906A2">
          <w:rPr>
            <w:rStyle w:val="Lienhypertexte"/>
            <w:rFonts w:cstheme="minorHAnsi"/>
            <w:sz w:val="20"/>
            <w:lang w:val="ru-RU"/>
          </w:rPr>
          <w:t>.</w:t>
        </w:r>
        <w:r w:rsidR="000370E8" w:rsidRPr="00D442D9">
          <w:rPr>
            <w:rStyle w:val="Lienhypertexte"/>
            <w:rFonts w:cstheme="minorHAnsi"/>
            <w:sz w:val="20"/>
            <w:lang w:val="en-US"/>
          </w:rPr>
          <w:t>com</w:t>
        </w:r>
      </w:hyperlink>
    </w:p>
    <w:p w:rsidR="000370E8" w:rsidRPr="00D906A2" w:rsidRDefault="000370E8">
      <w:pPr>
        <w:rPr>
          <w:rFonts w:cstheme="minorHAnsi"/>
          <w:sz w:val="20"/>
          <w:lang w:val="ru-RU"/>
        </w:rPr>
      </w:pPr>
    </w:p>
    <w:sectPr w:rsidR="000370E8" w:rsidRPr="00D906A2" w:rsidSect="0049413C">
      <w:headerReference w:type="default" r:id="rId13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7AA9" w:rsidRDefault="00007AA9" w:rsidP="00876992">
      <w:pPr>
        <w:spacing w:after="0" w:line="240" w:lineRule="auto"/>
      </w:pPr>
      <w:r>
        <w:separator/>
      </w:r>
    </w:p>
  </w:endnote>
  <w:endnote w:type="continuationSeparator" w:id="0">
    <w:p w:rsidR="00007AA9" w:rsidRDefault="00007AA9" w:rsidP="00876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7AA9" w:rsidRDefault="00007AA9" w:rsidP="00876992">
      <w:pPr>
        <w:spacing w:after="0" w:line="240" w:lineRule="auto"/>
      </w:pPr>
      <w:r>
        <w:separator/>
      </w:r>
    </w:p>
  </w:footnote>
  <w:footnote w:type="continuationSeparator" w:id="0">
    <w:p w:rsidR="00007AA9" w:rsidRDefault="00007AA9" w:rsidP="00876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992" w:rsidRDefault="00876992" w:rsidP="00876992">
    <w:pPr>
      <w:pStyle w:val="En-tte"/>
      <w:jc w:val="right"/>
    </w:pPr>
    <w:r>
      <w:rPr>
        <w:noProof/>
      </w:rPr>
      <w:drawing>
        <wp:inline distT="0" distB="0" distL="0" distR="0" wp14:anchorId="4C6E9193" wp14:editId="48D3822D">
          <wp:extent cx="2520000" cy="684425"/>
          <wp:effectExtent l="0" t="0" r="0" b="1905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6992" w:rsidRDefault="0087699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2AB"/>
    <w:rsid w:val="00007AA9"/>
    <w:rsid w:val="000101DA"/>
    <w:rsid w:val="000153C0"/>
    <w:rsid w:val="00015B1C"/>
    <w:rsid w:val="000226F0"/>
    <w:rsid w:val="000370E8"/>
    <w:rsid w:val="00061B86"/>
    <w:rsid w:val="00086809"/>
    <w:rsid w:val="0009364C"/>
    <w:rsid w:val="00096CFA"/>
    <w:rsid w:val="000B320A"/>
    <w:rsid w:val="000C7CFD"/>
    <w:rsid w:val="000D65B7"/>
    <w:rsid w:val="001016E9"/>
    <w:rsid w:val="00116F8E"/>
    <w:rsid w:val="00122B52"/>
    <w:rsid w:val="00143907"/>
    <w:rsid w:val="00143A32"/>
    <w:rsid w:val="00152B4F"/>
    <w:rsid w:val="001A1603"/>
    <w:rsid w:val="001A72EF"/>
    <w:rsid w:val="001B4E82"/>
    <w:rsid w:val="001B546C"/>
    <w:rsid w:val="001C6963"/>
    <w:rsid w:val="001D1148"/>
    <w:rsid w:val="00203926"/>
    <w:rsid w:val="00207D26"/>
    <w:rsid w:val="002527E1"/>
    <w:rsid w:val="00264B7A"/>
    <w:rsid w:val="00291382"/>
    <w:rsid w:val="00295F01"/>
    <w:rsid w:val="002A44AD"/>
    <w:rsid w:val="002A744C"/>
    <w:rsid w:val="002C1039"/>
    <w:rsid w:val="002C2DCD"/>
    <w:rsid w:val="002C760F"/>
    <w:rsid w:val="002F4B59"/>
    <w:rsid w:val="002F63C9"/>
    <w:rsid w:val="00300194"/>
    <w:rsid w:val="00302F28"/>
    <w:rsid w:val="0031555B"/>
    <w:rsid w:val="00331A97"/>
    <w:rsid w:val="00383F8C"/>
    <w:rsid w:val="003E2280"/>
    <w:rsid w:val="003E7E41"/>
    <w:rsid w:val="003F28EB"/>
    <w:rsid w:val="00444019"/>
    <w:rsid w:val="00453966"/>
    <w:rsid w:val="00474B65"/>
    <w:rsid w:val="0049413C"/>
    <w:rsid w:val="004A6515"/>
    <w:rsid w:val="004D2B29"/>
    <w:rsid w:val="004E32AB"/>
    <w:rsid w:val="004F7805"/>
    <w:rsid w:val="00502449"/>
    <w:rsid w:val="00543768"/>
    <w:rsid w:val="00564B98"/>
    <w:rsid w:val="005E2022"/>
    <w:rsid w:val="005F2E34"/>
    <w:rsid w:val="00613D05"/>
    <w:rsid w:val="006B0288"/>
    <w:rsid w:val="006E28B5"/>
    <w:rsid w:val="006E3FD7"/>
    <w:rsid w:val="00736B69"/>
    <w:rsid w:val="00737AE2"/>
    <w:rsid w:val="007501E0"/>
    <w:rsid w:val="007634CE"/>
    <w:rsid w:val="007E10D7"/>
    <w:rsid w:val="00801237"/>
    <w:rsid w:val="00802B92"/>
    <w:rsid w:val="008152BE"/>
    <w:rsid w:val="00836025"/>
    <w:rsid w:val="00851CAC"/>
    <w:rsid w:val="00861B03"/>
    <w:rsid w:val="00863494"/>
    <w:rsid w:val="00876992"/>
    <w:rsid w:val="00895E10"/>
    <w:rsid w:val="00897F5F"/>
    <w:rsid w:val="008A5611"/>
    <w:rsid w:val="008C108F"/>
    <w:rsid w:val="008F54BE"/>
    <w:rsid w:val="00920711"/>
    <w:rsid w:val="009362F6"/>
    <w:rsid w:val="00954C4E"/>
    <w:rsid w:val="0096598A"/>
    <w:rsid w:val="009714CE"/>
    <w:rsid w:val="00972115"/>
    <w:rsid w:val="0098086D"/>
    <w:rsid w:val="00991D0F"/>
    <w:rsid w:val="009A5CB9"/>
    <w:rsid w:val="00A57AA0"/>
    <w:rsid w:val="00A742AC"/>
    <w:rsid w:val="00A82C95"/>
    <w:rsid w:val="00AD7CBC"/>
    <w:rsid w:val="00B8173D"/>
    <w:rsid w:val="00BA442E"/>
    <w:rsid w:val="00BA5477"/>
    <w:rsid w:val="00BC0261"/>
    <w:rsid w:val="00BC361C"/>
    <w:rsid w:val="00BE4E81"/>
    <w:rsid w:val="00BE76C7"/>
    <w:rsid w:val="00C31C5B"/>
    <w:rsid w:val="00C41EDC"/>
    <w:rsid w:val="00C52354"/>
    <w:rsid w:val="00C740D3"/>
    <w:rsid w:val="00C815E4"/>
    <w:rsid w:val="00D03C86"/>
    <w:rsid w:val="00D27270"/>
    <w:rsid w:val="00D906A2"/>
    <w:rsid w:val="00D93BB4"/>
    <w:rsid w:val="00D94710"/>
    <w:rsid w:val="00DC0FF5"/>
    <w:rsid w:val="00DC18D1"/>
    <w:rsid w:val="00DD09F4"/>
    <w:rsid w:val="00DE73FC"/>
    <w:rsid w:val="00E612EC"/>
    <w:rsid w:val="00E627D2"/>
    <w:rsid w:val="00E84914"/>
    <w:rsid w:val="00E93DFF"/>
    <w:rsid w:val="00ED23F2"/>
    <w:rsid w:val="00ED7C82"/>
    <w:rsid w:val="00EE6E31"/>
    <w:rsid w:val="00EF02F0"/>
    <w:rsid w:val="00F0373D"/>
    <w:rsid w:val="00F1137A"/>
    <w:rsid w:val="00F13692"/>
    <w:rsid w:val="00F360AD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E57D30"/>
  <w15:chartTrackingRefBased/>
  <w15:docId w15:val="{FB8CC906-59FD-44E1-AEF4-C78CEC10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3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En-tte">
    <w:name w:val="header"/>
    <w:basedOn w:val="Normal"/>
    <w:link w:val="En-tteCar"/>
    <w:uiPriority w:val="99"/>
    <w:unhideWhenUsed/>
    <w:rsid w:val="00876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6992"/>
  </w:style>
  <w:style w:type="paragraph" w:styleId="Pieddepage">
    <w:name w:val="footer"/>
    <w:basedOn w:val="Normal"/>
    <w:link w:val="PieddepageCar"/>
    <w:uiPriority w:val="99"/>
    <w:unhideWhenUsed/>
    <w:rsid w:val="00876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6992"/>
  </w:style>
  <w:style w:type="character" w:styleId="Lienhypertexte">
    <w:name w:val="Hyperlink"/>
    <w:basedOn w:val="Policepardfaut"/>
    <w:uiPriority w:val="99"/>
    <w:unhideWhenUsed/>
    <w:rsid w:val="000370E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370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4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8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press@urwerk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D9125-470C-4D2E-83EA-665FFF7AC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1180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3</cp:revision>
  <cp:lastPrinted>2024-03-05T15:30:00Z</cp:lastPrinted>
  <dcterms:created xsi:type="dcterms:W3CDTF">2024-03-26T14:20:00Z</dcterms:created>
  <dcterms:modified xsi:type="dcterms:W3CDTF">2024-03-26T15:09:00Z</dcterms:modified>
</cp:coreProperties>
</file>